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24F2" w14:textId="77777777" w:rsidR="00BC27D2" w:rsidRPr="004B7810" w:rsidRDefault="00F16FF4" w:rsidP="00BC27D2">
      <w:pPr>
        <w:pStyle w:val="Title"/>
        <w:rPr>
          <w:rFonts w:ascii="Helvetica" w:hAnsi="Helvetica"/>
          <w:sz w:val="20"/>
        </w:rPr>
      </w:pPr>
      <w:r>
        <w:rPr>
          <w:rFonts w:ascii="Helvetica" w:hAnsi="Helvetica"/>
          <w:sz w:val="20"/>
        </w:rPr>
        <w:softHyphen/>
      </w:r>
      <w:r w:rsidR="00BC27D2" w:rsidRPr="004B7810">
        <w:rPr>
          <w:rFonts w:ascii="Helvetica" w:hAnsi="Helvetica"/>
          <w:sz w:val="20"/>
        </w:rPr>
        <w:softHyphen/>
      </w:r>
      <w:r w:rsidR="00BC27D2" w:rsidRPr="004B7810">
        <w:rPr>
          <w:rFonts w:ascii="Helvetica" w:hAnsi="Helvetica"/>
          <w:b w:val="0"/>
        </w:rPr>
        <w:t>Susan E. Morgan</w:t>
      </w:r>
    </w:p>
    <w:p w14:paraId="3EA12384" w14:textId="77777777" w:rsidR="00BC27D2" w:rsidRPr="004B7810" w:rsidRDefault="00BC27D2" w:rsidP="00BC27D2">
      <w:pPr>
        <w:pStyle w:val="Heading3"/>
        <w:ind w:left="0" w:right="-547"/>
        <w:rPr>
          <w:rFonts w:ascii="Helvetica" w:hAnsi="Helvetica"/>
          <w:sz w:val="20"/>
        </w:rPr>
      </w:pPr>
    </w:p>
    <w:p w14:paraId="46DC635B" w14:textId="77777777" w:rsidR="00BC27D2" w:rsidRPr="004B7810" w:rsidRDefault="00BC27D2" w:rsidP="00BC27D2">
      <w:pPr>
        <w:pStyle w:val="Heading3"/>
        <w:ind w:left="0" w:right="-547"/>
        <w:rPr>
          <w:rFonts w:ascii="Helvetica" w:hAnsi="Helvetica"/>
          <w:sz w:val="20"/>
        </w:rPr>
      </w:pPr>
      <w:r w:rsidRPr="004B7810">
        <w:rPr>
          <w:rFonts w:ascii="Helvetica" w:hAnsi="Helvetica"/>
          <w:sz w:val="20"/>
        </w:rPr>
        <w:t>School of Communication</w:t>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t>8815 SW 59</w:t>
      </w:r>
      <w:r w:rsidRPr="004B7810">
        <w:rPr>
          <w:rFonts w:ascii="Helvetica" w:hAnsi="Helvetica"/>
          <w:sz w:val="20"/>
          <w:vertAlign w:val="superscript"/>
        </w:rPr>
        <w:t>th</w:t>
      </w:r>
      <w:r w:rsidRPr="004B7810">
        <w:rPr>
          <w:rFonts w:ascii="Helvetica" w:hAnsi="Helvetica"/>
          <w:sz w:val="20"/>
        </w:rPr>
        <w:t xml:space="preserve"> Terrace</w:t>
      </w:r>
    </w:p>
    <w:p w14:paraId="0FDC8330" w14:textId="77777777" w:rsidR="00BC27D2" w:rsidRPr="004B7810" w:rsidRDefault="00BC27D2" w:rsidP="00BC27D2">
      <w:pPr>
        <w:spacing w:line="240" w:lineRule="atLeast"/>
        <w:ind w:right="-547"/>
        <w:rPr>
          <w:rFonts w:ascii="Helvetica" w:hAnsi="Helvetica"/>
        </w:rPr>
      </w:pPr>
      <w:r w:rsidRPr="004B7810">
        <w:rPr>
          <w:rFonts w:ascii="Helvetica" w:hAnsi="Helvetica"/>
        </w:rPr>
        <w:t>University of Miami</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roofErr w:type="spellStart"/>
      <w:r w:rsidRPr="004B7810">
        <w:rPr>
          <w:rFonts w:ascii="Helvetica" w:hAnsi="Helvetica"/>
        </w:rPr>
        <w:t>Miami</w:t>
      </w:r>
      <w:proofErr w:type="spellEnd"/>
      <w:r w:rsidRPr="004B7810">
        <w:rPr>
          <w:rFonts w:ascii="Helvetica" w:hAnsi="Helvetica"/>
        </w:rPr>
        <w:t>, FL  33173</w:t>
      </w:r>
    </w:p>
    <w:p w14:paraId="19A175D9" w14:textId="77777777" w:rsidR="00BC27D2" w:rsidRPr="004B7810" w:rsidRDefault="00BC27D2" w:rsidP="00BC27D2">
      <w:pPr>
        <w:spacing w:line="240" w:lineRule="atLeast"/>
        <w:ind w:right="-547"/>
        <w:rPr>
          <w:rFonts w:ascii="Helvetica" w:hAnsi="Helvetica"/>
        </w:rPr>
      </w:pPr>
      <w:r w:rsidRPr="004B7810">
        <w:rPr>
          <w:rFonts w:ascii="Helvetica" w:hAnsi="Helvetica"/>
        </w:rPr>
        <w:t>5100 Brunson Drive</w:t>
      </w:r>
      <w:r w:rsidR="0056757C">
        <w:rPr>
          <w:rFonts w:ascii="Helvetica" w:hAnsi="Helvetica"/>
        </w:rPr>
        <w:t xml:space="preserve">, Room 5051D  </w:t>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Pr="004B7810">
        <w:rPr>
          <w:rFonts w:ascii="Helvetica" w:hAnsi="Helvetica"/>
        </w:rPr>
        <w:t>(305) 284-2265 (w)</w:t>
      </w:r>
    </w:p>
    <w:p w14:paraId="6232BC27" w14:textId="1F6191AE" w:rsidR="00BC27D2" w:rsidRPr="004B7810" w:rsidRDefault="00BC27D2" w:rsidP="00BC27D2">
      <w:pPr>
        <w:spacing w:line="240" w:lineRule="atLeast"/>
        <w:ind w:right="-547"/>
        <w:rPr>
          <w:rFonts w:ascii="Helvetica" w:hAnsi="Helvetica"/>
        </w:rPr>
      </w:pPr>
      <w:r w:rsidRPr="004B7810">
        <w:rPr>
          <w:rFonts w:ascii="Helvetica" w:hAnsi="Helvetica"/>
        </w:rPr>
        <w:t>Coral Gables, FL 33146</w:t>
      </w:r>
      <w:r w:rsidRPr="004B7810">
        <w:rPr>
          <w:rFonts w:ascii="Helvetica" w:hAnsi="Helvetica"/>
        </w:rPr>
        <w:tab/>
      </w:r>
      <w:r w:rsidR="008F0446">
        <w:rPr>
          <w:rFonts w:ascii="Helvetica" w:hAnsi="Helvetica"/>
        </w:rPr>
        <w:t xml:space="preserve"> </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00771C94">
        <w:rPr>
          <w:rFonts w:ascii="Helvetica" w:hAnsi="Helvetica"/>
        </w:rPr>
        <w:tab/>
      </w:r>
      <w:r w:rsidR="00771C94" w:rsidRPr="004B7810">
        <w:rPr>
          <w:rFonts w:ascii="Helvetica" w:hAnsi="Helvetica"/>
        </w:rPr>
        <w:t>www.susanemorgan.com</w:t>
      </w:r>
    </w:p>
    <w:p w14:paraId="0DDC16C0" w14:textId="6A51932C" w:rsidR="00BC27D2" w:rsidRPr="001271A6" w:rsidRDefault="00BC27D2" w:rsidP="001271A6">
      <w:pPr>
        <w:spacing w:line="240" w:lineRule="atLeast"/>
        <w:ind w:right="-547"/>
        <w:rPr>
          <w:rFonts w:ascii="Helvetica" w:hAnsi="Helvetica"/>
        </w:rPr>
      </w:pP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
    <w:p w14:paraId="4F6179D9" w14:textId="77777777" w:rsidR="00BC27D2" w:rsidRPr="004B7810" w:rsidRDefault="00BC27D2" w:rsidP="00BC27D2">
      <w:pPr>
        <w:spacing w:line="240" w:lineRule="atLeast"/>
        <w:ind w:left="-360" w:right="-1166"/>
        <w:rPr>
          <w:rFonts w:ascii="Helvetica" w:hAnsi="Helvetica"/>
        </w:rPr>
      </w:pPr>
      <w:r w:rsidRPr="004B7810">
        <w:rPr>
          <w:rFonts w:ascii="Helvetica" w:hAnsi="Helvetica"/>
          <w:b/>
          <w:i/>
        </w:rPr>
        <w:t>Education</w:t>
      </w:r>
    </w:p>
    <w:p w14:paraId="698C5937" w14:textId="77777777" w:rsidR="00BC27D2" w:rsidRPr="004B7810" w:rsidRDefault="00BC27D2" w:rsidP="00BC27D2">
      <w:pPr>
        <w:tabs>
          <w:tab w:val="left" w:pos="180"/>
          <w:tab w:val="left" w:pos="1440"/>
        </w:tabs>
        <w:spacing w:line="240" w:lineRule="atLeast"/>
        <w:ind w:right="-547"/>
        <w:rPr>
          <w:rFonts w:ascii="Helvetica" w:hAnsi="Helvetica"/>
        </w:rPr>
      </w:pPr>
      <w:r w:rsidRPr="004B7810">
        <w:rPr>
          <w:rFonts w:ascii="Helvetica" w:hAnsi="Helvetica"/>
        </w:rPr>
        <w:t xml:space="preserve">1997   University of Arizona, Ph.D., Communication </w:t>
      </w:r>
      <w:r w:rsidRPr="004B7810">
        <w:rPr>
          <w:rFonts w:ascii="Helvetica" w:hAnsi="Helvetica"/>
        </w:rPr>
        <w:tab/>
      </w:r>
      <w:r w:rsidR="00771C94">
        <w:rPr>
          <w:rFonts w:ascii="Helvetica" w:hAnsi="Helvetica"/>
        </w:rPr>
        <w:tab/>
      </w:r>
      <w:r w:rsidRPr="004B7810">
        <w:rPr>
          <w:rFonts w:ascii="Helvetica" w:hAnsi="Helvetica"/>
        </w:rPr>
        <w:t>Minor: Public Health</w:t>
      </w:r>
    </w:p>
    <w:p w14:paraId="48477596" w14:textId="77777777" w:rsidR="00BC27D2" w:rsidRPr="004B7810" w:rsidRDefault="00BC27D2" w:rsidP="00BC27D2">
      <w:pPr>
        <w:tabs>
          <w:tab w:val="left" w:pos="180"/>
          <w:tab w:val="left" w:pos="1440"/>
        </w:tabs>
        <w:spacing w:line="240" w:lineRule="atLeast"/>
        <w:ind w:right="-900"/>
        <w:rPr>
          <w:rFonts w:ascii="Helvetica" w:hAnsi="Helvetica"/>
        </w:rPr>
      </w:pPr>
      <w:r w:rsidRPr="004B7810">
        <w:rPr>
          <w:rFonts w:ascii="Helvetica" w:hAnsi="Helvetica"/>
        </w:rPr>
        <w:t xml:space="preserve">1993   University of Arizona, M.A., Communication </w:t>
      </w:r>
      <w:r w:rsidRPr="004B7810">
        <w:rPr>
          <w:rFonts w:ascii="Helvetica" w:hAnsi="Helvetica"/>
        </w:rPr>
        <w:tab/>
      </w:r>
      <w:r w:rsidRPr="004B7810">
        <w:rPr>
          <w:rFonts w:ascii="Helvetica" w:hAnsi="Helvetica"/>
        </w:rPr>
        <w:tab/>
        <w:t>Minor: Organizational Communication</w:t>
      </w:r>
    </w:p>
    <w:p w14:paraId="7876D6D4" w14:textId="77777777" w:rsidR="00BC27D2" w:rsidRPr="004B7810" w:rsidRDefault="00BC27D2" w:rsidP="00BC27D2">
      <w:pPr>
        <w:tabs>
          <w:tab w:val="left" w:pos="180"/>
          <w:tab w:val="left" w:pos="1440"/>
        </w:tabs>
        <w:ind w:right="-547"/>
        <w:rPr>
          <w:rFonts w:ascii="Helvetica" w:hAnsi="Helvetica"/>
        </w:rPr>
      </w:pPr>
      <w:r w:rsidRPr="004B7810">
        <w:rPr>
          <w:rFonts w:ascii="Helvetica" w:hAnsi="Helvetica"/>
        </w:rPr>
        <w:t>1990   University of Massachusetts, B.A., Communication</w:t>
      </w:r>
    </w:p>
    <w:p w14:paraId="178D1394" w14:textId="77777777" w:rsidR="00BC27D2" w:rsidRPr="004B7810" w:rsidRDefault="00BC27D2" w:rsidP="00BC27D2">
      <w:pPr>
        <w:tabs>
          <w:tab w:val="left" w:pos="180"/>
          <w:tab w:val="left" w:pos="1440"/>
        </w:tabs>
        <w:ind w:right="-544"/>
        <w:rPr>
          <w:rFonts w:ascii="Helvetica" w:hAnsi="Helvetica"/>
        </w:rPr>
      </w:pPr>
    </w:p>
    <w:p w14:paraId="1A34D210" w14:textId="77777777" w:rsidR="00BC27D2" w:rsidRPr="004B7810" w:rsidRDefault="00BC27D2" w:rsidP="00BC27D2">
      <w:pPr>
        <w:tabs>
          <w:tab w:val="left" w:pos="180"/>
          <w:tab w:val="left" w:pos="1440"/>
        </w:tabs>
        <w:ind w:left="-360" w:right="-547"/>
        <w:rPr>
          <w:rFonts w:ascii="Helvetica" w:hAnsi="Helvetica"/>
          <w:b/>
          <w:i/>
        </w:rPr>
      </w:pPr>
      <w:r w:rsidRPr="004B7810">
        <w:rPr>
          <w:rFonts w:ascii="Helvetica" w:hAnsi="Helvetica"/>
          <w:b/>
          <w:i/>
        </w:rPr>
        <w:t>Academic Positions</w:t>
      </w:r>
    </w:p>
    <w:p w14:paraId="773D9BE1" w14:textId="1327190D" w:rsidR="00BC27D2" w:rsidRPr="004B7810" w:rsidRDefault="003B2EA4" w:rsidP="00BC27D2">
      <w:pPr>
        <w:ind w:left="1872" w:right="-547" w:hanging="1872"/>
        <w:rPr>
          <w:rFonts w:ascii="Helvetica" w:hAnsi="Helvetica"/>
        </w:rPr>
      </w:pPr>
      <w:r>
        <w:rPr>
          <w:rFonts w:ascii="Helvetica" w:hAnsi="Helvetica"/>
        </w:rPr>
        <w:t xml:space="preserve">2014 – </w:t>
      </w:r>
      <w:r w:rsidR="001E58B1">
        <w:rPr>
          <w:rFonts w:ascii="Helvetica" w:hAnsi="Helvetica"/>
        </w:rPr>
        <w:t>present</w:t>
      </w:r>
      <w:r w:rsidR="00BC27D2" w:rsidRPr="004B7810">
        <w:rPr>
          <w:rFonts w:ascii="Helvetica" w:hAnsi="Helvetica"/>
        </w:rPr>
        <w:tab/>
        <w:t>Professor, Communication Studies, University of Miami, Mia</w:t>
      </w:r>
      <w:r w:rsidR="00F672A7">
        <w:rPr>
          <w:rFonts w:ascii="Helvetica" w:hAnsi="Helvetica"/>
        </w:rPr>
        <w:t>m</w:t>
      </w:r>
      <w:r w:rsidR="00BC27D2" w:rsidRPr="004B7810">
        <w:rPr>
          <w:rFonts w:ascii="Helvetica" w:hAnsi="Helvetica"/>
        </w:rPr>
        <w:t>i, FL</w:t>
      </w:r>
    </w:p>
    <w:p w14:paraId="1191FEDA" w14:textId="77777777" w:rsidR="00BC27D2" w:rsidRPr="004B7810" w:rsidRDefault="00BC27D2" w:rsidP="00BC27D2">
      <w:pPr>
        <w:ind w:left="1872" w:right="-547" w:hanging="1872"/>
        <w:rPr>
          <w:rFonts w:ascii="Helvetica" w:hAnsi="Helvetica"/>
        </w:rPr>
      </w:pPr>
      <w:r w:rsidRPr="004B7810">
        <w:rPr>
          <w:rFonts w:ascii="Helvetica" w:hAnsi="Helvetica"/>
        </w:rPr>
        <w:t xml:space="preserve">2009 – 2014 </w:t>
      </w:r>
      <w:r w:rsidRPr="004B7810">
        <w:rPr>
          <w:rFonts w:ascii="Helvetica" w:hAnsi="Helvetica"/>
        </w:rPr>
        <w:tab/>
        <w:t>Professor, Department of Communication, Purdue University, West Lafayette, IN.</w:t>
      </w:r>
    </w:p>
    <w:p w14:paraId="28EAAB44" w14:textId="77777777" w:rsidR="00BC27D2" w:rsidRPr="004B7810" w:rsidRDefault="00BC27D2" w:rsidP="00BC27D2">
      <w:pPr>
        <w:ind w:left="1872" w:right="-547" w:hanging="1872"/>
        <w:rPr>
          <w:rFonts w:ascii="Helvetica" w:hAnsi="Helvetica"/>
        </w:rPr>
      </w:pPr>
      <w:r w:rsidRPr="004B7810">
        <w:rPr>
          <w:rFonts w:ascii="Helvetica" w:hAnsi="Helvetica"/>
        </w:rPr>
        <w:t>2</w:t>
      </w:r>
      <w:r w:rsidR="00676582">
        <w:rPr>
          <w:rFonts w:ascii="Helvetica" w:hAnsi="Helvetica"/>
        </w:rPr>
        <w:t xml:space="preserve">005- 2009 </w:t>
      </w:r>
      <w:r w:rsidR="00676582">
        <w:rPr>
          <w:rFonts w:ascii="Helvetica" w:hAnsi="Helvetica"/>
        </w:rPr>
        <w:tab/>
        <w:t>Associate Professor,</w:t>
      </w:r>
      <w:r w:rsidRPr="004B7810">
        <w:rPr>
          <w:rFonts w:ascii="Helvetica" w:hAnsi="Helvetica"/>
        </w:rPr>
        <w:t xml:space="preserve"> Department of Communica</w:t>
      </w:r>
      <w:r w:rsidR="00676582">
        <w:rPr>
          <w:rFonts w:ascii="Helvetica" w:hAnsi="Helvetica"/>
        </w:rPr>
        <w:t>tion, Purdue University, West</w:t>
      </w:r>
      <w:r w:rsidRPr="004B7810">
        <w:rPr>
          <w:rFonts w:ascii="Helvetica" w:hAnsi="Helvetica"/>
        </w:rPr>
        <w:t xml:space="preserve"> Lafayette, IN.</w:t>
      </w:r>
    </w:p>
    <w:p w14:paraId="4DB920C6" w14:textId="77777777" w:rsidR="00BC27D2" w:rsidRPr="004B7810" w:rsidRDefault="00BC27D2" w:rsidP="00BC27D2">
      <w:pPr>
        <w:ind w:left="1872" w:right="-547" w:hanging="1872"/>
        <w:rPr>
          <w:rFonts w:ascii="Helvetica" w:hAnsi="Helvetica"/>
        </w:rPr>
      </w:pPr>
      <w:r w:rsidRPr="004B7810">
        <w:rPr>
          <w:rFonts w:ascii="Helvetica" w:hAnsi="Helvetica"/>
        </w:rPr>
        <w:t xml:space="preserve">2001 - 2005 </w:t>
      </w:r>
      <w:r w:rsidR="00676582">
        <w:rPr>
          <w:rFonts w:ascii="Helvetica" w:hAnsi="Helvetica"/>
        </w:rPr>
        <w:tab/>
        <w:t>Assistant/Associate Professor,</w:t>
      </w:r>
      <w:r w:rsidRPr="004B7810">
        <w:rPr>
          <w:rFonts w:ascii="Helvetica" w:hAnsi="Helvetica"/>
        </w:rPr>
        <w:t xml:space="preserve"> Department of Communication, Rutgers University, New Brunswick, NJ.</w:t>
      </w:r>
    </w:p>
    <w:p w14:paraId="522B3A4C" w14:textId="77777777" w:rsidR="00BC27D2" w:rsidRPr="004B7810" w:rsidRDefault="00BC27D2" w:rsidP="00BC27D2">
      <w:pPr>
        <w:ind w:left="1872" w:right="-547" w:hanging="1872"/>
        <w:rPr>
          <w:rFonts w:ascii="Helvetica" w:hAnsi="Helvetica"/>
        </w:rPr>
      </w:pPr>
      <w:r w:rsidRPr="004B7810">
        <w:rPr>
          <w:rFonts w:ascii="Helvetica" w:hAnsi="Helvetica"/>
        </w:rPr>
        <w:t>19</w:t>
      </w:r>
      <w:r w:rsidR="00676582">
        <w:rPr>
          <w:rFonts w:ascii="Helvetica" w:hAnsi="Helvetica"/>
        </w:rPr>
        <w:t xml:space="preserve">96 - 2001 </w:t>
      </w:r>
      <w:r w:rsidR="00676582">
        <w:rPr>
          <w:rFonts w:ascii="Helvetica" w:hAnsi="Helvetica"/>
        </w:rPr>
        <w:tab/>
        <w:t>Assistant Professor,</w:t>
      </w:r>
      <w:r w:rsidRPr="004B7810">
        <w:rPr>
          <w:rFonts w:ascii="Helvetica" w:hAnsi="Helvetica"/>
        </w:rPr>
        <w:t xml:space="preserve"> Department of Communication, University of Kentucky, Lexington, KY.</w:t>
      </w:r>
    </w:p>
    <w:p w14:paraId="3DB40D42" w14:textId="77777777" w:rsidR="001E58B1" w:rsidRDefault="001E58B1" w:rsidP="001E58B1">
      <w:pPr>
        <w:ind w:left="1872" w:right="-547" w:hanging="1872"/>
        <w:rPr>
          <w:rFonts w:ascii="Helvetica" w:hAnsi="Helvetica"/>
          <w:b/>
        </w:rPr>
      </w:pPr>
    </w:p>
    <w:p w14:paraId="17D59AA1" w14:textId="37EA520E" w:rsidR="001E58B1" w:rsidRDefault="001E58B1" w:rsidP="001E58B1">
      <w:pPr>
        <w:ind w:left="1152" w:right="-288" w:hanging="1440"/>
        <w:rPr>
          <w:rFonts w:ascii="Helvetica" w:hAnsi="Helvetica"/>
        </w:rPr>
      </w:pPr>
      <w:r w:rsidRPr="004B7810">
        <w:rPr>
          <w:rFonts w:ascii="Helvetica" w:hAnsi="Helvetica"/>
          <w:b/>
          <w:i/>
        </w:rPr>
        <w:t>A</w:t>
      </w:r>
      <w:r>
        <w:rPr>
          <w:rFonts w:ascii="Helvetica" w:hAnsi="Helvetica"/>
          <w:b/>
          <w:i/>
        </w:rPr>
        <w:t>dministrative</w:t>
      </w:r>
      <w:r w:rsidRPr="004B7810">
        <w:rPr>
          <w:rFonts w:ascii="Helvetica" w:hAnsi="Helvetica"/>
          <w:b/>
          <w:i/>
        </w:rPr>
        <w:t xml:space="preserve"> Positions</w:t>
      </w:r>
      <w:r>
        <w:rPr>
          <w:rFonts w:ascii="Helvetica" w:hAnsi="Helvetica"/>
        </w:rPr>
        <w:t xml:space="preserve"> </w:t>
      </w:r>
    </w:p>
    <w:p w14:paraId="7DBE0315" w14:textId="3441951C" w:rsidR="00F672A7" w:rsidRDefault="00F672A7" w:rsidP="001E58B1">
      <w:pPr>
        <w:ind w:left="1872" w:right="-547" w:hanging="1872"/>
        <w:rPr>
          <w:rFonts w:ascii="Helvetica" w:hAnsi="Helvetica"/>
        </w:rPr>
      </w:pPr>
      <w:r>
        <w:rPr>
          <w:rFonts w:ascii="Helvetica" w:hAnsi="Helvetica"/>
        </w:rPr>
        <w:t>2021 – present</w:t>
      </w:r>
      <w:r>
        <w:rPr>
          <w:rFonts w:ascii="Helvetica" w:hAnsi="Helvetica"/>
        </w:rPr>
        <w:tab/>
      </w:r>
      <w:r w:rsidRPr="00F672A7">
        <w:rPr>
          <w:rFonts w:ascii="Helvetica" w:hAnsi="Helvetica"/>
          <w:b/>
        </w:rPr>
        <w:t>Vice Dean for Research and Creative Activity, University of Miami</w:t>
      </w:r>
    </w:p>
    <w:p w14:paraId="5F8D0AA4" w14:textId="677D47A5" w:rsidR="00F672A7" w:rsidRDefault="00F672A7" w:rsidP="00F672A7">
      <w:pPr>
        <w:ind w:left="1872" w:right="-547"/>
        <w:rPr>
          <w:rFonts w:ascii="Helvetica" w:hAnsi="Helvetica"/>
        </w:rPr>
      </w:pPr>
      <w:r>
        <w:rPr>
          <w:rFonts w:ascii="Helvetica" w:hAnsi="Helvetica"/>
        </w:rPr>
        <w:t>My work as Vice Dean is to create the conditions required for faculty to achieve at their highest level of potential for scholarly activity.</w:t>
      </w:r>
      <w:r w:rsidR="00763699">
        <w:rPr>
          <w:rFonts w:ascii="Helvetica" w:hAnsi="Helvetica"/>
        </w:rPr>
        <w:t xml:space="preserve"> I have focused on improving processes for faculty seeking grant funding</w:t>
      </w:r>
      <w:r w:rsidR="00A44F9A">
        <w:rPr>
          <w:rFonts w:ascii="Helvetica" w:hAnsi="Helvetica"/>
        </w:rPr>
        <w:t xml:space="preserve"> or doing grant-funded work</w:t>
      </w:r>
      <w:r w:rsidR="00763699">
        <w:rPr>
          <w:rFonts w:ascii="Helvetica" w:hAnsi="Helvetica"/>
        </w:rPr>
        <w:t xml:space="preserve"> by working with the Office of Research Administration</w:t>
      </w:r>
      <w:r w:rsidR="00225B8F">
        <w:rPr>
          <w:rFonts w:ascii="Helvetica" w:hAnsi="Helvetica"/>
        </w:rPr>
        <w:t xml:space="preserve">, the Protocol Review and Monitoring Committee, and </w:t>
      </w:r>
      <w:proofErr w:type="spellStart"/>
      <w:r w:rsidR="00A44F9A">
        <w:rPr>
          <w:rFonts w:ascii="Helvetica" w:hAnsi="Helvetica"/>
        </w:rPr>
        <w:t>U</w:t>
      </w:r>
      <w:r w:rsidR="00225B8F">
        <w:rPr>
          <w:rFonts w:ascii="Helvetica" w:hAnsi="Helvetica"/>
        </w:rPr>
        <w:t>Innovat</w:t>
      </w:r>
      <w:r w:rsidR="00C76B29">
        <w:rPr>
          <w:rFonts w:ascii="Helvetica" w:hAnsi="Helvetica"/>
        </w:rPr>
        <w:t>ion</w:t>
      </w:r>
      <w:proofErr w:type="spellEnd"/>
      <w:r w:rsidR="00A44F9A">
        <w:rPr>
          <w:rFonts w:ascii="Helvetica" w:hAnsi="Helvetica"/>
        </w:rPr>
        <w:t>/Tech Transfer</w:t>
      </w:r>
      <w:r w:rsidR="00763699">
        <w:rPr>
          <w:rFonts w:ascii="Helvetica" w:hAnsi="Helvetica"/>
        </w:rPr>
        <w:t>. Additionally, I offer a wide range of webinars on issues related to scholarly productivity</w:t>
      </w:r>
      <w:r w:rsidR="009F6DDA">
        <w:rPr>
          <w:rFonts w:ascii="Helvetica" w:hAnsi="Helvetica"/>
        </w:rPr>
        <w:t>, team science collaboration, tenure and promotion, and promotion to Full. I serve</w:t>
      </w:r>
      <w:r w:rsidR="0015523F">
        <w:rPr>
          <w:rFonts w:ascii="Helvetica" w:hAnsi="Helvetica"/>
        </w:rPr>
        <w:t xml:space="preserve"> to connect our faculty (and graduate students) to resources and potential collaborators that will help support their success. </w:t>
      </w:r>
      <w:r w:rsidR="00C53158">
        <w:rPr>
          <w:rFonts w:ascii="Helvetica" w:hAnsi="Helvetica"/>
        </w:rPr>
        <w:t xml:space="preserve">In this role, </w:t>
      </w:r>
      <w:r w:rsidR="00012D2C">
        <w:rPr>
          <w:rFonts w:ascii="Helvetica" w:hAnsi="Helvetica"/>
        </w:rPr>
        <w:t xml:space="preserve">I have developed </w:t>
      </w:r>
      <w:r w:rsidR="00C53158">
        <w:rPr>
          <w:rFonts w:ascii="Helvetica" w:hAnsi="Helvetica"/>
        </w:rPr>
        <w:t xml:space="preserve">(and will administrate) a </w:t>
      </w:r>
      <w:r w:rsidR="00012D2C">
        <w:rPr>
          <w:rFonts w:ascii="Helvetica" w:hAnsi="Helvetica"/>
        </w:rPr>
        <w:t>comprehensive faculty</w:t>
      </w:r>
      <w:r w:rsidR="00C53158">
        <w:rPr>
          <w:rFonts w:ascii="Helvetica" w:hAnsi="Helvetica"/>
        </w:rPr>
        <w:t xml:space="preserve"> mentoring program for both early- and mid-career faculty that will launch in AY22-23 and that will be expanded to non-tenure track faculty in AY23-24.</w:t>
      </w:r>
    </w:p>
    <w:p w14:paraId="1417F2C1" w14:textId="77777777" w:rsidR="00F672A7" w:rsidRDefault="00F672A7" w:rsidP="001E58B1">
      <w:pPr>
        <w:ind w:left="1872" w:right="-547" w:hanging="1872"/>
        <w:rPr>
          <w:rFonts w:ascii="Helvetica" w:hAnsi="Helvetica"/>
        </w:rPr>
      </w:pPr>
    </w:p>
    <w:p w14:paraId="41BDAA24" w14:textId="7D893735" w:rsidR="001E58B1" w:rsidRPr="00906FA3" w:rsidRDefault="001E58B1" w:rsidP="001E58B1">
      <w:pPr>
        <w:ind w:left="1872" w:right="-547" w:hanging="1872"/>
        <w:rPr>
          <w:rFonts w:ascii="Helvetica" w:hAnsi="Helvetica"/>
          <w:b/>
        </w:rPr>
      </w:pPr>
      <w:r>
        <w:rPr>
          <w:rFonts w:ascii="Helvetica" w:hAnsi="Helvetica"/>
        </w:rPr>
        <w:t>2017 – 2020</w:t>
      </w:r>
      <w:r>
        <w:rPr>
          <w:rFonts w:ascii="Helvetica" w:hAnsi="Helvetica"/>
        </w:rPr>
        <w:tab/>
      </w:r>
      <w:r w:rsidRPr="007D087C">
        <w:rPr>
          <w:rFonts w:ascii="Helvetica" w:hAnsi="Helvetica"/>
          <w:b/>
        </w:rPr>
        <w:t>Associate Provost for Research Development and Strategy</w:t>
      </w:r>
      <w:r w:rsidRPr="00906FA3">
        <w:rPr>
          <w:rFonts w:ascii="Helvetica" w:hAnsi="Helvetica"/>
          <w:b/>
        </w:rPr>
        <w:t>, University of Miami</w:t>
      </w:r>
    </w:p>
    <w:p w14:paraId="2793064B" w14:textId="06468915" w:rsidR="001E58B1" w:rsidRDefault="00900488" w:rsidP="00900488">
      <w:pPr>
        <w:ind w:left="1872" w:right="-547"/>
        <w:rPr>
          <w:rFonts w:ascii="Helvetica" w:hAnsi="Helvetica"/>
        </w:rPr>
      </w:pPr>
      <w:r>
        <w:rPr>
          <w:rFonts w:ascii="Helvetica" w:hAnsi="Helvetica"/>
        </w:rPr>
        <w:t>In this role, I</w:t>
      </w:r>
      <w:r w:rsidR="00AC57B1">
        <w:rPr>
          <w:rFonts w:ascii="Helvetica" w:hAnsi="Helvetica"/>
        </w:rPr>
        <w:t xml:space="preserve"> </w:t>
      </w:r>
      <w:r>
        <w:rPr>
          <w:rFonts w:ascii="Helvetica" w:hAnsi="Helvetica"/>
        </w:rPr>
        <w:t>advanced innovative, high-impact scholarship through the design of systems, programs, and processes that support visionary faculty members. My approach is data-driven, faculty-centric, and transparent. A cornerstone of my work has been the co-direction of the U-LINK (</w:t>
      </w:r>
      <w:r w:rsidRPr="00900488">
        <w:rPr>
          <w:rFonts w:ascii="Helvetica" w:hAnsi="Helvetica"/>
          <w:b/>
          <w:u w:val="single"/>
        </w:rPr>
        <w:t>U</w:t>
      </w:r>
      <w:r>
        <w:rPr>
          <w:rFonts w:ascii="Helvetica" w:hAnsi="Helvetica"/>
        </w:rPr>
        <w:t xml:space="preserve">niversity of Miami </w:t>
      </w:r>
      <w:r w:rsidRPr="00900488">
        <w:rPr>
          <w:rFonts w:ascii="Helvetica" w:hAnsi="Helvetica"/>
          <w:b/>
          <w:u w:val="single"/>
        </w:rPr>
        <w:t>L</w:t>
      </w:r>
      <w:r>
        <w:rPr>
          <w:rFonts w:ascii="Helvetica" w:hAnsi="Helvetica"/>
        </w:rPr>
        <w:t>aborator</w:t>
      </w:r>
      <w:r w:rsidR="00AC57B1">
        <w:rPr>
          <w:rFonts w:ascii="Helvetica" w:hAnsi="Helvetica"/>
        </w:rPr>
        <w:t>y</w:t>
      </w:r>
      <w:r>
        <w:rPr>
          <w:rFonts w:ascii="Helvetica" w:hAnsi="Helvetica"/>
        </w:rPr>
        <w:t xml:space="preserve"> for </w:t>
      </w:r>
      <w:proofErr w:type="spellStart"/>
      <w:r w:rsidRPr="00900488">
        <w:rPr>
          <w:rFonts w:ascii="Helvetica" w:hAnsi="Helvetica"/>
          <w:b/>
          <w:u w:val="single"/>
        </w:rPr>
        <w:t>IN</w:t>
      </w:r>
      <w:r>
        <w:rPr>
          <w:rFonts w:ascii="Helvetica" w:hAnsi="Helvetica"/>
        </w:rPr>
        <w:t>tegrative</w:t>
      </w:r>
      <w:proofErr w:type="spellEnd"/>
      <w:r>
        <w:rPr>
          <w:rFonts w:ascii="Helvetica" w:hAnsi="Helvetica"/>
        </w:rPr>
        <w:t xml:space="preserve"> </w:t>
      </w:r>
      <w:r w:rsidRPr="00900488">
        <w:rPr>
          <w:rFonts w:ascii="Helvetica" w:hAnsi="Helvetica"/>
          <w:b/>
          <w:u w:val="single"/>
        </w:rPr>
        <w:t>K</w:t>
      </w:r>
      <w:r>
        <w:rPr>
          <w:rFonts w:ascii="Helvetica" w:hAnsi="Helvetica"/>
        </w:rPr>
        <w:t xml:space="preserve">nowledge) suite of </w:t>
      </w:r>
      <w:r w:rsidR="00EE4576">
        <w:rPr>
          <w:rFonts w:ascii="Helvetica" w:hAnsi="Helvetica"/>
        </w:rPr>
        <w:t xml:space="preserve">initiatives which includes: pilot funding for </w:t>
      </w:r>
      <w:r w:rsidR="00AC57B1">
        <w:rPr>
          <w:rFonts w:ascii="Helvetica" w:hAnsi="Helvetica"/>
        </w:rPr>
        <w:t xml:space="preserve">problem-based </w:t>
      </w:r>
      <w:r w:rsidR="00EE4576">
        <w:rPr>
          <w:rFonts w:ascii="Helvetica" w:hAnsi="Helvetica"/>
        </w:rPr>
        <w:t>interdisciplinary team research</w:t>
      </w:r>
      <w:r w:rsidR="00664798">
        <w:rPr>
          <w:rFonts w:ascii="Helvetica" w:hAnsi="Helvetica"/>
        </w:rPr>
        <w:t xml:space="preserve"> ($1.2M</w:t>
      </w:r>
      <w:r w:rsidR="003968B6">
        <w:rPr>
          <w:rFonts w:ascii="Helvetica" w:hAnsi="Helvetica"/>
        </w:rPr>
        <w:t>, with a 6x ROI in 2.5 years from inception</w:t>
      </w:r>
      <w:r w:rsidR="00664798">
        <w:rPr>
          <w:rFonts w:ascii="Helvetica" w:hAnsi="Helvetica"/>
        </w:rPr>
        <w:t>)</w:t>
      </w:r>
      <w:r w:rsidR="00EE4576">
        <w:rPr>
          <w:rFonts w:ascii="Helvetica" w:hAnsi="Helvetica"/>
        </w:rPr>
        <w:t xml:space="preserve">, faculty training and development to support </w:t>
      </w:r>
      <w:r w:rsidR="003968B6">
        <w:rPr>
          <w:rFonts w:ascii="Helvetica" w:hAnsi="Helvetica"/>
        </w:rPr>
        <w:t>interdisciplinary t</w:t>
      </w:r>
      <w:r w:rsidR="00EE4576">
        <w:rPr>
          <w:rFonts w:ascii="Helvetica" w:hAnsi="Helvetica"/>
        </w:rPr>
        <w:t xml:space="preserve">eam collaborations, U-LINK Predoctoral Fellowships, and U-LINK interdisciplinary team-taught courses for undergraduates. </w:t>
      </w:r>
      <w:r w:rsidR="004A643D">
        <w:rPr>
          <w:rFonts w:ascii="Helvetica" w:hAnsi="Helvetica"/>
        </w:rPr>
        <w:t xml:space="preserve">(For a full program report, please see </w:t>
      </w:r>
      <w:hyperlink r:id="rId8" w:history="1">
        <w:r w:rsidR="004A643D" w:rsidRPr="00FA0E46">
          <w:rPr>
            <w:rStyle w:val="Hyperlink"/>
            <w:rFonts w:ascii="Helvetica" w:hAnsi="Helvetica"/>
          </w:rPr>
          <w:t>https://doi.org/10.33596/ovprrs-19</w:t>
        </w:r>
      </w:hyperlink>
      <w:r w:rsidR="004A643D">
        <w:rPr>
          <w:rFonts w:ascii="Helvetica" w:hAnsi="Helvetica"/>
        </w:rPr>
        <w:t xml:space="preserve">) </w:t>
      </w:r>
      <w:r w:rsidR="00EE4576">
        <w:rPr>
          <w:rFonts w:ascii="Helvetica" w:hAnsi="Helvetica"/>
        </w:rPr>
        <w:t xml:space="preserve">My responsibilities also included the development and oversight of several internal funding mechanisms </w:t>
      </w:r>
      <w:r w:rsidR="007D087C">
        <w:rPr>
          <w:rFonts w:ascii="Helvetica" w:hAnsi="Helvetica"/>
        </w:rPr>
        <w:t xml:space="preserve">(totaling over $1M) </w:t>
      </w:r>
      <w:r w:rsidR="00EE4576">
        <w:rPr>
          <w:rFonts w:ascii="Helvetica" w:hAnsi="Helvetica"/>
        </w:rPr>
        <w:t>to support research and creative activity in STEM, social sciences, arts, and the humanities.</w:t>
      </w:r>
      <w:r w:rsidR="005F7AB5">
        <w:rPr>
          <w:rFonts w:ascii="Helvetica" w:hAnsi="Helvetica"/>
        </w:rPr>
        <w:t xml:space="preserve"> </w:t>
      </w:r>
      <w:r w:rsidR="00D91EF4">
        <w:rPr>
          <w:rFonts w:ascii="Helvetica" w:hAnsi="Helvetica"/>
        </w:rPr>
        <w:t xml:space="preserve">I assembled and trained members of three advisory groups: the Research Council (research policy advisory function, internal research application reviews), the UM Research Review Board (limited submission reviews), and the Arts &amp; Humanities Review Board (review internal applications for $100K program). Developed a panel discussion series for research development for women faculty focusing on tenure/promotion, promotion to Full, and balancing service and research. Spearheaded the Public Voices Fellowship Program to enhance the public profiles of women and underrepresented minority faculty. Expanded the role of Research Deans to enhance the reach and impact of research-related university initiatives. </w:t>
      </w:r>
      <w:r w:rsidR="001271A6">
        <w:rPr>
          <w:rFonts w:ascii="Helvetica" w:hAnsi="Helvetica"/>
        </w:rPr>
        <w:t>Developed a research strategic plan for the university.</w:t>
      </w:r>
      <w:r w:rsidR="005135FF">
        <w:rPr>
          <w:rFonts w:ascii="Helvetica" w:hAnsi="Helvetica"/>
        </w:rPr>
        <w:t xml:space="preserve"> Total research </w:t>
      </w:r>
      <w:r w:rsidR="005135FF">
        <w:rPr>
          <w:rFonts w:ascii="Helvetica" w:hAnsi="Helvetica"/>
        </w:rPr>
        <w:lastRenderedPageBreak/>
        <w:t xml:space="preserve">expenditures rose 30% since 2016 to a total of $383M, with a current NIH </w:t>
      </w:r>
      <w:r w:rsidR="008F7DAD">
        <w:rPr>
          <w:rFonts w:ascii="Helvetica" w:hAnsi="Helvetica"/>
        </w:rPr>
        <w:t xml:space="preserve">national </w:t>
      </w:r>
      <w:r w:rsidR="005135FF">
        <w:rPr>
          <w:rFonts w:ascii="Helvetica" w:hAnsi="Helvetica"/>
        </w:rPr>
        <w:t>rank of 39.</w:t>
      </w:r>
    </w:p>
    <w:p w14:paraId="1A6C38F5" w14:textId="77777777" w:rsidR="001E58B1" w:rsidRDefault="001E58B1" w:rsidP="001E58B1">
      <w:pPr>
        <w:ind w:left="1872" w:right="-547" w:hanging="1872"/>
        <w:rPr>
          <w:rFonts w:ascii="Helvetica" w:hAnsi="Helvetica"/>
        </w:rPr>
      </w:pPr>
    </w:p>
    <w:p w14:paraId="24350677" w14:textId="44D1C6E7" w:rsidR="001E58B1" w:rsidRDefault="001E58B1" w:rsidP="001E58B1">
      <w:pPr>
        <w:ind w:left="1872" w:right="-547" w:hanging="1872"/>
        <w:rPr>
          <w:rFonts w:ascii="Helvetica" w:hAnsi="Helvetica"/>
        </w:rPr>
      </w:pPr>
      <w:r>
        <w:rPr>
          <w:rFonts w:ascii="Helvetica" w:hAnsi="Helvetica"/>
        </w:rPr>
        <w:t xml:space="preserve">2015 </w:t>
      </w:r>
      <w:r w:rsidRPr="004B7810">
        <w:rPr>
          <w:rFonts w:ascii="Helvetica" w:hAnsi="Helvetica"/>
        </w:rPr>
        <w:t xml:space="preserve">– </w:t>
      </w:r>
      <w:r>
        <w:rPr>
          <w:rFonts w:ascii="Helvetica" w:hAnsi="Helvetica"/>
        </w:rPr>
        <w:t>2017</w:t>
      </w:r>
      <w:r>
        <w:rPr>
          <w:rFonts w:ascii="Helvetica" w:hAnsi="Helvetica"/>
        </w:rPr>
        <w:tab/>
      </w:r>
      <w:r w:rsidRPr="007D087C">
        <w:rPr>
          <w:rFonts w:ascii="Helvetica" w:hAnsi="Helvetica"/>
          <w:b/>
        </w:rPr>
        <w:t>Associate Dean for Research and Creative Activity</w:t>
      </w:r>
      <w:r>
        <w:rPr>
          <w:rFonts w:ascii="Helvetica" w:hAnsi="Helvetica"/>
        </w:rPr>
        <w:t xml:space="preserve">, </w:t>
      </w:r>
      <w:r w:rsidRPr="00906FA3">
        <w:rPr>
          <w:rFonts w:ascii="Helvetica" w:hAnsi="Helvetica"/>
          <w:b/>
        </w:rPr>
        <w:t>School of Communication, University of Miami</w:t>
      </w:r>
    </w:p>
    <w:p w14:paraId="3EC852BA" w14:textId="35A079A2" w:rsidR="001E58B1" w:rsidRDefault="00D045A6" w:rsidP="00D045A6">
      <w:pPr>
        <w:ind w:left="1872" w:right="-547"/>
        <w:rPr>
          <w:rFonts w:ascii="Helvetica" w:hAnsi="Helvetica"/>
        </w:rPr>
      </w:pPr>
      <w:r>
        <w:rPr>
          <w:rFonts w:ascii="Helvetica" w:hAnsi="Helvetica"/>
        </w:rPr>
        <w:t xml:space="preserve">My key accomplishments </w:t>
      </w:r>
      <w:r w:rsidR="00AC57B1">
        <w:rPr>
          <w:rFonts w:ascii="Helvetica" w:hAnsi="Helvetica"/>
        </w:rPr>
        <w:t>included the</w:t>
      </w:r>
      <w:r>
        <w:rPr>
          <w:rFonts w:ascii="Helvetica" w:hAnsi="Helvetica"/>
        </w:rPr>
        <w:t xml:space="preserve"> redesign</w:t>
      </w:r>
      <w:r w:rsidR="00AC57B1">
        <w:rPr>
          <w:rFonts w:ascii="Helvetica" w:hAnsi="Helvetica"/>
        </w:rPr>
        <w:t xml:space="preserve"> of</w:t>
      </w:r>
      <w:r>
        <w:rPr>
          <w:rFonts w:ascii="Helvetica" w:hAnsi="Helvetica"/>
        </w:rPr>
        <w:t xml:space="preserve"> internal funding </w:t>
      </w:r>
      <w:r w:rsidR="00293BA9">
        <w:rPr>
          <w:rFonts w:ascii="Helvetica" w:hAnsi="Helvetica"/>
        </w:rPr>
        <w:t xml:space="preserve">structures and </w:t>
      </w:r>
      <w:r>
        <w:rPr>
          <w:rFonts w:ascii="Helvetica" w:hAnsi="Helvetica"/>
        </w:rPr>
        <w:t xml:space="preserve">processes to encourage high-impact research and creative activities and to </w:t>
      </w:r>
      <w:r w:rsidR="004B326C">
        <w:rPr>
          <w:rFonts w:ascii="Helvetica" w:hAnsi="Helvetica"/>
        </w:rPr>
        <w:t>improve</w:t>
      </w:r>
      <w:r>
        <w:rPr>
          <w:rFonts w:ascii="Helvetica" w:hAnsi="Helvetica"/>
        </w:rPr>
        <w:t xml:space="preserve"> accountability for award activities and outcomes. </w:t>
      </w:r>
      <w:r w:rsidR="00293BA9">
        <w:rPr>
          <w:rFonts w:ascii="Helvetica" w:hAnsi="Helvetica"/>
        </w:rPr>
        <w:t xml:space="preserve">Adopted an electronic grant management platform to facilitate submission, review, and reporting processes. </w:t>
      </w:r>
      <w:r w:rsidR="00353E43">
        <w:rPr>
          <w:rFonts w:ascii="Helvetica" w:hAnsi="Helvetica"/>
        </w:rPr>
        <w:t>Faculty development activities included 1:1 mentorship of faculty, particularly mid-career faculty seeking promotion to Full.</w:t>
      </w:r>
      <w:r w:rsidR="00E77CBA">
        <w:rPr>
          <w:rFonts w:ascii="Helvetica" w:hAnsi="Helvetica"/>
        </w:rPr>
        <w:t xml:space="preserve"> Additionally, </w:t>
      </w:r>
      <w:r w:rsidR="00AC57B1">
        <w:rPr>
          <w:rFonts w:ascii="Helvetica" w:hAnsi="Helvetica"/>
        </w:rPr>
        <w:t xml:space="preserve">a speaker series highlighted the work of </w:t>
      </w:r>
      <w:r w:rsidR="00E77CBA">
        <w:rPr>
          <w:rFonts w:ascii="Helvetica" w:hAnsi="Helvetica"/>
        </w:rPr>
        <w:t xml:space="preserve">highly-accomplished researchers whose </w:t>
      </w:r>
      <w:r w:rsidR="00906FA3">
        <w:rPr>
          <w:rFonts w:ascii="Helvetica" w:hAnsi="Helvetica"/>
        </w:rPr>
        <w:t xml:space="preserve">expertise </w:t>
      </w:r>
      <w:r w:rsidR="00E77CBA">
        <w:rPr>
          <w:rFonts w:ascii="Helvetica" w:hAnsi="Helvetica"/>
        </w:rPr>
        <w:t>spanned multiple areas of the School.</w:t>
      </w:r>
      <w:r w:rsidR="00293BA9">
        <w:rPr>
          <w:rFonts w:ascii="Helvetica" w:hAnsi="Helvetica"/>
        </w:rPr>
        <w:t xml:space="preserve"> Increased participation by graduate students on productive, faculty-led research teams.</w:t>
      </w:r>
    </w:p>
    <w:p w14:paraId="602D9BF7" w14:textId="77777777" w:rsidR="001E58B1" w:rsidRDefault="001E58B1" w:rsidP="001E58B1">
      <w:pPr>
        <w:ind w:left="1872" w:right="-547" w:hanging="1872"/>
        <w:rPr>
          <w:rFonts w:ascii="Helvetica" w:hAnsi="Helvetica"/>
        </w:rPr>
      </w:pPr>
    </w:p>
    <w:p w14:paraId="2145BF7A" w14:textId="70CB1DDC" w:rsidR="001E58B1" w:rsidRDefault="001E58B1" w:rsidP="001E58B1">
      <w:pPr>
        <w:ind w:left="1872" w:right="-547" w:hanging="1872"/>
        <w:rPr>
          <w:rFonts w:ascii="Helvetica" w:hAnsi="Helvetica"/>
        </w:rPr>
      </w:pPr>
      <w:r>
        <w:rPr>
          <w:rFonts w:ascii="Helvetica" w:hAnsi="Helvetica"/>
        </w:rPr>
        <w:t>2014 – 201</w:t>
      </w:r>
      <w:r w:rsidR="007D087C">
        <w:rPr>
          <w:rFonts w:ascii="Helvetica" w:hAnsi="Helvetica"/>
        </w:rPr>
        <w:t>7</w:t>
      </w:r>
      <w:r w:rsidRPr="004B7810">
        <w:rPr>
          <w:rFonts w:ascii="Helvetica" w:hAnsi="Helvetica"/>
        </w:rPr>
        <w:tab/>
      </w:r>
      <w:r w:rsidRPr="007D087C">
        <w:rPr>
          <w:rFonts w:ascii="Helvetica" w:hAnsi="Helvetica"/>
          <w:b/>
        </w:rPr>
        <w:t>Director, Center for Communication, Culture, and Change</w:t>
      </w:r>
      <w:r>
        <w:rPr>
          <w:rFonts w:ascii="Helvetica" w:hAnsi="Helvetica"/>
        </w:rPr>
        <w:t xml:space="preserve">, </w:t>
      </w:r>
      <w:r w:rsidRPr="00906FA3">
        <w:rPr>
          <w:rFonts w:ascii="Helvetica" w:hAnsi="Helvetica"/>
          <w:b/>
        </w:rPr>
        <w:t>University of Miami</w:t>
      </w:r>
    </w:p>
    <w:p w14:paraId="7CBE11A2" w14:textId="05516065" w:rsidR="006F3794" w:rsidRPr="001E58B1" w:rsidRDefault="00D045A6" w:rsidP="00E77CBA">
      <w:pPr>
        <w:ind w:left="1872" w:right="-547"/>
        <w:rPr>
          <w:rFonts w:ascii="Helvetica" w:hAnsi="Helvetica"/>
        </w:rPr>
      </w:pPr>
      <w:r>
        <w:rPr>
          <w:rFonts w:ascii="Helvetica" w:hAnsi="Helvetica"/>
        </w:rPr>
        <w:t xml:space="preserve">In this role, I </w:t>
      </w:r>
      <w:r w:rsidR="00E77CBA">
        <w:rPr>
          <w:rFonts w:ascii="Helvetica" w:hAnsi="Helvetica"/>
        </w:rPr>
        <w:t>fostered a culture of research and collaborative discover</w:t>
      </w:r>
      <w:r w:rsidR="00906FA3">
        <w:rPr>
          <w:rFonts w:ascii="Helvetica" w:hAnsi="Helvetica"/>
        </w:rPr>
        <w:t>y</w:t>
      </w:r>
      <w:r w:rsidR="00E77CBA">
        <w:rPr>
          <w:rFonts w:ascii="Helvetica" w:hAnsi="Helvetica"/>
        </w:rPr>
        <w:t xml:space="preserve"> by </w:t>
      </w:r>
      <w:r>
        <w:rPr>
          <w:rFonts w:ascii="Helvetica" w:hAnsi="Helvetica"/>
        </w:rPr>
        <w:t>developing mechanisms and processes that encouraged the development</w:t>
      </w:r>
      <w:r w:rsidR="001271A6">
        <w:rPr>
          <w:rFonts w:ascii="Helvetica" w:hAnsi="Helvetica"/>
        </w:rPr>
        <w:t xml:space="preserve"> and evaluation</w:t>
      </w:r>
      <w:r>
        <w:rPr>
          <w:rFonts w:ascii="Helvetica" w:hAnsi="Helvetica"/>
        </w:rPr>
        <w:t xml:space="preserve"> of innovative interdisciplinary research</w:t>
      </w:r>
      <w:r w:rsidR="001271A6">
        <w:rPr>
          <w:rFonts w:ascii="Helvetica" w:hAnsi="Helvetica"/>
        </w:rPr>
        <w:t xml:space="preserve"> that has the potential for external funding support</w:t>
      </w:r>
      <w:r>
        <w:rPr>
          <w:rFonts w:ascii="Helvetica" w:hAnsi="Helvetica"/>
        </w:rPr>
        <w:t xml:space="preserve">. </w:t>
      </w:r>
      <w:r w:rsidR="00353E43">
        <w:rPr>
          <w:rFonts w:ascii="Helvetica" w:hAnsi="Helvetica"/>
        </w:rPr>
        <w:t xml:space="preserve">Faculty development activities </w:t>
      </w:r>
      <w:r w:rsidR="00E77CBA">
        <w:rPr>
          <w:rFonts w:ascii="Helvetica" w:hAnsi="Helvetica"/>
        </w:rPr>
        <w:t xml:space="preserve">included a four-seminar series on </w:t>
      </w:r>
      <w:r w:rsidR="00353E43">
        <w:rPr>
          <w:rFonts w:ascii="Helvetica" w:hAnsi="Helvetica"/>
        </w:rPr>
        <w:t>grant writing</w:t>
      </w:r>
      <w:r w:rsidR="00E77CBA">
        <w:rPr>
          <w:rFonts w:ascii="Helvetica" w:hAnsi="Helvetica"/>
        </w:rPr>
        <w:t xml:space="preserve"> (for faculty and graduate students) and seminars on interdisciplinary collaboration. An annual symposium showcased interdisciplinary work with interactive exhibits and lectures. Permanent poster installations in the 4C flex</w:t>
      </w:r>
      <w:r w:rsidR="004B326C">
        <w:rPr>
          <w:rFonts w:ascii="Helvetica" w:hAnsi="Helvetica"/>
        </w:rPr>
        <w:t>/meeting</w:t>
      </w:r>
      <w:r w:rsidR="00E77CBA">
        <w:rPr>
          <w:rFonts w:ascii="Helvetica" w:hAnsi="Helvetica"/>
        </w:rPr>
        <w:t xml:space="preserve"> space allow</w:t>
      </w:r>
      <w:r w:rsidR="004B326C">
        <w:rPr>
          <w:rFonts w:ascii="Helvetica" w:hAnsi="Helvetica"/>
        </w:rPr>
        <w:t>ed</w:t>
      </w:r>
      <w:r w:rsidR="00E77CBA">
        <w:rPr>
          <w:rFonts w:ascii="Helvetica" w:hAnsi="Helvetica"/>
        </w:rPr>
        <w:t xml:space="preserve"> guests to the School to </w:t>
      </w:r>
      <w:r w:rsidR="00293BA9">
        <w:rPr>
          <w:rFonts w:ascii="Helvetica" w:hAnsi="Helvetica"/>
        </w:rPr>
        <w:t xml:space="preserve">become familiar with scholarship across the School. </w:t>
      </w:r>
      <w:r w:rsidR="00E77CBA">
        <w:rPr>
          <w:rFonts w:ascii="Helvetica" w:hAnsi="Helvetica"/>
        </w:rPr>
        <w:t>Membership to the Center was extended to faculty across the university.</w:t>
      </w:r>
    </w:p>
    <w:p w14:paraId="387C5F63" w14:textId="77777777" w:rsidR="001E58B1" w:rsidRDefault="00BC27D2" w:rsidP="00BC27D2">
      <w:pPr>
        <w:spacing w:line="240" w:lineRule="atLeast"/>
        <w:ind w:left="-360" w:right="-547"/>
        <w:rPr>
          <w:rFonts w:ascii="Helvetica" w:hAnsi="Helvetica"/>
          <w:b/>
          <w:i/>
        </w:rPr>
      </w:pPr>
      <w:r w:rsidRPr="004B7810">
        <w:rPr>
          <w:rFonts w:ascii="Helvetica" w:hAnsi="Helvetica"/>
          <w:b/>
          <w:i/>
        </w:rPr>
        <w:t xml:space="preserve"> </w:t>
      </w:r>
    </w:p>
    <w:p w14:paraId="0B93B802" w14:textId="335AABC4" w:rsidR="00BC27D2" w:rsidRPr="004B7810" w:rsidRDefault="00BC27D2" w:rsidP="00BC27D2">
      <w:pPr>
        <w:spacing w:line="240" w:lineRule="atLeast"/>
        <w:ind w:left="-360" w:right="-547"/>
        <w:rPr>
          <w:rFonts w:ascii="Helvetica" w:hAnsi="Helvetica"/>
          <w:b/>
          <w:i/>
        </w:rPr>
      </w:pPr>
      <w:r w:rsidRPr="004B7810">
        <w:rPr>
          <w:rFonts w:ascii="Helvetica" w:hAnsi="Helvetica"/>
          <w:b/>
          <w:i/>
        </w:rPr>
        <w:t>External Grants and Awards</w:t>
      </w:r>
    </w:p>
    <w:p w14:paraId="46CF497A" w14:textId="77777777" w:rsidR="00E11BA0" w:rsidRDefault="00E11BA0" w:rsidP="00A31B6E">
      <w:pPr>
        <w:rPr>
          <w:rFonts w:ascii="Helvetica" w:hAnsi="Helvetica" w:cs="Times"/>
        </w:rPr>
      </w:pPr>
    </w:p>
    <w:p w14:paraId="184872CF" w14:textId="280D5234" w:rsidR="00B10852" w:rsidRDefault="00B10852" w:rsidP="00F333A4">
      <w:pPr>
        <w:ind w:left="1800" w:hanging="1800"/>
        <w:rPr>
          <w:rFonts w:ascii="Helvetica" w:hAnsi="Helvetica" w:cs="Times"/>
        </w:rPr>
      </w:pPr>
      <w:r>
        <w:rPr>
          <w:rFonts w:ascii="Helvetica" w:hAnsi="Helvetica" w:cs="Times"/>
        </w:rPr>
        <w:t xml:space="preserve">2015 – 2017 </w:t>
      </w:r>
      <w:r>
        <w:rPr>
          <w:rFonts w:ascii="Helvetica" w:hAnsi="Helvetica" w:cs="Times"/>
        </w:rPr>
        <w:tab/>
        <w:t xml:space="preserve">Co-Investigator, </w:t>
      </w:r>
      <w:r w:rsidR="00D82F9C">
        <w:rPr>
          <w:rFonts w:ascii="Helvetica" w:hAnsi="Helvetica" w:cs="Times"/>
        </w:rPr>
        <w:t xml:space="preserve">Firefighter Cancer Research Agreement. State of Florida. $1,500,000. (Erin </w:t>
      </w:r>
      <w:proofErr w:type="spellStart"/>
      <w:r w:rsidR="00D82F9C">
        <w:rPr>
          <w:rFonts w:ascii="Helvetica" w:hAnsi="Helvetica" w:cs="Times"/>
        </w:rPr>
        <w:t>Kobetz</w:t>
      </w:r>
      <w:proofErr w:type="spellEnd"/>
      <w:r w:rsidR="00D82F9C">
        <w:rPr>
          <w:rFonts w:ascii="Helvetica" w:hAnsi="Helvetica" w:cs="Times"/>
        </w:rPr>
        <w:t>, PI).</w:t>
      </w:r>
    </w:p>
    <w:p w14:paraId="2E69267F" w14:textId="77777777" w:rsidR="00B10852" w:rsidRDefault="00B10852" w:rsidP="00F333A4">
      <w:pPr>
        <w:ind w:left="1800" w:hanging="1800"/>
        <w:rPr>
          <w:rFonts w:ascii="Helvetica" w:hAnsi="Helvetica" w:cs="Times"/>
        </w:rPr>
      </w:pPr>
    </w:p>
    <w:p w14:paraId="12F6B1ED" w14:textId="77777777" w:rsidR="001F298F" w:rsidRPr="00D37E58" w:rsidRDefault="001F298F" w:rsidP="00F333A4">
      <w:pPr>
        <w:ind w:left="1800" w:hanging="1800"/>
        <w:rPr>
          <w:rFonts w:ascii="Helvetica" w:hAnsi="Helvetica" w:cs="Times"/>
        </w:rPr>
      </w:pPr>
      <w:r w:rsidRPr="001F298F">
        <w:rPr>
          <w:rFonts w:ascii="Helvetica" w:hAnsi="Helvetica" w:cs="Times"/>
        </w:rPr>
        <w:t>2014 – 2016        </w:t>
      </w:r>
      <w:r>
        <w:rPr>
          <w:rFonts w:ascii="Helvetica" w:hAnsi="Helvetica" w:cs="Times"/>
        </w:rPr>
        <w:tab/>
      </w:r>
      <w:r w:rsidRPr="001F298F">
        <w:rPr>
          <w:rFonts w:ascii="Helvetica" w:hAnsi="Helvetica" w:cs="Times"/>
        </w:rPr>
        <w:t xml:space="preserve">Consultant, “A randomized controlled experiment to evaluate a multi-message, phased driver facilities campaign.” U.S. Department of Health and Human Services, Division of </w:t>
      </w:r>
      <w:r w:rsidRPr="00D37E58">
        <w:rPr>
          <w:rFonts w:ascii="Helvetica" w:hAnsi="Helvetica" w:cs="Times"/>
        </w:rPr>
        <w:t>Transplantation, $408,605.  (Brian Quick, PI).</w:t>
      </w:r>
    </w:p>
    <w:p w14:paraId="7F59D072" w14:textId="77777777" w:rsidR="00D37E58" w:rsidRPr="00D37E58" w:rsidRDefault="00D37E58" w:rsidP="00F333A4">
      <w:pPr>
        <w:ind w:left="1800" w:hanging="1800"/>
        <w:rPr>
          <w:rFonts w:ascii="Helvetica" w:hAnsi="Helvetica"/>
        </w:rPr>
      </w:pPr>
    </w:p>
    <w:p w14:paraId="1D149822" w14:textId="78416202" w:rsidR="001F298F" w:rsidRPr="00D37E58" w:rsidRDefault="00D37E58" w:rsidP="00F333A4">
      <w:pPr>
        <w:ind w:left="1800" w:hanging="1800"/>
        <w:rPr>
          <w:rFonts w:ascii="Helvetica" w:hAnsi="Helvetica"/>
        </w:rPr>
      </w:pPr>
      <w:r w:rsidRPr="00D37E58">
        <w:rPr>
          <w:rFonts w:ascii="Helvetica" w:hAnsi="Helvetica"/>
        </w:rPr>
        <w:t>2012 – 2018</w:t>
      </w:r>
      <w:r w:rsidRPr="00D37E58">
        <w:rPr>
          <w:rFonts w:ascii="Helvetica" w:hAnsi="Helvetica"/>
        </w:rPr>
        <w:tab/>
        <w:t>Consultant, “</w:t>
      </w:r>
      <w:r w:rsidRPr="00D37E58">
        <w:rPr>
          <w:rFonts w:ascii="Helvetica" w:hAnsi="Helvetica" w:cs="Arial"/>
        </w:rPr>
        <w:t>Miami Clinical and Translational Science Institute.” National Center for Advancing Translational Sciences. $3,644,887 (Sacco, PI)</w:t>
      </w:r>
    </w:p>
    <w:p w14:paraId="1F1F95A8" w14:textId="77777777" w:rsidR="00D37E58" w:rsidRPr="00D37E58" w:rsidRDefault="00D37E58" w:rsidP="00F333A4">
      <w:pPr>
        <w:ind w:left="1800" w:hanging="1800"/>
        <w:rPr>
          <w:rFonts w:ascii="Helvetica" w:hAnsi="Helvetica"/>
        </w:rPr>
      </w:pPr>
    </w:p>
    <w:p w14:paraId="3A1D0B52" w14:textId="77777777" w:rsidR="00BC27D2" w:rsidRPr="004B7810" w:rsidRDefault="00BC27D2" w:rsidP="00F333A4">
      <w:pPr>
        <w:ind w:left="1800" w:hanging="1800"/>
        <w:rPr>
          <w:rFonts w:ascii="Helvetica" w:hAnsi="Helvetica"/>
        </w:rPr>
      </w:pPr>
      <w:r w:rsidRPr="004B7810">
        <w:rPr>
          <w:rFonts w:ascii="Helvetica" w:hAnsi="Helvetica"/>
        </w:rPr>
        <w:t>2012 – 2014</w:t>
      </w:r>
      <w:r w:rsidRPr="004B7810">
        <w:rPr>
          <w:rFonts w:ascii="Helvetica" w:hAnsi="Helvetica"/>
        </w:rPr>
        <w:tab/>
        <w:t>Consultant, “A three-state campaign to enroll new drivers in organ donor registries: A comparison of campaign strategies.”  U.S. Department of Health and Human Services, Division of Transplantation, $825,000.  (Brian Quick, PI).</w:t>
      </w:r>
    </w:p>
    <w:p w14:paraId="074820C2" w14:textId="77777777" w:rsidR="00BC27D2" w:rsidRPr="004B7810" w:rsidRDefault="00BC27D2" w:rsidP="00F333A4">
      <w:pPr>
        <w:ind w:left="1800" w:hanging="1800"/>
        <w:rPr>
          <w:rFonts w:ascii="Helvetica" w:hAnsi="Helvetica"/>
        </w:rPr>
      </w:pPr>
    </w:p>
    <w:p w14:paraId="751D6F64" w14:textId="77777777" w:rsidR="00BC27D2" w:rsidRPr="004B7810" w:rsidRDefault="00BC27D2" w:rsidP="00F333A4">
      <w:pPr>
        <w:ind w:left="1800" w:hanging="1800"/>
        <w:rPr>
          <w:rFonts w:ascii="Helvetica" w:hAnsi="Helvetica"/>
        </w:rPr>
      </w:pPr>
      <w:r w:rsidRPr="004B7810">
        <w:rPr>
          <w:rFonts w:ascii="Helvetica" w:hAnsi="Helvetica"/>
        </w:rPr>
        <w:t>2012 – 2013</w:t>
      </w:r>
      <w:r w:rsidRPr="004B7810">
        <w:rPr>
          <w:rFonts w:ascii="Helvetica" w:hAnsi="Helvetica"/>
        </w:rPr>
        <w:tab/>
        <w:t>Pro bono consultant, “A Gift Which Really Matters: International worksite campaign to promote organ donation.” Inditex Corporation, 25,000 euros. (Maria Paula Gomez, PI)</w:t>
      </w:r>
    </w:p>
    <w:p w14:paraId="05474305" w14:textId="77777777" w:rsidR="00BC27D2" w:rsidRPr="004B7810" w:rsidRDefault="00BC27D2" w:rsidP="00F333A4">
      <w:pPr>
        <w:ind w:left="1800" w:hanging="1800"/>
        <w:rPr>
          <w:rFonts w:ascii="Helvetica" w:hAnsi="Helvetica"/>
        </w:rPr>
      </w:pPr>
    </w:p>
    <w:p w14:paraId="19E2DBAE" w14:textId="77777777" w:rsidR="00BC27D2" w:rsidRPr="004B7810" w:rsidRDefault="00F16FF4" w:rsidP="00F333A4">
      <w:pPr>
        <w:ind w:left="1800" w:hanging="1800"/>
        <w:rPr>
          <w:rFonts w:ascii="Helvetica" w:hAnsi="Helvetica"/>
        </w:rPr>
      </w:pPr>
      <w:r>
        <w:rPr>
          <w:rFonts w:ascii="Helvetica" w:hAnsi="Helvetica"/>
        </w:rPr>
        <w:t>2009 – 2012</w:t>
      </w:r>
      <w:r>
        <w:rPr>
          <w:rFonts w:ascii="Helvetica" w:hAnsi="Helvetica"/>
        </w:rPr>
        <w:tab/>
        <w:t>Co-PI</w:t>
      </w:r>
      <w:r w:rsidR="00BC27D2" w:rsidRPr="004B7810">
        <w:rPr>
          <w:rFonts w:ascii="Helvetica" w:hAnsi="Helvetica"/>
        </w:rPr>
        <w:t>, “</w:t>
      </w:r>
      <w:r w:rsidR="00BC27D2" w:rsidRPr="004B7810">
        <w:rPr>
          <w:rFonts w:ascii="Helvetica" w:hAnsi="Helvetica" w:cs="Arial"/>
        </w:rPr>
        <w:t xml:space="preserve">A comparison of campaigns designed to increase organ donation among African American, Caucasian, and Hispanic 18-year </w:t>
      </w:r>
      <w:proofErr w:type="spellStart"/>
      <w:r w:rsidR="00BC27D2" w:rsidRPr="004B7810">
        <w:rPr>
          <w:rFonts w:ascii="Helvetica" w:hAnsi="Helvetica" w:cs="Arial"/>
        </w:rPr>
        <w:t>olds</w:t>
      </w:r>
      <w:proofErr w:type="spellEnd"/>
      <w:r w:rsidR="00BC27D2" w:rsidRPr="004B7810">
        <w:rPr>
          <w:rFonts w:ascii="Helvetica" w:hAnsi="Helvetica" w:cs="Arial"/>
        </w:rPr>
        <w:t xml:space="preserve">,” </w:t>
      </w:r>
      <w:r w:rsidR="00BC27D2" w:rsidRPr="004B7810">
        <w:rPr>
          <w:rFonts w:ascii="Helvetica" w:hAnsi="Helvetica"/>
        </w:rPr>
        <w:t>U.S. Department of Health and Human Services, Division of Transplantation, $580,000.  (Brian Quick, PI).</w:t>
      </w:r>
    </w:p>
    <w:p w14:paraId="2F1252EA" w14:textId="77777777" w:rsidR="00BC27D2" w:rsidRPr="004B7810" w:rsidRDefault="00BC27D2" w:rsidP="00F333A4">
      <w:pPr>
        <w:ind w:left="1800" w:hanging="1800"/>
        <w:rPr>
          <w:rFonts w:ascii="Helvetica" w:hAnsi="Helvetica"/>
        </w:rPr>
      </w:pPr>
    </w:p>
    <w:p w14:paraId="6D03B764" w14:textId="77777777" w:rsidR="00BC27D2" w:rsidRPr="004B7810" w:rsidRDefault="00BC27D2" w:rsidP="00F333A4">
      <w:pPr>
        <w:ind w:left="1800" w:hanging="1800"/>
        <w:rPr>
          <w:rFonts w:ascii="Helvetica" w:hAnsi="Helvetica"/>
        </w:rPr>
      </w:pPr>
      <w:r w:rsidRPr="004B7810">
        <w:rPr>
          <w:rFonts w:ascii="Helvetica" w:hAnsi="Helvetica"/>
        </w:rPr>
        <w:t>2009 – 2010</w:t>
      </w:r>
      <w:r w:rsidRPr="004B7810">
        <w:rPr>
          <w:rFonts w:ascii="Helvetica" w:hAnsi="Helvetica"/>
        </w:rPr>
        <w:tab/>
        <w:t xml:space="preserve">Co-Investigator, “Using Narrative Persuasion to Increase Colon Cancer Detection in High-Risk Individuals: A Worksite Intervention,” </w:t>
      </w:r>
      <w:proofErr w:type="spellStart"/>
      <w:r w:rsidRPr="004B7810">
        <w:rPr>
          <w:rFonts w:ascii="Helvetica" w:hAnsi="Helvetica"/>
        </w:rPr>
        <w:t>Regenstrief</w:t>
      </w:r>
      <w:proofErr w:type="spellEnd"/>
      <w:r w:rsidRPr="004B7810">
        <w:rPr>
          <w:rFonts w:ascii="Helvetica" w:hAnsi="Helvetica"/>
        </w:rPr>
        <w:t xml:space="preserve"> Foundation, $50,000.  (Jakob Jensen, PI)</w:t>
      </w:r>
    </w:p>
    <w:p w14:paraId="429F761B" w14:textId="77777777" w:rsidR="00BC27D2" w:rsidRPr="004B7810" w:rsidRDefault="00BC27D2" w:rsidP="00BC27D2">
      <w:pPr>
        <w:ind w:left="1800" w:hanging="1800"/>
        <w:rPr>
          <w:rFonts w:ascii="Helvetica" w:hAnsi="Helvetica"/>
        </w:rPr>
      </w:pPr>
    </w:p>
    <w:p w14:paraId="7A82D088" w14:textId="77777777" w:rsidR="00BC27D2" w:rsidRPr="004B7810" w:rsidRDefault="00BC27D2" w:rsidP="00BC27D2">
      <w:pPr>
        <w:ind w:left="1800" w:hanging="1800"/>
        <w:rPr>
          <w:rFonts w:ascii="Helvetica" w:hAnsi="Helvetica"/>
        </w:rPr>
      </w:pPr>
      <w:r w:rsidRPr="004B7810">
        <w:rPr>
          <w:rFonts w:ascii="Helvetica" w:hAnsi="Helvetica"/>
        </w:rPr>
        <w:t xml:space="preserve">2007 – 2010 </w:t>
      </w:r>
      <w:r w:rsidRPr="004B7810">
        <w:rPr>
          <w:rFonts w:ascii="Helvetica" w:hAnsi="Helvetica"/>
        </w:rPr>
        <w:tab/>
        <w:t>Co-Principal Investigator, “Show Us Your Heart Campaign,” U.S. Department of Health and Human Services, Division of Transplantation, $826,000.  (Tyler R. Harrison, PI)</w:t>
      </w:r>
    </w:p>
    <w:p w14:paraId="0786F2BC" w14:textId="77777777" w:rsidR="00BC27D2" w:rsidRPr="004B7810" w:rsidRDefault="00BC27D2" w:rsidP="00BC27D2">
      <w:pPr>
        <w:ind w:left="1800" w:hanging="1800"/>
        <w:rPr>
          <w:rFonts w:ascii="Helvetica" w:hAnsi="Helvetica"/>
        </w:rPr>
      </w:pPr>
    </w:p>
    <w:p w14:paraId="5F1ADD8D" w14:textId="77777777" w:rsidR="00BC27D2" w:rsidRPr="004B7810" w:rsidRDefault="00BC27D2" w:rsidP="00BC27D2">
      <w:pPr>
        <w:ind w:left="1800" w:hanging="1800"/>
        <w:rPr>
          <w:rFonts w:ascii="Helvetica" w:hAnsi="Helvetica"/>
        </w:rPr>
      </w:pPr>
      <w:r w:rsidRPr="004B7810">
        <w:rPr>
          <w:rFonts w:ascii="Helvetica" w:hAnsi="Helvetica"/>
        </w:rPr>
        <w:lastRenderedPageBreak/>
        <w:t xml:space="preserve">2006 – 2009 </w:t>
      </w:r>
      <w:r w:rsidRPr="004B7810">
        <w:rPr>
          <w:rFonts w:ascii="Helvetica" w:hAnsi="Helvetica"/>
        </w:rPr>
        <w:tab/>
        <w:t xml:space="preserve">Principal Investigator, “The Drive for Life campaign and evaluation: The impact of just-in-time information, public education, and DMV clerk training on donor registrations and family notifications,” U.S. Department of Health and Human Services, Division of Transplantation, $1.05 million. </w:t>
      </w:r>
    </w:p>
    <w:p w14:paraId="24B26076" w14:textId="77777777" w:rsidR="00894726" w:rsidRPr="004B7810" w:rsidRDefault="00894726" w:rsidP="00894726">
      <w:pPr>
        <w:spacing w:line="240" w:lineRule="atLeast"/>
        <w:ind w:right="-806"/>
        <w:rPr>
          <w:rFonts w:ascii="Helvetica" w:hAnsi="Helvetica"/>
          <w:b/>
          <w:i/>
        </w:rPr>
      </w:pPr>
    </w:p>
    <w:p w14:paraId="6A2B5A78"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2007</w:t>
      </w:r>
      <w:r w:rsidRPr="004B7810">
        <w:rPr>
          <w:rFonts w:ascii="Helvetica" w:hAnsi="Helvetica"/>
        </w:rPr>
        <w:tab/>
        <w:t>Evaluator/Principal Researcher, “The Life Share Project: A Multi-media and Grassroots Campaign to Promote African American Organ Donation.”  U.S. Department of Health and Human Services, Division of Transplantation, $598,823.</w:t>
      </w:r>
    </w:p>
    <w:p w14:paraId="1C3A9200" w14:textId="77777777" w:rsidR="004B7810" w:rsidRDefault="004B7810" w:rsidP="004B7810">
      <w:pPr>
        <w:spacing w:line="240" w:lineRule="atLeast"/>
        <w:ind w:left="1800" w:right="-810" w:hanging="1800"/>
        <w:rPr>
          <w:rFonts w:ascii="Helvetica" w:hAnsi="Helvetica"/>
        </w:rPr>
      </w:pPr>
    </w:p>
    <w:p w14:paraId="0DFFCCC4"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2008</w:t>
      </w:r>
      <w:r w:rsidRPr="004B7810">
        <w:rPr>
          <w:rFonts w:ascii="Helvetica" w:hAnsi="Helvetica"/>
        </w:rPr>
        <w:tab/>
        <w:t>Principal Investigator, “The Workplace Partnership for Life: A Replicable Worksite Campaign.” U.S. Department of Health and Human Services, Division of Transplantation, $1.67 million.</w:t>
      </w:r>
    </w:p>
    <w:p w14:paraId="295F289D" w14:textId="77777777" w:rsidR="00BC27D2" w:rsidRPr="004B7810" w:rsidRDefault="00BC27D2" w:rsidP="00BC27D2">
      <w:pPr>
        <w:spacing w:line="240" w:lineRule="atLeast"/>
        <w:ind w:right="-810"/>
        <w:rPr>
          <w:rFonts w:ascii="Helvetica" w:hAnsi="Helvetica"/>
        </w:rPr>
      </w:pPr>
    </w:p>
    <w:p w14:paraId="42A5C55C"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2003 - 2004</w:t>
      </w:r>
      <w:r w:rsidRPr="004B7810">
        <w:rPr>
          <w:rFonts w:ascii="Helvetica" w:hAnsi="Helvetica"/>
        </w:rPr>
        <w:tab/>
        <w:t xml:space="preserve">Principal Investigator, “Media Representations of Organ Donation and Transplantation: Heroes or Horrors?”  U.S. Department of Health and Human Services, Division of Transplantation, $18,200. </w:t>
      </w:r>
    </w:p>
    <w:p w14:paraId="6C912858" w14:textId="77777777" w:rsidR="00BC27D2" w:rsidRPr="004B7810" w:rsidRDefault="00BC27D2" w:rsidP="00BC27D2">
      <w:pPr>
        <w:spacing w:line="240" w:lineRule="atLeast"/>
        <w:ind w:left="1800" w:right="-810" w:hanging="1800"/>
        <w:rPr>
          <w:rFonts w:ascii="Helvetica" w:hAnsi="Helvetica"/>
        </w:rPr>
      </w:pPr>
    </w:p>
    <w:p w14:paraId="17C5B494"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 xml:space="preserve">2002 - 2006 </w:t>
      </w:r>
      <w:r w:rsidRPr="004B7810">
        <w:rPr>
          <w:rFonts w:ascii="Helvetica" w:hAnsi="Helvetica"/>
        </w:rPr>
        <w:tab/>
        <w:t>Principal Investigator, “The University Worksite Organ Donation Promotion Campaign: Targeting Administrators, Faculty, Staff, and Students Using the Organ Donation Model.”  U.S. Department of Health and Human Services, Division of Transplantation, $1.5 million.</w:t>
      </w:r>
    </w:p>
    <w:p w14:paraId="16AD47F1" w14:textId="77777777" w:rsidR="00BC27D2" w:rsidRPr="004B7810" w:rsidRDefault="00BC27D2" w:rsidP="00BC27D2">
      <w:pPr>
        <w:spacing w:line="240" w:lineRule="atLeast"/>
        <w:ind w:left="1800" w:right="-810" w:hanging="1800"/>
        <w:rPr>
          <w:rFonts w:ascii="Helvetica" w:hAnsi="Helvetica"/>
        </w:rPr>
      </w:pPr>
    </w:p>
    <w:p w14:paraId="10ADA88B"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1999 - 2001</w:t>
      </w:r>
      <w:r w:rsidRPr="004B7810">
        <w:rPr>
          <w:rFonts w:ascii="Helvetica" w:hAnsi="Helvetica"/>
        </w:rPr>
        <w:tab/>
        <w:t>Co-Investigator, “Community Partners for Healthy Farming Intervention: Further Dissemination and Evaluation of the Kentucky ROPS Program.”  Centers for Disease Control/National Institutes for Safety and Health, $728,160.  (PI: Henry P. Cole, Southeast Center for Agricultural Safety and Health).</w:t>
      </w:r>
    </w:p>
    <w:p w14:paraId="7127949D" w14:textId="77777777" w:rsidR="00BC27D2" w:rsidRPr="004B7810" w:rsidRDefault="00BC27D2" w:rsidP="00BC27D2">
      <w:pPr>
        <w:spacing w:line="240" w:lineRule="atLeast"/>
        <w:ind w:left="1800" w:right="-810" w:hanging="1800"/>
        <w:rPr>
          <w:rFonts w:ascii="Helvetica" w:hAnsi="Helvetica"/>
        </w:rPr>
      </w:pPr>
    </w:p>
    <w:p w14:paraId="167D4D1D"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Principal Researcher (co-PI), “Increasing Commitment to Organ and Tissue Donation Through a Work-Site Intervention.”  U.S. Department of Health and Human Services, $147,000.  (PI: Jenny K. Miller, Kentucky Organ Donation Association.)</w:t>
      </w:r>
    </w:p>
    <w:p w14:paraId="60041199" w14:textId="77777777" w:rsidR="00BC27D2" w:rsidRPr="004B7810" w:rsidRDefault="00BC27D2" w:rsidP="00BC27D2">
      <w:pPr>
        <w:spacing w:line="240" w:lineRule="atLeast"/>
        <w:ind w:left="1800" w:right="-810" w:hanging="1800"/>
        <w:rPr>
          <w:rFonts w:ascii="Helvetica" w:hAnsi="Helvetica"/>
        </w:rPr>
      </w:pPr>
    </w:p>
    <w:p w14:paraId="1724000A"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Co-Investigator, “Post-Intervention Evaluation of the Community Partners for Healthy Farming: The Impact of Mass Communication Messages.” Centers for Disease Control/National Institutes for Safety and Health, $32,841.  (PI: Henry P. Cole, Southeast Center for Agricultural Safety and Health).</w:t>
      </w:r>
    </w:p>
    <w:p w14:paraId="5B2230DC" w14:textId="77777777" w:rsidR="00BC27D2" w:rsidRPr="004B7810" w:rsidRDefault="00BC27D2" w:rsidP="00BC27D2">
      <w:pPr>
        <w:spacing w:line="240" w:lineRule="atLeast"/>
        <w:ind w:left="1800" w:right="-810" w:hanging="1800"/>
        <w:rPr>
          <w:rFonts w:ascii="Helvetica" w:hAnsi="Helvetica"/>
        </w:rPr>
      </w:pPr>
    </w:p>
    <w:p w14:paraId="49B94EB9"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1998 - 2003</w:t>
      </w:r>
      <w:r w:rsidRPr="004B7810">
        <w:rPr>
          <w:rFonts w:ascii="Helvetica" w:hAnsi="Helvetica"/>
        </w:rPr>
        <w:tab/>
        <w:t xml:space="preserve">Co-Investigator, “Effective Media Strategies for Drug Abuse Prevention.” National Institute for Drug Abuse, $3.2 million.  (PI: Phillip </w:t>
      </w:r>
      <w:proofErr w:type="spellStart"/>
      <w:r w:rsidRPr="004B7810">
        <w:rPr>
          <w:rFonts w:ascii="Helvetica" w:hAnsi="Helvetica"/>
        </w:rPr>
        <w:t>Palmgreen</w:t>
      </w:r>
      <w:proofErr w:type="spellEnd"/>
      <w:r w:rsidRPr="004B7810">
        <w:rPr>
          <w:rFonts w:ascii="Helvetica" w:hAnsi="Helvetica"/>
        </w:rPr>
        <w:t>, Department of Communication, University of Kentucky).</w:t>
      </w:r>
    </w:p>
    <w:p w14:paraId="650DF123" w14:textId="77777777" w:rsidR="00BC27D2" w:rsidRPr="004B7810" w:rsidRDefault="00BC27D2" w:rsidP="00BC27D2">
      <w:pPr>
        <w:spacing w:line="240" w:lineRule="atLeast"/>
        <w:ind w:right="-810"/>
        <w:rPr>
          <w:rFonts w:ascii="Helvetica" w:hAnsi="Helvetica"/>
          <w:b/>
          <w:i/>
        </w:rPr>
      </w:pPr>
    </w:p>
    <w:p w14:paraId="14770F7E" w14:textId="77777777" w:rsidR="004B7810" w:rsidRPr="004B7810" w:rsidRDefault="004B7810" w:rsidP="004B7810">
      <w:pPr>
        <w:spacing w:after="6"/>
        <w:rPr>
          <w:rFonts w:ascii="Helvetica" w:hAnsi="Helvetica"/>
        </w:rPr>
      </w:pPr>
      <w:r w:rsidRPr="004B7810">
        <w:rPr>
          <w:rFonts w:ascii="Helvetica" w:hAnsi="Helvetica"/>
          <w:b/>
          <w:i/>
        </w:rPr>
        <w:t>Internal Grants and Awards</w:t>
      </w:r>
      <w:r w:rsidRPr="004B7810">
        <w:rPr>
          <w:rFonts w:ascii="Helvetica" w:hAnsi="Helvetica"/>
        </w:rPr>
        <w:t xml:space="preserve"> </w:t>
      </w:r>
    </w:p>
    <w:p w14:paraId="2B8F9307" w14:textId="7A2463AA" w:rsidR="00E11BA0" w:rsidRPr="00E11BA0" w:rsidRDefault="00E11BA0" w:rsidP="00E11BA0">
      <w:pPr>
        <w:tabs>
          <w:tab w:val="right" w:pos="7920"/>
          <w:tab w:val="right" w:pos="10800"/>
        </w:tabs>
        <w:ind w:left="1872" w:hanging="1872"/>
        <w:rPr>
          <w:rFonts w:ascii="Helvetica" w:hAnsi="Helvetica" w:cs="Arial"/>
        </w:rPr>
      </w:pPr>
      <w:r w:rsidRPr="00E11BA0">
        <w:rPr>
          <w:rFonts w:ascii="Helvetica" w:hAnsi="Helvetica" w:cs="Arial"/>
        </w:rPr>
        <w:t xml:space="preserve">2023- 2024 </w:t>
      </w:r>
      <w:r w:rsidRPr="00E11BA0">
        <w:rPr>
          <w:rFonts w:ascii="Helvetica" w:hAnsi="Helvetica" w:cs="Arial"/>
        </w:rPr>
        <w:tab/>
        <w:t xml:space="preserve">Co-PI (with Tyler R. Harrison and </w:t>
      </w:r>
      <w:proofErr w:type="spellStart"/>
      <w:r w:rsidRPr="00E11BA0">
        <w:rPr>
          <w:rFonts w:ascii="Helvetica" w:hAnsi="Helvetica" w:cs="Arial"/>
        </w:rPr>
        <w:t>Kallia</w:t>
      </w:r>
      <w:proofErr w:type="spellEnd"/>
      <w:r w:rsidRPr="00E11BA0">
        <w:rPr>
          <w:rFonts w:ascii="Helvetica" w:hAnsi="Helvetica" w:cs="Arial"/>
        </w:rPr>
        <w:t xml:space="preserve"> O. Wright), </w:t>
      </w:r>
      <w:r w:rsidRPr="00E11BA0">
        <w:rPr>
          <w:rFonts w:ascii="Helvetica" w:hAnsi="Helvetica" w:cs="Calibri"/>
        </w:rPr>
        <w:t>Improving Communication Practices of Clinical Research Coordinators with African American and Black Caribbean Patients Provost’s Research Award, $29,499.</w:t>
      </w:r>
    </w:p>
    <w:p w14:paraId="0371F064" w14:textId="5E4162EB" w:rsidR="003E3541" w:rsidRPr="003E3541" w:rsidRDefault="003E3541" w:rsidP="003E3541">
      <w:pPr>
        <w:ind w:left="1872" w:hanging="1872"/>
        <w:rPr>
          <w:rFonts w:ascii="Helvetica" w:hAnsi="Helvetica" w:cs="Calibri"/>
        </w:rPr>
      </w:pPr>
      <w:r w:rsidRPr="003E3541">
        <w:rPr>
          <w:rFonts w:ascii="Helvetica" w:hAnsi="Helvetica" w:cs="Arial"/>
        </w:rPr>
        <w:t>2021-</w:t>
      </w:r>
      <w:r w:rsidR="00E11BA0">
        <w:rPr>
          <w:rFonts w:ascii="Helvetica" w:hAnsi="Helvetica" w:cs="Arial"/>
        </w:rPr>
        <w:t xml:space="preserve"> </w:t>
      </w:r>
      <w:r w:rsidRPr="003E3541">
        <w:rPr>
          <w:rFonts w:ascii="Helvetica" w:hAnsi="Helvetica" w:cs="Arial"/>
        </w:rPr>
        <w:t xml:space="preserve">2022 </w:t>
      </w:r>
      <w:r w:rsidR="00E11BA0">
        <w:rPr>
          <w:rFonts w:ascii="Helvetica" w:hAnsi="Helvetica" w:cs="Arial"/>
        </w:rPr>
        <w:tab/>
      </w:r>
      <w:r w:rsidRPr="003E3541">
        <w:rPr>
          <w:rFonts w:ascii="Helvetica" w:hAnsi="Helvetica" w:cs="Arial"/>
        </w:rPr>
        <w:t xml:space="preserve">Co-PI (with Tyler R. Harrison), </w:t>
      </w:r>
      <w:r w:rsidRPr="003E3541">
        <w:rPr>
          <w:rFonts w:ascii="Helvetica" w:hAnsi="Helvetica" w:cs="Calibri"/>
        </w:rPr>
        <w:t>Reducing Health Disparities among African American and Black Caribbean Patients by Improving the Communication Practices of Clinical Research Coordinators</w:t>
      </w:r>
      <w:r>
        <w:rPr>
          <w:rFonts w:ascii="Helvetica" w:hAnsi="Helvetica" w:cs="Calibri"/>
        </w:rPr>
        <w:t>. Provost’s Research Award, $31,000.</w:t>
      </w:r>
    </w:p>
    <w:p w14:paraId="3699FEBC" w14:textId="4248F8AA" w:rsidR="008D2B4E" w:rsidRDefault="008D2B4E" w:rsidP="003E3541">
      <w:pPr>
        <w:ind w:left="1872" w:hanging="1872"/>
        <w:rPr>
          <w:rFonts w:ascii="Helvetica" w:hAnsi="Helvetica" w:cs="Arial"/>
          <w:szCs w:val="22"/>
        </w:rPr>
      </w:pPr>
      <w:r>
        <w:rPr>
          <w:rFonts w:ascii="Helvetica" w:hAnsi="Helvetica" w:cs="Arial"/>
          <w:szCs w:val="22"/>
        </w:rPr>
        <w:t xml:space="preserve">Jan 2015-Jun 2016 </w:t>
      </w:r>
      <w:r w:rsidR="003E3541">
        <w:rPr>
          <w:rFonts w:ascii="Helvetica" w:hAnsi="Helvetica" w:cs="Arial"/>
          <w:szCs w:val="22"/>
        </w:rPr>
        <w:tab/>
        <w:t>C</w:t>
      </w:r>
      <w:r>
        <w:rPr>
          <w:rFonts w:ascii="Helvetica" w:hAnsi="Helvetica" w:cs="Arial"/>
          <w:szCs w:val="22"/>
        </w:rPr>
        <w:t xml:space="preserve">o-Principal Investigator (with Nicholas </w:t>
      </w:r>
      <w:proofErr w:type="spellStart"/>
      <w:r>
        <w:rPr>
          <w:rFonts w:ascii="Helvetica" w:hAnsi="Helvetica" w:cs="Arial"/>
          <w:szCs w:val="22"/>
        </w:rPr>
        <w:t>Carcioppolo</w:t>
      </w:r>
      <w:proofErr w:type="spellEnd"/>
      <w:r>
        <w:rPr>
          <w:rFonts w:ascii="Helvetica" w:hAnsi="Helvetica" w:cs="Arial"/>
          <w:szCs w:val="22"/>
        </w:rPr>
        <w:t>), “COMPAS/Cancer Communication Lab.” Sylvester Cancer Center, $47,000.</w:t>
      </w:r>
    </w:p>
    <w:p w14:paraId="4CCE4159" w14:textId="77777777" w:rsidR="004B7810" w:rsidRPr="004B7810" w:rsidRDefault="00CB416E" w:rsidP="003E3541">
      <w:pPr>
        <w:ind w:left="1872" w:hanging="1872"/>
        <w:rPr>
          <w:rFonts w:ascii="Helvetica" w:hAnsi="Helvetica"/>
        </w:rPr>
      </w:pPr>
      <w:r>
        <w:rPr>
          <w:rFonts w:ascii="Helvetica" w:hAnsi="Helvetica" w:cs="Arial"/>
          <w:szCs w:val="22"/>
        </w:rPr>
        <w:t>Jan-June</w:t>
      </w:r>
      <w:r w:rsidR="004B7810" w:rsidRPr="004B7810">
        <w:rPr>
          <w:rFonts w:ascii="Helvetica" w:hAnsi="Helvetica" w:cs="Arial"/>
          <w:szCs w:val="22"/>
        </w:rPr>
        <w:t xml:space="preserve"> 2014</w:t>
      </w:r>
      <w:r w:rsidR="004B7810" w:rsidRPr="004B7810">
        <w:rPr>
          <w:rFonts w:ascii="Helvetica" w:hAnsi="Helvetica" w:cs="Arial"/>
          <w:szCs w:val="22"/>
        </w:rPr>
        <w:tab/>
        <w:t xml:space="preserve">Principal Investigator, “Pilot study of professional clinical trial recruiters.” Purdue University, Enhancing Research in the Social Sciences funding program, $24,817. </w:t>
      </w:r>
    </w:p>
    <w:p w14:paraId="1FADBF03" w14:textId="77777777" w:rsidR="004B7810" w:rsidRPr="004B7810" w:rsidRDefault="004B7810" w:rsidP="003E3541">
      <w:pPr>
        <w:ind w:left="1872" w:right="-810" w:hanging="1872"/>
        <w:rPr>
          <w:rFonts w:ascii="Helvetica" w:hAnsi="Helvetica"/>
        </w:rPr>
      </w:pPr>
      <w:r w:rsidRPr="004B7810">
        <w:rPr>
          <w:rFonts w:ascii="Helvetica" w:hAnsi="Helvetica"/>
        </w:rPr>
        <w:t>Spring 2010</w:t>
      </w:r>
      <w:r w:rsidRPr="004B7810">
        <w:rPr>
          <w:rFonts w:ascii="Helvetica" w:hAnsi="Helvetica"/>
        </w:rPr>
        <w:tab/>
        <w:t>$3000 The Alliance for Graduate Education and the Professoriate/NSF/Purdue</w:t>
      </w:r>
    </w:p>
    <w:p w14:paraId="67859B19" w14:textId="77777777" w:rsidR="004B7810" w:rsidRPr="004B7810" w:rsidRDefault="004B7810" w:rsidP="003E3541">
      <w:pPr>
        <w:ind w:left="1872" w:right="-810" w:hanging="1872"/>
        <w:rPr>
          <w:rFonts w:ascii="Helvetica" w:hAnsi="Helvetica"/>
        </w:rPr>
      </w:pPr>
      <w:r w:rsidRPr="004B7810">
        <w:rPr>
          <w:rFonts w:ascii="Helvetica" w:hAnsi="Helvetica"/>
        </w:rPr>
        <w:t>Spring 2003</w:t>
      </w:r>
      <w:r w:rsidRPr="004B7810">
        <w:rPr>
          <w:rFonts w:ascii="Helvetica" w:hAnsi="Helvetica"/>
        </w:rPr>
        <w:tab/>
        <w:t>$544 SCILS Research Development Award.</w:t>
      </w:r>
    </w:p>
    <w:p w14:paraId="0B9BF317" w14:textId="77777777" w:rsidR="004B7810" w:rsidRPr="004B7810" w:rsidRDefault="004B7810" w:rsidP="003E3541">
      <w:pPr>
        <w:ind w:left="1872" w:right="-810" w:hanging="1872"/>
        <w:rPr>
          <w:rFonts w:ascii="Helvetica" w:hAnsi="Helvetica"/>
        </w:rPr>
      </w:pPr>
      <w:r w:rsidRPr="004B7810">
        <w:rPr>
          <w:rFonts w:ascii="Helvetica" w:hAnsi="Helvetica"/>
        </w:rPr>
        <w:t>Spring 2002</w:t>
      </w:r>
      <w:r w:rsidRPr="004B7810">
        <w:rPr>
          <w:rFonts w:ascii="Helvetica" w:hAnsi="Helvetica"/>
        </w:rPr>
        <w:tab/>
        <w:t>$300 SCILS Research Development Award.</w:t>
      </w:r>
    </w:p>
    <w:p w14:paraId="78C96722" w14:textId="77777777" w:rsidR="004B7810" w:rsidRPr="004B7810" w:rsidRDefault="004B7810" w:rsidP="003E3541">
      <w:pPr>
        <w:ind w:left="1872" w:right="-810" w:hanging="1872"/>
        <w:rPr>
          <w:rFonts w:ascii="Helvetica" w:hAnsi="Helvetica"/>
        </w:rPr>
      </w:pPr>
      <w:r w:rsidRPr="004B7810">
        <w:rPr>
          <w:rFonts w:ascii="Helvetica" w:hAnsi="Helvetica"/>
        </w:rPr>
        <w:t>Fall 2001</w:t>
      </w:r>
      <w:r w:rsidRPr="004B7810">
        <w:rPr>
          <w:rFonts w:ascii="Helvetica" w:hAnsi="Helvetica"/>
        </w:rPr>
        <w:tab/>
        <w:t>$1000 Multicultural Grant to build college-wide resource library, Rutgers University.</w:t>
      </w:r>
    </w:p>
    <w:p w14:paraId="618682E1" w14:textId="77777777" w:rsidR="004B7810" w:rsidRPr="004B7810" w:rsidRDefault="004B7810" w:rsidP="003E3541">
      <w:pPr>
        <w:ind w:left="1872" w:right="-810" w:hanging="1872"/>
        <w:rPr>
          <w:rFonts w:ascii="Helvetica" w:hAnsi="Helvetica"/>
        </w:rPr>
      </w:pPr>
      <w:r w:rsidRPr="004B7810">
        <w:rPr>
          <w:rFonts w:ascii="Helvetica" w:hAnsi="Helvetica"/>
        </w:rPr>
        <w:t>Summer 1998</w:t>
      </w:r>
      <w:r w:rsidRPr="004B7810">
        <w:rPr>
          <w:rFonts w:ascii="Helvetica" w:hAnsi="Helvetica"/>
        </w:rPr>
        <w:tab/>
        <w:t>$4000 Summer Faculty Research Fellowship, University of Kentucky.</w:t>
      </w:r>
    </w:p>
    <w:p w14:paraId="0057D193" w14:textId="77777777" w:rsidR="004B7810" w:rsidRPr="004B7810" w:rsidRDefault="004B7810" w:rsidP="003E3541">
      <w:pPr>
        <w:ind w:left="1872" w:right="-810" w:hanging="1872"/>
        <w:rPr>
          <w:rFonts w:ascii="Helvetica" w:hAnsi="Helvetica"/>
        </w:rPr>
      </w:pPr>
      <w:r w:rsidRPr="004B7810">
        <w:rPr>
          <w:rFonts w:ascii="Helvetica" w:hAnsi="Helvetica"/>
        </w:rPr>
        <w:t xml:space="preserve">Summer 1996 </w:t>
      </w:r>
      <w:r w:rsidRPr="004B7810">
        <w:rPr>
          <w:rFonts w:ascii="Helvetica" w:hAnsi="Helvetica"/>
        </w:rPr>
        <w:tab/>
        <w:t>$500 Dissertation Support Grant, University of Arizona, Graduate College.</w:t>
      </w:r>
    </w:p>
    <w:p w14:paraId="440FB417" w14:textId="77777777" w:rsidR="004B7810" w:rsidRPr="004B7810" w:rsidRDefault="004B7810" w:rsidP="003E3541">
      <w:pPr>
        <w:ind w:left="1872" w:right="-810" w:hanging="1872"/>
        <w:rPr>
          <w:rFonts w:ascii="Helvetica" w:hAnsi="Helvetica"/>
        </w:rPr>
      </w:pPr>
      <w:r w:rsidRPr="004B7810">
        <w:rPr>
          <w:rFonts w:ascii="Helvetica" w:hAnsi="Helvetica"/>
        </w:rPr>
        <w:lastRenderedPageBreak/>
        <w:t xml:space="preserve">Spring 1996  </w:t>
      </w:r>
      <w:r w:rsidRPr="004B7810">
        <w:rPr>
          <w:rFonts w:ascii="Helvetica" w:hAnsi="Helvetica"/>
        </w:rPr>
        <w:tab/>
        <w:t>New Traditional Student Mentorship Award, University of Arizona.  Received award for contributions toward the quality of educational experiences of older students.</w:t>
      </w:r>
    </w:p>
    <w:p w14:paraId="7F363431" w14:textId="09065838" w:rsidR="00A31B6E" w:rsidRDefault="00A31B6E" w:rsidP="00A31B6E">
      <w:pPr>
        <w:rPr>
          <w:rFonts w:ascii="Helvetica" w:hAnsi="Helvetica"/>
          <w:b/>
          <w:i/>
        </w:rPr>
      </w:pPr>
    </w:p>
    <w:p w14:paraId="53730F85" w14:textId="77777777" w:rsidR="00A31B6E" w:rsidRDefault="00A31B6E" w:rsidP="00A31B6E">
      <w:pPr>
        <w:rPr>
          <w:rFonts w:ascii="Helvetica" w:hAnsi="Helvetica"/>
          <w:b/>
          <w:i/>
        </w:rPr>
      </w:pPr>
    </w:p>
    <w:p w14:paraId="10C11056" w14:textId="374C250D" w:rsidR="004062C3" w:rsidRPr="007201F8" w:rsidRDefault="00815ED5" w:rsidP="00A31B6E">
      <w:pPr>
        <w:ind w:left="-432"/>
        <w:rPr>
          <w:rFonts w:ascii="Helvetica" w:hAnsi="Helvetica"/>
          <w:b/>
          <w:i/>
        </w:rPr>
      </w:pPr>
      <w:r>
        <w:rPr>
          <w:rFonts w:ascii="Helvetica" w:hAnsi="Helvetica"/>
          <w:b/>
          <w:i/>
        </w:rPr>
        <w:t>Publications</w:t>
      </w:r>
    </w:p>
    <w:p w14:paraId="1DC7AEE0" w14:textId="77777777" w:rsidR="0002798B" w:rsidRPr="00390C4D" w:rsidRDefault="0002798B" w:rsidP="0002798B">
      <w:pPr>
        <w:ind w:left="-158" w:hanging="274"/>
        <w:rPr>
          <w:rFonts w:ascii="Helvetica" w:hAnsi="Helvetica" w:cs="Calibri"/>
          <w:i/>
          <w:color w:val="000000"/>
        </w:rPr>
      </w:pPr>
      <w:r w:rsidRPr="00390C4D">
        <w:rPr>
          <w:rFonts w:ascii="Helvetica" w:hAnsi="Helvetica"/>
        </w:rPr>
        <w:t xml:space="preserve">Morgan, </w:t>
      </w:r>
      <w:r w:rsidRPr="00390C4D">
        <w:rPr>
          <w:rFonts w:ascii="Helvetica" w:hAnsi="Helvetica" w:cs="Calibri"/>
          <w:color w:val="000000"/>
        </w:rPr>
        <w:t xml:space="preserve">S.E., Harrison, T.R., Wright, K.O., Deal, B., </w:t>
      </w:r>
      <w:proofErr w:type="spellStart"/>
      <w:r w:rsidRPr="00390C4D">
        <w:rPr>
          <w:rFonts w:ascii="Helvetica" w:hAnsi="Helvetica" w:cs="Calibri"/>
          <w:color w:val="000000"/>
        </w:rPr>
        <w:t>Malova</w:t>
      </w:r>
      <w:proofErr w:type="spellEnd"/>
      <w:r w:rsidRPr="00390C4D">
        <w:rPr>
          <w:rFonts w:ascii="Helvetica" w:hAnsi="Helvetica" w:cs="Calibri"/>
          <w:color w:val="000000"/>
        </w:rPr>
        <w:t>, E., Jia, X.</w:t>
      </w:r>
      <w:r w:rsidRPr="00390C4D">
        <w:rPr>
          <w:rFonts w:ascii="Helvetica" w:hAnsi="Helvetica" w:cs="Calibri"/>
          <w:b/>
          <w:color w:val="000000"/>
        </w:rPr>
        <w:t xml:space="preserve"> </w:t>
      </w:r>
      <w:r w:rsidRPr="00390C4D">
        <w:rPr>
          <w:rFonts w:ascii="Helvetica" w:hAnsi="Helvetica" w:cs="Calibri"/>
          <w:color w:val="000000"/>
        </w:rPr>
        <w:t xml:space="preserve">(under review). Disparities in the recruitment of Black and African American participants for clinical trials: The impact of message factors. </w:t>
      </w:r>
      <w:r w:rsidRPr="00390C4D">
        <w:rPr>
          <w:rFonts w:ascii="Helvetica" w:hAnsi="Helvetica" w:cs="Calibri"/>
          <w:i/>
          <w:color w:val="000000"/>
        </w:rPr>
        <w:t>Journal of Health Communication.</w:t>
      </w:r>
    </w:p>
    <w:p w14:paraId="542A5D2B" w14:textId="77777777" w:rsidR="00390C4D" w:rsidRDefault="00390C4D" w:rsidP="00390C4D">
      <w:pPr>
        <w:ind w:left="-158" w:hanging="274"/>
        <w:rPr>
          <w:rFonts w:ascii="Helvetica" w:hAnsi="Helvetica"/>
        </w:rPr>
      </w:pPr>
    </w:p>
    <w:p w14:paraId="74B5A819" w14:textId="6EC53229" w:rsidR="00390C4D" w:rsidRPr="00390C4D" w:rsidRDefault="00390C4D" w:rsidP="00390C4D">
      <w:pPr>
        <w:ind w:left="-158" w:hanging="274"/>
        <w:rPr>
          <w:rFonts w:ascii="Helvetica" w:hAnsi="Helvetica" w:cs="Calibri"/>
          <w:i/>
          <w:color w:val="000000"/>
        </w:rPr>
      </w:pPr>
      <w:r w:rsidRPr="00390C4D">
        <w:rPr>
          <w:rFonts w:ascii="Helvetica" w:hAnsi="Helvetica"/>
        </w:rPr>
        <w:t xml:space="preserve">McFarlane, S.J. &amp; Morgan, S.E. (under review). </w:t>
      </w:r>
      <w:r w:rsidRPr="00390C4D">
        <w:rPr>
          <w:rFonts w:ascii="Helvetica" w:hAnsi="Helvetica"/>
          <w:color w:val="000000"/>
        </w:rPr>
        <w:t xml:space="preserve">Communication, </w:t>
      </w:r>
      <w:r w:rsidR="00BE4CBE">
        <w:rPr>
          <w:rFonts w:ascii="Helvetica" w:hAnsi="Helvetica"/>
          <w:color w:val="000000"/>
        </w:rPr>
        <w:t>c</w:t>
      </w:r>
      <w:r w:rsidRPr="00390C4D">
        <w:rPr>
          <w:rFonts w:ascii="Helvetica" w:hAnsi="Helvetica"/>
          <w:color w:val="000000"/>
        </w:rPr>
        <w:t xml:space="preserve">ulture and </w:t>
      </w:r>
      <w:r>
        <w:rPr>
          <w:rFonts w:ascii="Helvetica" w:hAnsi="Helvetica"/>
          <w:color w:val="000000"/>
        </w:rPr>
        <w:t>c</w:t>
      </w:r>
      <w:r w:rsidRPr="00390C4D">
        <w:rPr>
          <w:rFonts w:ascii="Helvetica" w:hAnsi="Helvetica"/>
          <w:color w:val="000000"/>
        </w:rPr>
        <w:t xml:space="preserve">ervical </w:t>
      </w:r>
      <w:r>
        <w:rPr>
          <w:rFonts w:ascii="Helvetica" w:hAnsi="Helvetica"/>
          <w:color w:val="000000"/>
        </w:rPr>
        <w:t>s</w:t>
      </w:r>
      <w:r w:rsidRPr="00390C4D">
        <w:rPr>
          <w:rFonts w:ascii="Helvetica" w:hAnsi="Helvetica"/>
          <w:color w:val="000000"/>
        </w:rPr>
        <w:t xml:space="preserve">creening: Exploring the </w:t>
      </w:r>
      <w:r>
        <w:rPr>
          <w:rFonts w:ascii="Helvetica" w:hAnsi="Helvetica"/>
          <w:color w:val="000000"/>
        </w:rPr>
        <w:t>r</w:t>
      </w:r>
      <w:r w:rsidRPr="00390C4D">
        <w:rPr>
          <w:rFonts w:ascii="Helvetica" w:hAnsi="Helvetica"/>
          <w:color w:val="000000"/>
        </w:rPr>
        <w:t xml:space="preserve">ole of </w:t>
      </w:r>
      <w:r>
        <w:rPr>
          <w:rFonts w:ascii="Helvetica" w:hAnsi="Helvetica"/>
          <w:color w:val="000000"/>
        </w:rPr>
        <w:t>t</w:t>
      </w:r>
      <w:r w:rsidRPr="00390C4D">
        <w:rPr>
          <w:rFonts w:ascii="Helvetica" w:hAnsi="Helvetica"/>
          <w:color w:val="000000"/>
        </w:rPr>
        <w:t xml:space="preserve">ransculturation to </w:t>
      </w:r>
      <w:r>
        <w:rPr>
          <w:rFonts w:ascii="Helvetica" w:hAnsi="Helvetica"/>
          <w:color w:val="000000"/>
        </w:rPr>
        <w:t>e</w:t>
      </w:r>
      <w:r w:rsidRPr="00390C4D">
        <w:rPr>
          <w:rFonts w:ascii="Helvetica" w:hAnsi="Helvetica"/>
          <w:color w:val="000000"/>
        </w:rPr>
        <w:t xml:space="preserve">xplain </w:t>
      </w:r>
      <w:r>
        <w:rPr>
          <w:rFonts w:ascii="Helvetica" w:hAnsi="Helvetica"/>
          <w:color w:val="000000"/>
        </w:rPr>
        <w:t>s</w:t>
      </w:r>
      <w:r w:rsidRPr="00390C4D">
        <w:rPr>
          <w:rFonts w:ascii="Helvetica" w:hAnsi="Helvetica"/>
          <w:color w:val="000000"/>
        </w:rPr>
        <w:t xml:space="preserve">creening </w:t>
      </w:r>
      <w:r>
        <w:rPr>
          <w:rFonts w:ascii="Helvetica" w:hAnsi="Helvetica"/>
          <w:color w:val="000000"/>
        </w:rPr>
        <w:t>u</w:t>
      </w:r>
      <w:r w:rsidRPr="00390C4D">
        <w:rPr>
          <w:rFonts w:ascii="Helvetica" w:hAnsi="Helvetica"/>
          <w:color w:val="000000"/>
        </w:rPr>
        <w:t xml:space="preserve">ptake among Jamaican </w:t>
      </w:r>
      <w:r>
        <w:rPr>
          <w:rFonts w:ascii="Helvetica" w:hAnsi="Helvetica"/>
          <w:color w:val="000000"/>
        </w:rPr>
        <w:t>w</w:t>
      </w:r>
      <w:r w:rsidRPr="00390C4D">
        <w:rPr>
          <w:rFonts w:ascii="Helvetica" w:hAnsi="Helvetica"/>
          <w:color w:val="000000"/>
        </w:rPr>
        <w:t xml:space="preserve">omen. </w:t>
      </w:r>
      <w:r w:rsidRPr="00390C4D">
        <w:rPr>
          <w:rFonts w:ascii="Helvetica" w:hAnsi="Helvetica"/>
          <w:i/>
          <w:color w:val="000000"/>
        </w:rPr>
        <w:t>Patient Education and Counseling</w:t>
      </w:r>
      <w:r w:rsidRPr="00390C4D">
        <w:rPr>
          <w:rFonts w:ascii="Helvetica" w:hAnsi="Helvetica"/>
          <w:color w:val="000000"/>
        </w:rPr>
        <w:t>.</w:t>
      </w:r>
    </w:p>
    <w:p w14:paraId="7C731BAC" w14:textId="77777777" w:rsidR="00E9089E" w:rsidRPr="00390C4D" w:rsidRDefault="00E9089E" w:rsidP="00390C4D">
      <w:pPr>
        <w:rPr>
          <w:rFonts w:ascii="Helvetica" w:hAnsi="Helvetica" w:cs="Calibri"/>
          <w:color w:val="000000"/>
        </w:rPr>
      </w:pPr>
    </w:p>
    <w:p w14:paraId="18DBB244" w14:textId="63FA157A" w:rsidR="00E9089E" w:rsidRPr="00390C4D" w:rsidRDefault="00E9089E" w:rsidP="00512505">
      <w:pPr>
        <w:ind w:left="-158" w:hanging="274"/>
        <w:rPr>
          <w:rFonts w:ascii="Helvetica" w:hAnsi="Helvetica" w:cs="Calibri"/>
          <w:color w:val="000000"/>
        </w:rPr>
      </w:pPr>
      <w:r w:rsidRPr="00390C4D">
        <w:rPr>
          <w:rFonts w:ascii="Helvetica" w:hAnsi="Helvetica" w:cs="Calibri"/>
          <w:color w:val="000000"/>
        </w:rPr>
        <w:t xml:space="preserve">Morgan, S.E., Harrison, T.R., Wright, K.O., </w:t>
      </w:r>
      <w:r w:rsidR="008D3235" w:rsidRPr="00390C4D">
        <w:rPr>
          <w:rFonts w:ascii="Helvetica" w:hAnsi="Helvetica" w:cs="Calibri"/>
          <w:color w:val="000000"/>
        </w:rPr>
        <w:t xml:space="preserve">Jia, X., </w:t>
      </w:r>
      <w:r w:rsidRPr="00390C4D">
        <w:rPr>
          <w:rFonts w:ascii="Helvetica" w:hAnsi="Helvetica" w:cs="Calibri"/>
          <w:color w:val="000000"/>
        </w:rPr>
        <w:t xml:space="preserve">Deal, B., </w:t>
      </w:r>
      <w:r w:rsidR="008328D2" w:rsidRPr="00390C4D">
        <w:rPr>
          <w:rFonts w:ascii="Helvetica" w:hAnsi="Helvetica" w:cs="Calibri"/>
          <w:color w:val="000000"/>
        </w:rPr>
        <w:t xml:space="preserve">&amp; </w:t>
      </w:r>
      <w:proofErr w:type="spellStart"/>
      <w:r w:rsidRPr="00390C4D">
        <w:rPr>
          <w:rFonts w:ascii="Helvetica" w:hAnsi="Helvetica" w:cs="Calibri"/>
          <w:color w:val="000000"/>
        </w:rPr>
        <w:t>Malova</w:t>
      </w:r>
      <w:proofErr w:type="spellEnd"/>
      <w:r w:rsidRPr="00390C4D">
        <w:rPr>
          <w:rFonts w:ascii="Helvetica" w:hAnsi="Helvetica" w:cs="Calibri"/>
          <w:color w:val="000000"/>
        </w:rPr>
        <w:t>, E., (under review). The role of perceived expertise and trustworthiness in research study and clinical trial recruitment: Perspectives of clinical research coordinators and African American and Black Caribbean patients.</w:t>
      </w:r>
      <w:r w:rsidR="00B80E23" w:rsidRPr="00390C4D">
        <w:rPr>
          <w:rFonts w:ascii="Helvetica" w:hAnsi="Helvetica" w:cs="Calibri"/>
          <w:color w:val="000000"/>
        </w:rPr>
        <w:t xml:space="preserve"> </w:t>
      </w:r>
      <w:r w:rsidR="005B74B9" w:rsidRPr="00390C4D">
        <w:rPr>
          <w:rFonts w:ascii="Helvetica" w:hAnsi="Helvetica" w:cs="Calibri"/>
          <w:color w:val="000000"/>
        </w:rPr>
        <w:t xml:space="preserve"> </w:t>
      </w:r>
      <w:r w:rsidR="005B74B9" w:rsidRPr="00390C4D">
        <w:rPr>
          <w:rFonts w:ascii="Helvetica" w:hAnsi="Helvetica" w:cs="Calibri"/>
          <w:i/>
          <w:color w:val="000000"/>
        </w:rPr>
        <w:t>PLOS One</w:t>
      </w:r>
      <w:r w:rsidR="005B74B9" w:rsidRPr="00390C4D">
        <w:rPr>
          <w:rFonts w:ascii="Helvetica" w:hAnsi="Helvetica" w:cs="Calibri"/>
          <w:color w:val="000000"/>
        </w:rPr>
        <w:t>.</w:t>
      </w:r>
    </w:p>
    <w:p w14:paraId="08B55283" w14:textId="082BE933" w:rsidR="00F865F5" w:rsidRPr="00390C4D" w:rsidRDefault="00F865F5" w:rsidP="00BE4CBE">
      <w:pPr>
        <w:rPr>
          <w:rFonts w:ascii="Helvetica" w:hAnsi="Helvetica" w:cs="Calibri"/>
          <w:color w:val="000000"/>
        </w:rPr>
      </w:pPr>
    </w:p>
    <w:p w14:paraId="179DF763" w14:textId="3BDD4105" w:rsidR="008328D2" w:rsidRPr="00390C4D" w:rsidRDefault="008328D2" w:rsidP="00512505">
      <w:pPr>
        <w:ind w:left="-158" w:hanging="274"/>
        <w:rPr>
          <w:rFonts w:ascii="Helvetica" w:hAnsi="Helvetica" w:cs="Calibri"/>
          <w:i/>
          <w:color w:val="000000"/>
        </w:rPr>
      </w:pPr>
      <w:proofErr w:type="spellStart"/>
      <w:r w:rsidRPr="00390C4D">
        <w:rPr>
          <w:rFonts w:ascii="Helvetica" w:hAnsi="Helvetica" w:cs="Calibri"/>
          <w:color w:val="000000"/>
        </w:rPr>
        <w:t>Malova</w:t>
      </w:r>
      <w:proofErr w:type="spellEnd"/>
      <w:r w:rsidRPr="00390C4D">
        <w:rPr>
          <w:rFonts w:ascii="Helvetica" w:hAnsi="Helvetica" w:cs="Calibri"/>
          <w:color w:val="000000"/>
        </w:rPr>
        <w:t xml:space="preserve">, E., Jia, X., Harrison, T.R., Wright, K.O., Deal, B., &amp; Morgan, S.E. (under review). Tensions between incentives, altruism, and personal relevance in African Americans’ and Black </w:t>
      </w:r>
      <w:proofErr w:type="spellStart"/>
      <w:r w:rsidRPr="00390C4D">
        <w:rPr>
          <w:rFonts w:ascii="Helvetica" w:hAnsi="Helvetica" w:cs="Calibri"/>
          <w:color w:val="000000"/>
        </w:rPr>
        <w:t>Caribbeans</w:t>
      </w:r>
      <w:proofErr w:type="spellEnd"/>
      <w:r w:rsidRPr="00390C4D">
        <w:rPr>
          <w:rFonts w:ascii="Helvetica" w:hAnsi="Helvetica" w:cs="Calibri"/>
          <w:color w:val="000000"/>
        </w:rPr>
        <w:t xml:space="preserve">’ decisions to participate in clinical trials: Perspectives from participants and recruiters. </w:t>
      </w:r>
      <w:r w:rsidRPr="00390C4D">
        <w:rPr>
          <w:rFonts w:ascii="Helvetica" w:hAnsi="Helvetica" w:cs="Calibri"/>
          <w:i/>
          <w:color w:val="000000"/>
        </w:rPr>
        <w:t>Journal of the National Medical Association.</w:t>
      </w:r>
    </w:p>
    <w:p w14:paraId="32142AF8" w14:textId="4AC130E1" w:rsidR="0094333A" w:rsidRPr="00390C4D" w:rsidRDefault="0094333A" w:rsidP="00512505">
      <w:pPr>
        <w:ind w:left="-158" w:hanging="274"/>
        <w:rPr>
          <w:rFonts w:ascii="Helvetica" w:hAnsi="Helvetica" w:cs="Calibri"/>
          <w:color w:val="000000"/>
        </w:rPr>
      </w:pPr>
    </w:p>
    <w:p w14:paraId="40CEA2C3" w14:textId="77777777" w:rsidR="006266D4" w:rsidRPr="00390C4D" w:rsidRDefault="0094333A" w:rsidP="006266D4">
      <w:pPr>
        <w:ind w:left="-158" w:hanging="274"/>
        <w:rPr>
          <w:rFonts w:ascii="Helvetica" w:hAnsi="Helvetica" w:cs="Calibri"/>
          <w:color w:val="000000"/>
        </w:rPr>
      </w:pPr>
      <w:r w:rsidRPr="00390C4D">
        <w:rPr>
          <w:rFonts w:ascii="Helvetica" w:hAnsi="Helvetica" w:cs="Calibri"/>
          <w:color w:val="000000"/>
        </w:rPr>
        <w:t xml:space="preserve">Peng, W., </w:t>
      </w:r>
      <w:proofErr w:type="spellStart"/>
      <w:r w:rsidRPr="00390C4D">
        <w:rPr>
          <w:rFonts w:ascii="Helvetica" w:hAnsi="Helvetica" w:cs="Calibri"/>
          <w:color w:val="000000"/>
        </w:rPr>
        <w:t>Occa</w:t>
      </w:r>
      <w:proofErr w:type="spellEnd"/>
      <w:r w:rsidRPr="00390C4D">
        <w:rPr>
          <w:rFonts w:ascii="Helvetica" w:hAnsi="Helvetica" w:cs="Calibri"/>
          <w:color w:val="000000"/>
        </w:rPr>
        <w:t xml:space="preserve">, A. &amp; Morgan, S.E. (under review). The effects of animations and multimedia messages on participation in precision medicine. </w:t>
      </w:r>
      <w:r w:rsidRPr="00390C4D">
        <w:rPr>
          <w:rFonts w:ascii="Helvetica" w:hAnsi="Helvetica" w:cs="Calibri"/>
          <w:i/>
          <w:color w:val="000000"/>
        </w:rPr>
        <w:t>Computers &amp; Education</w:t>
      </w:r>
      <w:r w:rsidRPr="00390C4D">
        <w:rPr>
          <w:rFonts w:ascii="Helvetica" w:hAnsi="Helvetica" w:cs="Calibri"/>
          <w:color w:val="000000"/>
        </w:rPr>
        <w:t>.</w:t>
      </w:r>
    </w:p>
    <w:p w14:paraId="07A4AD5C" w14:textId="77777777" w:rsidR="006266D4" w:rsidRPr="00390C4D" w:rsidRDefault="006266D4" w:rsidP="006266D4">
      <w:pPr>
        <w:ind w:left="-158" w:hanging="274"/>
        <w:rPr>
          <w:rFonts w:ascii="-webkit-standard" w:hAnsi="-webkit-standard"/>
          <w:color w:val="000000"/>
        </w:rPr>
      </w:pPr>
    </w:p>
    <w:p w14:paraId="20089EFB" w14:textId="77777777" w:rsidR="0002798B" w:rsidRDefault="0002798B" w:rsidP="0002798B">
      <w:pPr>
        <w:ind w:left="-158" w:hanging="274"/>
        <w:rPr>
          <w:rFonts w:ascii="Helvetica" w:hAnsi="Helvetica" w:cs="Calibri"/>
          <w:i/>
          <w:color w:val="000000"/>
        </w:rPr>
      </w:pPr>
      <w:r w:rsidRPr="00390C4D">
        <w:rPr>
          <w:rFonts w:ascii="Helvetica" w:hAnsi="Helvetica" w:cs="Calibri"/>
          <w:color w:val="000000"/>
        </w:rPr>
        <w:t xml:space="preserve">Morgan, S.E., Harrison, T.R., Wright, K.O., </w:t>
      </w:r>
      <w:proofErr w:type="spellStart"/>
      <w:r w:rsidRPr="00390C4D">
        <w:rPr>
          <w:rFonts w:ascii="Helvetica" w:hAnsi="Helvetica" w:cs="Calibri"/>
          <w:color w:val="000000"/>
        </w:rPr>
        <w:t>Malova</w:t>
      </w:r>
      <w:proofErr w:type="spellEnd"/>
      <w:r w:rsidRPr="00390C4D">
        <w:rPr>
          <w:rFonts w:ascii="Helvetica" w:hAnsi="Helvetica" w:cs="Calibri"/>
          <w:color w:val="000000"/>
        </w:rPr>
        <w:t xml:space="preserve">, E., Deal, B., Jia, X. (under review). Reducing health disparities among African American and Black Caribbean patients by improving the communication practices of clinical research coordinators. </w:t>
      </w:r>
      <w:r w:rsidRPr="00390C4D">
        <w:rPr>
          <w:rFonts w:ascii="Helvetica" w:hAnsi="Helvetica" w:cs="Calibri"/>
          <w:i/>
          <w:color w:val="000000"/>
        </w:rPr>
        <w:t>Health Communication.</w:t>
      </w:r>
    </w:p>
    <w:p w14:paraId="5C0A484B" w14:textId="77777777" w:rsidR="0002798B" w:rsidRDefault="0002798B" w:rsidP="00390C4D">
      <w:pPr>
        <w:ind w:left="-158" w:hanging="274"/>
        <w:rPr>
          <w:rFonts w:ascii="Helvetica" w:hAnsi="Helvetica" w:cs="Calibri"/>
          <w:color w:val="000000"/>
        </w:rPr>
      </w:pPr>
    </w:p>
    <w:p w14:paraId="61A0B0F4" w14:textId="05C7C62C" w:rsidR="00390C4D" w:rsidRPr="00390C4D" w:rsidRDefault="00390C4D" w:rsidP="00390C4D">
      <w:pPr>
        <w:ind w:left="-158" w:hanging="274"/>
        <w:rPr>
          <w:rFonts w:ascii="Helvetica" w:hAnsi="Helvetica" w:cs="Calibri"/>
          <w:color w:val="000000"/>
        </w:rPr>
      </w:pPr>
      <w:r w:rsidRPr="00390C4D">
        <w:rPr>
          <w:rFonts w:ascii="Helvetica" w:hAnsi="Helvetica" w:cs="Calibri"/>
          <w:color w:val="000000"/>
        </w:rPr>
        <w:t xml:space="preserve">Wright, K.O., Deal, B., Harrison, T.R., </w:t>
      </w:r>
      <w:proofErr w:type="spellStart"/>
      <w:r w:rsidRPr="00390C4D">
        <w:rPr>
          <w:rFonts w:ascii="Helvetica" w:hAnsi="Helvetica" w:cs="Calibri"/>
          <w:color w:val="000000"/>
        </w:rPr>
        <w:t>Malova</w:t>
      </w:r>
      <w:proofErr w:type="spellEnd"/>
      <w:r w:rsidRPr="00390C4D">
        <w:rPr>
          <w:rFonts w:ascii="Helvetica" w:hAnsi="Helvetica" w:cs="Calibri"/>
          <w:color w:val="000000"/>
        </w:rPr>
        <w:t xml:space="preserve">, K., Jia, X., and Morgan, S.E. (in press). Examining uncertainty management in the clinical trial experiences of African American and Black Caribbean participants and the coordinators who recruit them. </w:t>
      </w:r>
      <w:r w:rsidRPr="00390C4D">
        <w:rPr>
          <w:rFonts w:ascii="Helvetica" w:hAnsi="Helvetica" w:cs="Calibri"/>
          <w:i/>
          <w:color w:val="000000"/>
        </w:rPr>
        <w:t>Social Science &amp; Medicine:</w:t>
      </w:r>
      <w:r w:rsidRPr="00390C4D">
        <w:rPr>
          <w:rFonts w:ascii="Helvetica" w:hAnsi="Helvetica" w:cs="Calibri"/>
          <w:color w:val="000000"/>
        </w:rPr>
        <w:t xml:space="preserve"> </w:t>
      </w:r>
      <w:r w:rsidRPr="00390C4D">
        <w:rPr>
          <w:rFonts w:ascii="Helvetica" w:hAnsi="Helvetica" w:cs="Calibri"/>
          <w:i/>
          <w:color w:val="000000"/>
        </w:rPr>
        <w:t>Qualitative Research in Health</w:t>
      </w:r>
      <w:r w:rsidRPr="00390C4D">
        <w:rPr>
          <w:rFonts w:ascii="Helvetica" w:hAnsi="Helvetica" w:cs="Calibri"/>
          <w:color w:val="000000"/>
        </w:rPr>
        <w:t>.</w:t>
      </w:r>
    </w:p>
    <w:p w14:paraId="6E6CA9E0" w14:textId="77777777" w:rsidR="00390C4D" w:rsidRPr="00390C4D" w:rsidRDefault="00390C4D" w:rsidP="006266D4">
      <w:pPr>
        <w:ind w:left="-158" w:hanging="274"/>
        <w:rPr>
          <w:rFonts w:ascii="Helvetica" w:hAnsi="Helvetica"/>
          <w:color w:val="000000"/>
        </w:rPr>
      </w:pPr>
    </w:p>
    <w:p w14:paraId="7A632BD7" w14:textId="5FCCD74D" w:rsidR="006266D4" w:rsidRPr="00390C4D" w:rsidRDefault="006266D4" w:rsidP="006266D4">
      <w:pPr>
        <w:ind w:left="-158" w:hanging="274"/>
        <w:rPr>
          <w:rFonts w:ascii="Helvetica" w:hAnsi="Helvetica" w:cs="Calibri"/>
          <w:color w:val="000000"/>
        </w:rPr>
      </w:pPr>
      <w:r w:rsidRPr="00390C4D">
        <w:rPr>
          <w:rFonts w:ascii="Helvetica" w:hAnsi="Helvetica"/>
          <w:color w:val="000000"/>
        </w:rPr>
        <w:t xml:space="preserve">Peng, W., </w:t>
      </w:r>
      <w:proofErr w:type="spellStart"/>
      <w:r w:rsidRPr="00390C4D">
        <w:rPr>
          <w:rFonts w:ascii="Helvetica" w:hAnsi="Helvetica"/>
          <w:color w:val="000000"/>
        </w:rPr>
        <w:t>Chuan</w:t>
      </w:r>
      <w:proofErr w:type="spellEnd"/>
      <w:r w:rsidRPr="00390C4D">
        <w:rPr>
          <w:rFonts w:ascii="Helvetica" w:hAnsi="Helvetica"/>
          <w:color w:val="000000"/>
        </w:rPr>
        <w:t>, C.H. &amp; Morgan (in press, 2023). Assessing the role of interactivity: An evaluation of information</w:t>
      </w:r>
      <w:r w:rsidR="00BE4CBE">
        <w:rPr>
          <w:rFonts w:ascii="Helvetica" w:hAnsi="Helvetica"/>
          <w:color w:val="000000"/>
        </w:rPr>
        <w:t>al</w:t>
      </w:r>
      <w:r w:rsidRPr="00390C4D">
        <w:rPr>
          <w:rFonts w:ascii="Helvetica" w:hAnsi="Helvetica"/>
          <w:color w:val="000000"/>
        </w:rPr>
        <w:t xml:space="preserve"> aids to support the enrollment of precision medicine research programs. </w:t>
      </w:r>
      <w:r w:rsidRPr="00390C4D">
        <w:rPr>
          <w:rFonts w:ascii="Helvetica" w:hAnsi="Helvetica"/>
          <w:i/>
          <w:color w:val="000000"/>
        </w:rPr>
        <w:t>Patient Education and Counseling.</w:t>
      </w:r>
    </w:p>
    <w:p w14:paraId="25F98BA3" w14:textId="77777777" w:rsidR="006266D4" w:rsidRPr="00390C4D" w:rsidRDefault="006266D4" w:rsidP="008328D2">
      <w:pPr>
        <w:ind w:left="-158" w:hanging="274"/>
        <w:rPr>
          <w:rFonts w:ascii="Helvetica" w:hAnsi="Helvetica" w:cs="Calibri"/>
          <w:color w:val="000000"/>
        </w:rPr>
      </w:pPr>
    </w:p>
    <w:p w14:paraId="09A5A68B" w14:textId="60DD5458" w:rsidR="008328D2" w:rsidRPr="00390C4D" w:rsidRDefault="008328D2" w:rsidP="008328D2">
      <w:pPr>
        <w:ind w:left="-158" w:hanging="274"/>
        <w:rPr>
          <w:rFonts w:ascii="Helvetica" w:hAnsi="Helvetica" w:cs="Calibri"/>
          <w:color w:val="000000"/>
        </w:rPr>
      </w:pPr>
      <w:proofErr w:type="spellStart"/>
      <w:r w:rsidRPr="00390C4D">
        <w:rPr>
          <w:rFonts w:ascii="Helvetica" w:hAnsi="Helvetica" w:cs="Calibri"/>
          <w:color w:val="000000"/>
        </w:rPr>
        <w:t>Occa</w:t>
      </w:r>
      <w:proofErr w:type="spellEnd"/>
      <w:r w:rsidRPr="00390C4D">
        <w:rPr>
          <w:rFonts w:ascii="Helvetica" w:hAnsi="Helvetica" w:cs="Calibri"/>
          <w:color w:val="000000"/>
        </w:rPr>
        <w:t xml:space="preserve">, A., &amp; Morgan, S.E. (in press, 2023). Clinical trials. In E.Y. Ho, C.L. </w:t>
      </w:r>
      <w:proofErr w:type="spellStart"/>
      <w:r w:rsidRPr="00390C4D">
        <w:rPr>
          <w:rFonts w:ascii="Helvetica" w:hAnsi="Helvetica" w:cs="Calibri"/>
          <w:color w:val="000000"/>
        </w:rPr>
        <w:t>Bylund</w:t>
      </w:r>
      <w:proofErr w:type="spellEnd"/>
      <w:r w:rsidRPr="00390C4D">
        <w:rPr>
          <w:rFonts w:ascii="Helvetica" w:hAnsi="Helvetica" w:cs="Calibri"/>
          <w:color w:val="000000"/>
        </w:rPr>
        <w:t xml:space="preserve">, J.C.M. Van </w:t>
      </w:r>
      <w:proofErr w:type="spellStart"/>
      <w:r w:rsidRPr="00390C4D">
        <w:rPr>
          <w:rFonts w:ascii="Helvetica" w:hAnsi="Helvetica" w:cs="Calibri"/>
          <w:color w:val="000000"/>
        </w:rPr>
        <w:t>Weert</w:t>
      </w:r>
      <w:proofErr w:type="spellEnd"/>
      <w:r w:rsidRPr="00390C4D">
        <w:rPr>
          <w:rFonts w:ascii="Helvetica" w:hAnsi="Helvetica" w:cs="Calibri"/>
          <w:color w:val="000000"/>
        </w:rPr>
        <w:t xml:space="preserve">, I. </w:t>
      </w:r>
      <w:proofErr w:type="spellStart"/>
      <w:r w:rsidRPr="00390C4D">
        <w:rPr>
          <w:rFonts w:ascii="Helvetica" w:hAnsi="Helvetica" w:cs="Calibri"/>
          <w:color w:val="000000"/>
        </w:rPr>
        <w:t>Basnyat</w:t>
      </w:r>
      <w:proofErr w:type="spellEnd"/>
      <w:r w:rsidRPr="00390C4D">
        <w:rPr>
          <w:rFonts w:ascii="Helvetica" w:hAnsi="Helvetica" w:cs="Calibri"/>
          <w:color w:val="000000"/>
        </w:rPr>
        <w:t xml:space="preserve">, N. </w:t>
      </w:r>
      <w:proofErr w:type="spellStart"/>
      <w:r w:rsidRPr="00390C4D">
        <w:rPr>
          <w:rFonts w:ascii="Helvetica" w:hAnsi="Helvetica" w:cs="Calibri"/>
          <w:color w:val="000000"/>
        </w:rPr>
        <w:t>Bol</w:t>
      </w:r>
      <w:proofErr w:type="spellEnd"/>
      <w:r w:rsidRPr="00390C4D">
        <w:rPr>
          <w:rFonts w:ascii="Helvetica" w:hAnsi="Helvetica" w:cs="Calibri"/>
          <w:color w:val="000000"/>
        </w:rPr>
        <w:t xml:space="preserve">, M. Dean (Eds.) </w:t>
      </w:r>
      <w:r w:rsidRPr="00390C4D">
        <w:rPr>
          <w:rFonts w:ascii="Helvetica" w:hAnsi="Helvetica" w:cs="Calibri"/>
          <w:i/>
          <w:color w:val="000000"/>
        </w:rPr>
        <w:t>The International Encyclopedia of Health Communication</w:t>
      </w:r>
      <w:r w:rsidRPr="00390C4D">
        <w:rPr>
          <w:rFonts w:ascii="Helvetica" w:hAnsi="Helvetica" w:cs="Calibri"/>
          <w:color w:val="000000"/>
        </w:rPr>
        <w:t>. Wiley.</w:t>
      </w:r>
    </w:p>
    <w:p w14:paraId="558A41D0" w14:textId="77777777" w:rsidR="008328D2" w:rsidRPr="00390C4D" w:rsidRDefault="008328D2" w:rsidP="00512505">
      <w:pPr>
        <w:ind w:left="-158" w:hanging="274"/>
        <w:rPr>
          <w:rFonts w:ascii="Helvetica" w:hAnsi="Helvetica" w:cs="Calibri"/>
          <w:color w:val="000000"/>
        </w:rPr>
      </w:pPr>
    </w:p>
    <w:p w14:paraId="0FD295BA" w14:textId="28440BED" w:rsidR="00512505" w:rsidRPr="00390C4D" w:rsidRDefault="00512505" w:rsidP="00512505">
      <w:pPr>
        <w:ind w:left="-158" w:hanging="274"/>
        <w:rPr>
          <w:rFonts w:ascii="Helvetica" w:hAnsi="Helvetica"/>
          <w:i/>
          <w:color w:val="000000"/>
        </w:rPr>
      </w:pPr>
      <w:r w:rsidRPr="00390C4D">
        <w:rPr>
          <w:rFonts w:ascii="Helvetica" w:hAnsi="Helvetica" w:cs="Calibri"/>
          <w:color w:val="000000"/>
        </w:rPr>
        <w:t>McFarlane, S.J</w:t>
      </w:r>
      <w:r w:rsidRPr="00390C4D">
        <w:rPr>
          <w:rFonts w:ascii="Helvetica" w:hAnsi="Helvetica"/>
          <w:color w:val="000000"/>
        </w:rPr>
        <w:t xml:space="preserve">., Morgan, S.E., &amp; </w:t>
      </w:r>
      <w:proofErr w:type="spellStart"/>
      <w:r w:rsidRPr="00390C4D">
        <w:rPr>
          <w:rFonts w:ascii="Helvetica" w:hAnsi="Helvetica"/>
          <w:color w:val="000000"/>
        </w:rPr>
        <w:t>Carcioppolo</w:t>
      </w:r>
      <w:proofErr w:type="spellEnd"/>
      <w:r w:rsidRPr="00390C4D">
        <w:rPr>
          <w:rFonts w:ascii="Helvetica" w:hAnsi="Helvetica"/>
          <w:color w:val="000000"/>
        </w:rPr>
        <w:t>, N. (</w:t>
      </w:r>
      <w:r w:rsidR="007E1545" w:rsidRPr="00390C4D">
        <w:rPr>
          <w:rFonts w:ascii="Helvetica" w:hAnsi="Helvetica"/>
          <w:color w:val="000000"/>
        </w:rPr>
        <w:t>2022</w:t>
      </w:r>
      <w:r w:rsidRPr="00390C4D">
        <w:rPr>
          <w:rFonts w:ascii="Helvetica" w:hAnsi="Helvetica"/>
          <w:color w:val="000000"/>
        </w:rPr>
        <w:t xml:space="preserve">). The Goodie Box: Lessons learned from a message design quasi experiment to increase cervical cancer screening in Kingston, Jamaica. </w:t>
      </w:r>
      <w:r w:rsidR="00E060E2" w:rsidRPr="00390C4D">
        <w:rPr>
          <w:rFonts w:ascii="Helvetica" w:hAnsi="Helvetica"/>
          <w:i/>
          <w:color w:val="000000"/>
        </w:rPr>
        <w:t>Frontiers in Oncology</w:t>
      </w:r>
      <w:r w:rsidRPr="00390C4D">
        <w:rPr>
          <w:rFonts w:ascii="Helvetica" w:hAnsi="Helvetica"/>
          <w:i/>
          <w:color w:val="000000"/>
        </w:rPr>
        <w:t>.</w:t>
      </w:r>
      <w:r w:rsidR="007E1545" w:rsidRPr="00390C4D">
        <w:rPr>
          <w:rFonts w:ascii="Helvetica" w:hAnsi="Helvetica"/>
          <w:i/>
          <w:color w:val="000000"/>
        </w:rPr>
        <w:t xml:space="preserve"> </w:t>
      </w:r>
      <w:r w:rsidR="007E1545" w:rsidRPr="00390C4D">
        <w:rPr>
          <w:rFonts w:ascii="Helvetica" w:hAnsi="Helvetica"/>
        </w:rPr>
        <w:t>10.3389/fonc.2022.935704</w:t>
      </w:r>
    </w:p>
    <w:p w14:paraId="51F6E270" w14:textId="77777777" w:rsidR="008F7DAD" w:rsidRPr="00390C4D" w:rsidRDefault="008F7DAD" w:rsidP="008F7DAD">
      <w:pPr>
        <w:ind w:left="-158" w:hanging="274"/>
        <w:rPr>
          <w:rFonts w:ascii="Helvetica" w:hAnsi="Helvetica" w:cs="Calibri"/>
          <w:color w:val="000000"/>
        </w:rPr>
      </w:pPr>
    </w:p>
    <w:p w14:paraId="0884930A" w14:textId="77777777" w:rsidR="008328D2" w:rsidRPr="00390C4D" w:rsidRDefault="00FB6BA4" w:rsidP="008328D2">
      <w:pPr>
        <w:ind w:left="-158" w:hanging="274"/>
        <w:rPr>
          <w:rFonts w:ascii="Helvetica" w:hAnsi="Helvetica" w:cs="Calibri"/>
          <w:color w:val="000000"/>
        </w:rPr>
      </w:pPr>
      <w:proofErr w:type="spellStart"/>
      <w:r w:rsidRPr="00390C4D">
        <w:rPr>
          <w:rFonts w:ascii="Helvetica" w:hAnsi="Helvetica" w:cs="Calibri"/>
          <w:color w:val="000000"/>
        </w:rPr>
        <w:t>Occa</w:t>
      </w:r>
      <w:proofErr w:type="spellEnd"/>
      <w:r w:rsidRPr="00390C4D">
        <w:rPr>
          <w:rFonts w:ascii="Helvetica" w:hAnsi="Helvetica" w:cs="Calibri"/>
          <w:color w:val="000000"/>
        </w:rPr>
        <w:t>, A. and Morgan, S.E. (</w:t>
      </w:r>
      <w:r w:rsidR="00A15B1D" w:rsidRPr="00390C4D">
        <w:rPr>
          <w:rFonts w:ascii="Helvetica" w:hAnsi="Helvetica" w:cs="Calibri"/>
          <w:color w:val="000000"/>
        </w:rPr>
        <w:t>2022</w:t>
      </w:r>
      <w:r w:rsidRPr="00390C4D">
        <w:rPr>
          <w:rFonts w:ascii="Helvetica" w:hAnsi="Helvetica" w:cs="Calibri"/>
          <w:color w:val="000000"/>
        </w:rPr>
        <w:t xml:space="preserve">). The role of cognitive absorption in the persuasiveness of multimedia messages. </w:t>
      </w:r>
      <w:r w:rsidRPr="00390C4D">
        <w:rPr>
          <w:rFonts w:ascii="Helvetica" w:hAnsi="Helvetica" w:cs="Calibri"/>
          <w:i/>
          <w:color w:val="000000"/>
        </w:rPr>
        <w:t>Computers and Education</w:t>
      </w:r>
      <w:r w:rsidR="00E92A7A" w:rsidRPr="00390C4D">
        <w:rPr>
          <w:rFonts w:ascii="Helvetica" w:hAnsi="Helvetica" w:cs="Calibri"/>
          <w:color w:val="000000"/>
        </w:rPr>
        <w:t xml:space="preserve">, </w:t>
      </w:r>
      <w:r w:rsidR="00E92A7A" w:rsidRPr="00390C4D">
        <w:rPr>
          <w:rFonts w:ascii="Helvetica" w:hAnsi="Helvetica" w:cs="Calibri"/>
          <w:i/>
          <w:color w:val="000000"/>
        </w:rPr>
        <w:t>176,</w:t>
      </w:r>
      <w:r w:rsidR="008F7DAD" w:rsidRPr="00390C4D">
        <w:rPr>
          <w:rFonts w:ascii="Helvetica" w:hAnsi="Helvetica" w:cs="Calibri"/>
          <w:color w:val="000000"/>
        </w:rPr>
        <w:t xml:space="preserve"> 1-10.</w:t>
      </w:r>
      <w:r w:rsidR="00E92A7A" w:rsidRPr="00390C4D">
        <w:rPr>
          <w:rFonts w:ascii="Helvetica" w:hAnsi="Helvetica" w:cs="Calibri"/>
          <w:color w:val="000000"/>
        </w:rPr>
        <w:t xml:space="preserve"> </w:t>
      </w:r>
      <w:hyperlink r:id="rId9" w:tgtFrame="_blank" w:tooltip="Persistent link using digital object identifier" w:history="1">
        <w:r w:rsidR="008F7DAD" w:rsidRPr="00390C4D">
          <w:rPr>
            <w:rStyle w:val="Hyperlink"/>
            <w:rFonts w:ascii="Arial" w:hAnsi="Arial" w:cs="Arial"/>
            <w:color w:val="0C7DBB"/>
          </w:rPr>
          <w:t>https://doi.org/10.1016/j.compedu.2021.104363</w:t>
        </w:r>
      </w:hyperlink>
    </w:p>
    <w:p w14:paraId="47EE5B68" w14:textId="77777777" w:rsidR="008328D2" w:rsidRPr="00390C4D" w:rsidRDefault="008328D2" w:rsidP="008328D2">
      <w:pPr>
        <w:ind w:left="-158" w:hanging="274"/>
        <w:rPr>
          <w:rFonts w:ascii="Helvetica" w:hAnsi="Helvetica" w:cs="Calibri"/>
          <w:color w:val="000000"/>
        </w:rPr>
      </w:pPr>
    </w:p>
    <w:p w14:paraId="673F29CA" w14:textId="610996E3" w:rsidR="008328D2" w:rsidRPr="008328D2" w:rsidRDefault="00F865F5" w:rsidP="008328D2">
      <w:pPr>
        <w:ind w:left="-158" w:hanging="274"/>
        <w:rPr>
          <w:rFonts w:ascii="Helvetica" w:hAnsi="Helvetica" w:cs="Calibri"/>
          <w:color w:val="000000"/>
        </w:rPr>
      </w:pPr>
      <w:r w:rsidRPr="00390C4D">
        <w:rPr>
          <w:rFonts w:ascii="Helvetica" w:hAnsi="Helvetica" w:cs="Calibri"/>
          <w:color w:val="000000"/>
        </w:rPr>
        <w:t xml:space="preserve">Wang, J., </w:t>
      </w:r>
      <w:proofErr w:type="spellStart"/>
      <w:r w:rsidRPr="00390C4D">
        <w:rPr>
          <w:rFonts w:ascii="Helvetica" w:hAnsi="Helvetica" w:cs="Calibri"/>
          <w:color w:val="000000"/>
        </w:rPr>
        <w:t>Ahn</w:t>
      </w:r>
      <w:proofErr w:type="spellEnd"/>
      <w:r w:rsidRPr="00390C4D">
        <w:rPr>
          <w:rFonts w:ascii="Helvetica" w:hAnsi="Helvetica" w:cs="Calibri"/>
          <w:color w:val="000000"/>
        </w:rPr>
        <w:t>, S., &amp; Morgan, S.E. (</w:t>
      </w:r>
      <w:r w:rsidR="008328D2" w:rsidRPr="00390C4D">
        <w:rPr>
          <w:rFonts w:ascii="Helvetica" w:hAnsi="Helvetica" w:cs="Calibri"/>
          <w:color w:val="000000"/>
        </w:rPr>
        <w:t>2022</w:t>
      </w:r>
      <w:r w:rsidRPr="00390C4D">
        <w:rPr>
          <w:rFonts w:ascii="Helvetica" w:hAnsi="Helvetica" w:cs="Calibri"/>
          <w:color w:val="000000"/>
        </w:rPr>
        <w:t xml:space="preserve">). </w:t>
      </w:r>
      <w:r w:rsidRPr="00390C4D">
        <w:rPr>
          <w:rFonts w:ascii="Helvetica" w:hAnsi="Helvetica"/>
          <w:color w:val="000000"/>
        </w:rPr>
        <w:t>Measuring the processes of interdisciplinary team collaboration:</w:t>
      </w:r>
      <w:r w:rsidRPr="00F865F5">
        <w:rPr>
          <w:rFonts w:ascii="Helvetica" w:hAnsi="Helvetica"/>
          <w:color w:val="000000"/>
        </w:rPr>
        <w:t xml:space="preserve"> Creating valid measures using a many-facet Rasch model approach</w:t>
      </w:r>
      <w:r>
        <w:rPr>
          <w:rFonts w:ascii="Helvetica" w:hAnsi="Helvetica"/>
          <w:color w:val="000000"/>
        </w:rPr>
        <w:t xml:space="preserve">. </w:t>
      </w:r>
      <w:r w:rsidRPr="00F865F5">
        <w:rPr>
          <w:rFonts w:ascii="Helvetica" w:hAnsi="Helvetica"/>
          <w:i/>
          <w:color w:val="000000"/>
        </w:rPr>
        <w:t>Journal of Clinical and Translational Science</w:t>
      </w:r>
      <w:r w:rsidR="008328D2">
        <w:rPr>
          <w:rFonts w:ascii="Helvetica" w:hAnsi="Helvetica"/>
          <w:i/>
          <w:color w:val="000000"/>
        </w:rPr>
        <w:t xml:space="preserve">, </w:t>
      </w:r>
      <w:r w:rsidR="008328D2">
        <w:rPr>
          <w:rFonts w:ascii="Helvetica" w:hAnsi="Helvetica"/>
          <w:color w:val="000000"/>
        </w:rPr>
        <w:t>e134</w:t>
      </w:r>
      <w:r w:rsidRPr="008328D2">
        <w:rPr>
          <w:rFonts w:ascii="Helvetica" w:hAnsi="Helvetica"/>
          <w:color w:val="000000"/>
          <w:sz w:val="16"/>
        </w:rPr>
        <w:t>.</w:t>
      </w:r>
      <w:r w:rsidR="008328D2" w:rsidRPr="008328D2">
        <w:rPr>
          <w:rFonts w:ascii="Helvetica" w:hAnsi="Helvetica"/>
          <w:color w:val="000000"/>
          <w:sz w:val="16"/>
        </w:rPr>
        <w:t xml:space="preserve"> </w:t>
      </w:r>
      <w:proofErr w:type="spellStart"/>
      <w:r w:rsidR="008328D2" w:rsidRPr="008328D2">
        <w:rPr>
          <w:rFonts w:ascii="Helvetica" w:hAnsi="Helvetica" w:cs="Segoe UI"/>
          <w:color w:val="5B616B"/>
          <w:szCs w:val="24"/>
          <w:shd w:val="clear" w:color="auto" w:fill="FFFFFF"/>
        </w:rPr>
        <w:t>doi</w:t>
      </w:r>
      <w:proofErr w:type="spellEnd"/>
      <w:r w:rsidR="008328D2" w:rsidRPr="008328D2">
        <w:rPr>
          <w:rFonts w:ascii="Helvetica" w:hAnsi="Helvetica" w:cs="Segoe UI"/>
          <w:color w:val="5B616B"/>
          <w:szCs w:val="24"/>
          <w:shd w:val="clear" w:color="auto" w:fill="FFFFFF"/>
        </w:rPr>
        <w:t>: 10.1017/cts.2022.472</w:t>
      </w:r>
    </w:p>
    <w:p w14:paraId="3E0FD5F7" w14:textId="77777777" w:rsidR="00F865F5" w:rsidRDefault="00F865F5" w:rsidP="0093579A">
      <w:pPr>
        <w:ind w:left="-158" w:hanging="274"/>
        <w:rPr>
          <w:rFonts w:ascii="Helvetica" w:hAnsi="Helvetica"/>
          <w:color w:val="000000"/>
        </w:rPr>
      </w:pPr>
    </w:p>
    <w:p w14:paraId="6AAAF5BE" w14:textId="4E44BCE7" w:rsidR="0093579A" w:rsidRDefault="00BC7CDB" w:rsidP="0093579A">
      <w:pPr>
        <w:ind w:left="-158" w:hanging="274"/>
        <w:rPr>
          <w:rFonts w:ascii="Helvetica" w:hAnsi="Helvetica"/>
          <w:color w:val="000000"/>
        </w:rPr>
      </w:pPr>
      <w:proofErr w:type="spellStart"/>
      <w:r>
        <w:rPr>
          <w:rFonts w:ascii="Helvetica" w:hAnsi="Helvetica"/>
          <w:color w:val="000000"/>
        </w:rPr>
        <w:t>Ahn</w:t>
      </w:r>
      <w:proofErr w:type="spellEnd"/>
      <w:r>
        <w:rPr>
          <w:rFonts w:ascii="Helvetica" w:hAnsi="Helvetica"/>
          <w:color w:val="000000"/>
        </w:rPr>
        <w:t>, S., Morgan, S.E., Mosser, A., Bixby, J.L. (</w:t>
      </w:r>
      <w:r w:rsidR="0039075A">
        <w:rPr>
          <w:rFonts w:ascii="Helvetica" w:hAnsi="Helvetica"/>
          <w:color w:val="000000"/>
        </w:rPr>
        <w:t>2022</w:t>
      </w:r>
      <w:r>
        <w:rPr>
          <w:rFonts w:ascii="Helvetica" w:hAnsi="Helvetica"/>
          <w:color w:val="000000"/>
        </w:rPr>
        <w:t>). The innovators: What are the characteristics of faculty participating in interdisciplinary pilot funding programs</w:t>
      </w:r>
      <w:r w:rsidR="008039FA">
        <w:rPr>
          <w:rFonts w:ascii="Helvetica" w:hAnsi="Helvetica"/>
          <w:color w:val="000000"/>
        </w:rPr>
        <w:t>?</w:t>
      </w:r>
      <w:r>
        <w:rPr>
          <w:rFonts w:ascii="Helvetica" w:hAnsi="Helvetica"/>
          <w:color w:val="000000"/>
        </w:rPr>
        <w:t xml:space="preserve"> </w:t>
      </w:r>
      <w:r w:rsidR="001B5161">
        <w:rPr>
          <w:rFonts w:ascii="Helvetica" w:hAnsi="Helvetica"/>
          <w:i/>
          <w:color w:val="000000"/>
        </w:rPr>
        <w:t>Journal of Research Administration</w:t>
      </w:r>
      <w:r w:rsidR="00032C28">
        <w:rPr>
          <w:rFonts w:ascii="Helvetica" w:hAnsi="Helvetica"/>
          <w:i/>
          <w:color w:val="000000"/>
        </w:rPr>
        <w:t>, 53(1)</w:t>
      </w:r>
      <w:r>
        <w:rPr>
          <w:rFonts w:ascii="Helvetica" w:hAnsi="Helvetica"/>
          <w:color w:val="000000"/>
        </w:rPr>
        <w:t>.</w:t>
      </w:r>
      <w:r w:rsidR="008F7DAD">
        <w:rPr>
          <w:rFonts w:ascii="Helvetica" w:hAnsi="Helvetica"/>
          <w:color w:val="000000"/>
        </w:rPr>
        <w:t xml:space="preserve"> </w:t>
      </w:r>
      <w:hyperlink r:id="rId10" w:history="1">
        <w:r w:rsidR="008F7DAD" w:rsidRPr="00591B5C">
          <w:rPr>
            <w:rStyle w:val="Hyperlink"/>
            <w:rFonts w:ascii="Helvetica" w:hAnsi="Helvetica"/>
          </w:rPr>
          <w:t>https://www.srainternational.org/blogs/srai-jra1/2022/03/21/encouraging-innovation-should-internal-funding-pro</w:t>
        </w:r>
      </w:hyperlink>
      <w:r w:rsidR="008F7DAD">
        <w:rPr>
          <w:rFonts w:ascii="Helvetica" w:hAnsi="Helvetica"/>
          <w:color w:val="000000"/>
        </w:rPr>
        <w:t xml:space="preserve"> </w:t>
      </w:r>
    </w:p>
    <w:p w14:paraId="61B985F1" w14:textId="77777777" w:rsidR="0093579A" w:rsidRDefault="0093579A" w:rsidP="0093579A">
      <w:pPr>
        <w:ind w:left="-158" w:hanging="274"/>
        <w:rPr>
          <w:rFonts w:ascii="Helvetica" w:hAnsi="Helvetica" w:cs="Calibri"/>
          <w:color w:val="000000"/>
        </w:rPr>
      </w:pPr>
    </w:p>
    <w:p w14:paraId="3210F4C5" w14:textId="79D337C3" w:rsidR="0043262A" w:rsidRDefault="0043262A" w:rsidP="0093579A">
      <w:pPr>
        <w:ind w:left="-158" w:hanging="274"/>
        <w:rPr>
          <w:rFonts w:ascii="Helvetica" w:hAnsi="Helvetica"/>
          <w:color w:val="000000"/>
        </w:rPr>
      </w:pPr>
      <w:r w:rsidRPr="00BC7CDB">
        <w:rPr>
          <w:rFonts w:ascii="Helvetica" w:hAnsi="Helvetica" w:cs="Calibri"/>
          <w:color w:val="000000"/>
        </w:rPr>
        <w:lastRenderedPageBreak/>
        <w:t xml:space="preserve">Morgan, S.E., </w:t>
      </w:r>
      <w:proofErr w:type="spellStart"/>
      <w:r w:rsidRPr="00BC7CDB">
        <w:rPr>
          <w:rFonts w:ascii="Helvetica" w:hAnsi="Helvetica" w:cs="Calibri"/>
          <w:color w:val="000000"/>
        </w:rPr>
        <w:t>Ahn</w:t>
      </w:r>
      <w:proofErr w:type="spellEnd"/>
      <w:r w:rsidRPr="00BC7CDB">
        <w:rPr>
          <w:rFonts w:ascii="Helvetica" w:hAnsi="Helvetica" w:cs="Calibri"/>
          <w:color w:val="000000"/>
        </w:rPr>
        <w:t>, S., Mosser, A., Harrison, T.R., Wang, J., Huang, Q., Reynolds, A., Mao, B., &amp; Bixby, J.L. (</w:t>
      </w:r>
      <w:r w:rsidR="0093579A">
        <w:rPr>
          <w:rFonts w:ascii="Helvetica" w:hAnsi="Helvetica" w:cs="Calibri"/>
          <w:color w:val="000000"/>
        </w:rPr>
        <w:t>2021</w:t>
      </w:r>
      <w:r w:rsidRPr="00BC7CDB">
        <w:rPr>
          <w:rFonts w:ascii="Helvetica" w:hAnsi="Helvetica" w:cs="Calibri"/>
          <w:color w:val="000000"/>
        </w:rPr>
        <w:t>). The effect of team processes on team success. </w:t>
      </w:r>
      <w:r w:rsidR="001A1079">
        <w:rPr>
          <w:rFonts w:ascii="Helvetica" w:hAnsi="Helvetica" w:cs="Calibri"/>
          <w:i/>
          <w:iCs/>
          <w:color w:val="000000"/>
        </w:rPr>
        <w:t>Informing Science</w:t>
      </w:r>
      <w:r w:rsidR="0093579A">
        <w:rPr>
          <w:rFonts w:ascii="Helvetica" w:hAnsi="Helvetica" w:cs="Calibri"/>
          <w:i/>
          <w:iCs/>
          <w:color w:val="000000"/>
        </w:rPr>
        <w:t xml:space="preserve">, 24, </w:t>
      </w:r>
      <w:r w:rsidR="0093579A" w:rsidRPr="0093579A">
        <w:rPr>
          <w:rFonts w:ascii="Helvetica" w:hAnsi="Helvetica" w:cs="Calibri"/>
          <w:iCs/>
          <w:color w:val="000000"/>
        </w:rPr>
        <w:t>83-110</w:t>
      </w:r>
      <w:r w:rsidRPr="00BC7CDB">
        <w:rPr>
          <w:rFonts w:ascii="Helvetica" w:hAnsi="Helvetica" w:cs="Calibri"/>
          <w:color w:val="000000"/>
        </w:rPr>
        <w:t>.</w:t>
      </w:r>
      <w:r w:rsidR="0093579A">
        <w:rPr>
          <w:rFonts w:ascii="Helvetica" w:hAnsi="Helvetica" w:cs="Calibri"/>
          <w:color w:val="000000"/>
        </w:rPr>
        <w:t xml:space="preserve"> </w:t>
      </w:r>
      <w:r w:rsidR="0093579A" w:rsidRPr="0011377D">
        <w:rPr>
          <w:rFonts w:cstheme="minorHAnsi"/>
          <w:color w:val="0000FF"/>
          <w:sz w:val="22"/>
          <w:szCs w:val="22"/>
        </w:rPr>
        <w:t>https://doi.org/10.28945/4857</w:t>
      </w:r>
    </w:p>
    <w:p w14:paraId="23A9AFA7" w14:textId="77777777" w:rsidR="00E46367" w:rsidRDefault="00E46367" w:rsidP="00BC7CDB">
      <w:pPr>
        <w:ind w:left="-158" w:hanging="274"/>
        <w:rPr>
          <w:rFonts w:ascii="Helvetica" w:hAnsi="Helvetica"/>
          <w:color w:val="000000"/>
        </w:rPr>
      </w:pPr>
    </w:p>
    <w:p w14:paraId="7F0BE0BB" w14:textId="71CBCDC3" w:rsidR="00D218F9" w:rsidRDefault="00D218F9" w:rsidP="00D218F9">
      <w:pPr>
        <w:ind w:left="-158" w:hanging="274"/>
        <w:rPr>
          <w:rFonts w:ascii="Helvetica" w:hAnsi="Helvetica" w:cs="Calibri"/>
          <w:color w:val="000000"/>
        </w:rPr>
      </w:pPr>
      <w:r w:rsidRPr="001B5161">
        <w:rPr>
          <w:rFonts w:ascii="Helvetica" w:hAnsi="Helvetica" w:cs="Calibri"/>
          <w:color w:val="000000"/>
        </w:rPr>
        <w:t xml:space="preserve">Morgan, S.E., Mosser, A., </w:t>
      </w:r>
      <w:proofErr w:type="spellStart"/>
      <w:r w:rsidRPr="001B5161">
        <w:rPr>
          <w:rFonts w:ascii="Helvetica" w:hAnsi="Helvetica" w:cs="Calibri"/>
          <w:color w:val="000000"/>
        </w:rPr>
        <w:t>Ahn</w:t>
      </w:r>
      <w:proofErr w:type="spellEnd"/>
      <w:r w:rsidRPr="001B5161">
        <w:rPr>
          <w:rFonts w:ascii="Helvetica" w:hAnsi="Helvetica" w:cs="Calibri"/>
          <w:color w:val="000000"/>
        </w:rPr>
        <w:t>, S., Harrison, T.R., Wang, J., Huang, Q., Reynolds, A., Mao, B., &amp; Bixby, J.L. (</w:t>
      </w:r>
      <w:r w:rsidR="0093579A">
        <w:rPr>
          <w:rFonts w:ascii="Helvetica" w:hAnsi="Helvetica" w:cs="Calibri"/>
          <w:color w:val="000000"/>
        </w:rPr>
        <w:t>2021</w:t>
      </w:r>
      <w:r w:rsidRPr="001B5161">
        <w:rPr>
          <w:rFonts w:ascii="Helvetica" w:hAnsi="Helvetica" w:cs="Calibri"/>
          <w:color w:val="000000"/>
        </w:rPr>
        <w:t xml:space="preserve">). </w:t>
      </w:r>
      <w:r w:rsidRPr="001B5161">
        <w:rPr>
          <w:rFonts w:ascii="Helvetica" w:hAnsi="Helvetica" w:cstheme="minorHAnsi"/>
        </w:rPr>
        <w:t>Developing and evaluating a team development intervention to support interdisciplinary teams</w:t>
      </w:r>
      <w:r w:rsidRPr="001B5161">
        <w:rPr>
          <w:rFonts w:ascii="Helvetica" w:hAnsi="Helvetica" w:cs="Calibri"/>
          <w:color w:val="000000"/>
        </w:rPr>
        <w:t xml:space="preserve">. </w:t>
      </w:r>
      <w:r w:rsidRPr="001B5161">
        <w:rPr>
          <w:rFonts w:ascii="Helvetica" w:hAnsi="Helvetica" w:cs="Calibri"/>
          <w:i/>
          <w:color w:val="000000"/>
        </w:rPr>
        <w:t>Journal of Clinical and Translational Science</w:t>
      </w:r>
      <w:r w:rsidR="0093579A" w:rsidRPr="0093579A">
        <w:rPr>
          <w:rFonts w:ascii="Helvetica" w:hAnsi="Helvetica" w:cs="Calibri"/>
          <w:i/>
          <w:color w:val="000000"/>
          <w:sz w:val="18"/>
        </w:rPr>
        <w:t xml:space="preserve">, </w:t>
      </w:r>
      <w:r w:rsidR="0093579A" w:rsidRPr="0093579A">
        <w:rPr>
          <w:rFonts w:ascii="Helvetica" w:hAnsi="Helvetica" w:cstheme="minorHAnsi"/>
          <w:i/>
          <w:color w:val="000000"/>
          <w:sz w:val="21"/>
          <w:szCs w:val="22"/>
        </w:rPr>
        <w:t xml:space="preserve">5(1), </w:t>
      </w:r>
      <w:r w:rsidR="0093579A" w:rsidRPr="0093579A">
        <w:rPr>
          <w:rFonts w:ascii="Helvetica" w:hAnsi="Helvetica" w:cstheme="minorHAnsi"/>
          <w:color w:val="000000"/>
          <w:sz w:val="21"/>
          <w:szCs w:val="22"/>
        </w:rPr>
        <w:t>e166.</w:t>
      </w:r>
      <w:r w:rsidR="0093579A">
        <w:rPr>
          <w:rFonts w:ascii="Helvetica" w:hAnsi="Helvetica" w:cs="Calibri"/>
          <w:color w:val="000000"/>
          <w:sz w:val="18"/>
        </w:rPr>
        <w:t xml:space="preserve"> </w:t>
      </w:r>
      <w:hyperlink r:id="rId11" w:tgtFrame="_blank" w:history="1">
        <w:r w:rsidR="0093579A" w:rsidRPr="0011377D">
          <w:rPr>
            <w:rFonts w:ascii="inherit" w:hAnsi="inherit" w:cs="Arial"/>
            <w:color w:val="006FCA"/>
            <w:sz w:val="21"/>
            <w:szCs w:val="21"/>
            <w:bdr w:val="none" w:sz="0" w:space="0" w:color="auto" w:frame="1"/>
          </w:rPr>
          <w:t>https://doi.org/10.1017/cts.2021.831</w:t>
        </w:r>
      </w:hyperlink>
    </w:p>
    <w:p w14:paraId="66C9D55E" w14:textId="77777777" w:rsidR="00D218F9" w:rsidRDefault="00D218F9" w:rsidP="00604B06">
      <w:pPr>
        <w:rPr>
          <w:rFonts w:ascii="Helvetica" w:hAnsi="Helvetica" w:cs="Calibri"/>
          <w:color w:val="000000"/>
        </w:rPr>
      </w:pPr>
    </w:p>
    <w:p w14:paraId="68A817EC" w14:textId="04C608AE" w:rsidR="00E46367" w:rsidRDefault="00E46367" w:rsidP="00E46367">
      <w:pPr>
        <w:ind w:left="-158" w:hanging="274"/>
        <w:rPr>
          <w:rFonts w:ascii="Helvetica" w:hAnsi="Helvetica" w:cs="Calibri"/>
          <w:color w:val="000000"/>
        </w:rPr>
      </w:pPr>
      <w:r>
        <w:rPr>
          <w:rFonts w:ascii="Helvetica" w:hAnsi="Helvetica" w:cs="Calibri"/>
          <w:color w:val="000000"/>
        </w:rPr>
        <w:t xml:space="preserve">McFarlane, S.J., </w:t>
      </w:r>
      <w:proofErr w:type="spellStart"/>
      <w:r>
        <w:rPr>
          <w:rFonts w:ascii="Helvetica" w:hAnsi="Helvetica" w:cs="Calibri"/>
          <w:color w:val="000000"/>
        </w:rPr>
        <w:t>Occa</w:t>
      </w:r>
      <w:proofErr w:type="spellEnd"/>
      <w:r>
        <w:rPr>
          <w:rFonts w:ascii="Helvetica" w:hAnsi="Helvetica" w:cs="Calibri"/>
          <w:color w:val="000000"/>
        </w:rPr>
        <w:t xml:space="preserve">, A., Peng, W., </w:t>
      </w:r>
      <w:proofErr w:type="spellStart"/>
      <w:r>
        <w:rPr>
          <w:rFonts w:ascii="Helvetica" w:hAnsi="Helvetica" w:cs="Calibri"/>
          <w:color w:val="000000"/>
        </w:rPr>
        <w:t>Oluwatumininu</w:t>
      </w:r>
      <w:proofErr w:type="spellEnd"/>
      <w:r>
        <w:rPr>
          <w:rFonts w:ascii="Helvetica" w:hAnsi="Helvetica" w:cs="Calibri"/>
          <w:color w:val="000000"/>
        </w:rPr>
        <w:t>, A. &amp; Morgan, S.E. (</w:t>
      </w:r>
      <w:r w:rsidR="00604B06">
        <w:rPr>
          <w:rFonts w:ascii="Helvetica" w:hAnsi="Helvetica" w:cs="Calibri"/>
          <w:color w:val="000000"/>
        </w:rPr>
        <w:t>2021</w:t>
      </w:r>
      <w:r>
        <w:rPr>
          <w:rFonts w:ascii="Helvetica" w:hAnsi="Helvetica" w:cs="Calibri"/>
          <w:color w:val="000000"/>
        </w:rPr>
        <w:t xml:space="preserve">). Community-based participatory research (CBPR) to enhance participation of racial/ethnic minorities in clinical trials: A 10-year systematic review. </w:t>
      </w:r>
      <w:r w:rsidRPr="007F54D2">
        <w:rPr>
          <w:rFonts w:ascii="Helvetica" w:hAnsi="Helvetica" w:cs="Calibri"/>
          <w:i/>
          <w:color w:val="000000"/>
        </w:rPr>
        <w:t>Health Communication</w:t>
      </w:r>
      <w:r>
        <w:rPr>
          <w:rFonts w:ascii="Helvetica" w:hAnsi="Helvetica" w:cs="Calibri"/>
          <w:color w:val="000000"/>
        </w:rPr>
        <w:t xml:space="preserve">. </w:t>
      </w:r>
      <w:r w:rsidR="00604B06">
        <w:rPr>
          <w:rFonts w:ascii="Helvetica" w:hAnsi="Helvetica" w:cs="Calibri"/>
          <w:color w:val="000000"/>
        </w:rPr>
        <w:t xml:space="preserve">E-pub ahead of print: </w:t>
      </w:r>
      <w:proofErr w:type="spellStart"/>
      <w:r w:rsidR="00604B06">
        <w:rPr>
          <w:rFonts w:ascii="Helvetica" w:hAnsi="Helvetica" w:cs="Calibri"/>
          <w:color w:val="000000"/>
        </w:rPr>
        <w:t>doi</w:t>
      </w:r>
      <w:proofErr w:type="spellEnd"/>
      <w:r w:rsidR="00604B06">
        <w:rPr>
          <w:rFonts w:ascii="Helvetica" w:hAnsi="Helvetica" w:cs="Calibri"/>
          <w:color w:val="000000"/>
        </w:rPr>
        <w:t>: 10.1080/10410236.2021.1943978</w:t>
      </w:r>
    </w:p>
    <w:p w14:paraId="149A427D" w14:textId="77777777" w:rsidR="00E46367" w:rsidRDefault="00E46367" w:rsidP="00BC7CDB">
      <w:pPr>
        <w:ind w:left="-158" w:hanging="274"/>
        <w:rPr>
          <w:rFonts w:ascii="Helvetica" w:hAnsi="Helvetica"/>
          <w:color w:val="000000"/>
        </w:rPr>
      </w:pPr>
    </w:p>
    <w:p w14:paraId="71D4913E" w14:textId="7A6D58AE" w:rsidR="00BC7CDB" w:rsidRPr="00E46367" w:rsidRDefault="0090337B" w:rsidP="00BC7CDB">
      <w:pPr>
        <w:ind w:left="-158" w:hanging="274"/>
        <w:rPr>
          <w:rFonts w:ascii="Helvetica" w:hAnsi="Helvetica"/>
          <w:color w:val="000000"/>
        </w:rPr>
      </w:pPr>
      <w:proofErr w:type="spellStart"/>
      <w:r w:rsidRPr="009F4EBE">
        <w:rPr>
          <w:rFonts w:ascii="Helvetica" w:hAnsi="Helvetica"/>
          <w:color w:val="000000"/>
        </w:rPr>
        <w:t>Occa</w:t>
      </w:r>
      <w:proofErr w:type="spellEnd"/>
      <w:r w:rsidRPr="009F4EBE">
        <w:rPr>
          <w:rFonts w:ascii="Helvetica" w:hAnsi="Helvetica"/>
          <w:color w:val="000000"/>
        </w:rPr>
        <w:t xml:space="preserve">, A., </w:t>
      </w:r>
      <w:r w:rsidR="00856C66">
        <w:rPr>
          <w:rFonts w:ascii="Helvetica" w:hAnsi="Helvetica"/>
          <w:color w:val="000000"/>
        </w:rPr>
        <w:t xml:space="preserve">Morgan, S.E., </w:t>
      </w:r>
      <w:r w:rsidRPr="009F4EBE">
        <w:rPr>
          <w:rFonts w:ascii="Helvetica" w:hAnsi="Helvetica"/>
          <w:color w:val="000000"/>
        </w:rPr>
        <w:t xml:space="preserve">Peng, W., </w:t>
      </w:r>
      <w:r>
        <w:rPr>
          <w:rFonts w:ascii="Helvetica" w:hAnsi="Helvetica"/>
          <w:color w:val="000000"/>
        </w:rPr>
        <w:t xml:space="preserve">Mao, B., </w:t>
      </w:r>
      <w:r w:rsidR="00856C66" w:rsidRPr="009F4EBE">
        <w:rPr>
          <w:rFonts w:ascii="Helvetica" w:hAnsi="Helvetica"/>
          <w:color w:val="000000"/>
        </w:rPr>
        <w:t xml:space="preserve">McFarlane, S. J., </w:t>
      </w:r>
      <w:r w:rsidR="00856C66">
        <w:rPr>
          <w:rFonts w:ascii="Helvetica" w:hAnsi="Helvetica"/>
          <w:color w:val="000000"/>
        </w:rPr>
        <w:t xml:space="preserve">&amp; Byrne, M. </w:t>
      </w:r>
      <w:r>
        <w:rPr>
          <w:rFonts w:ascii="Helvetica" w:hAnsi="Helvetica"/>
          <w:color w:val="000000"/>
        </w:rPr>
        <w:t>(</w:t>
      </w:r>
      <w:r w:rsidR="00E46367">
        <w:rPr>
          <w:rFonts w:ascii="Helvetica" w:hAnsi="Helvetica"/>
          <w:color w:val="000000"/>
        </w:rPr>
        <w:t>2021</w:t>
      </w:r>
      <w:r>
        <w:rPr>
          <w:rFonts w:ascii="Helvetica" w:hAnsi="Helvetica"/>
          <w:color w:val="000000"/>
        </w:rPr>
        <w:t xml:space="preserve">). Untangling interactivity’s effects: The role of cognitive absorption, perceived visual informativeness, and cancer information overload. </w:t>
      </w:r>
      <w:r w:rsidRPr="00981A3B">
        <w:rPr>
          <w:rFonts w:ascii="Helvetica" w:hAnsi="Helvetica"/>
          <w:i/>
          <w:color w:val="000000"/>
        </w:rPr>
        <w:t>Patient Education and Counseling</w:t>
      </w:r>
      <w:r w:rsidR="00E46367">
        <w:rPr>
          <w:rFonts w:ascii="Helvetica" w:hAnsi="Helvetica"/>
          <w:color w:val="000000"/>
        </w:rPr>
        <w:t xml:space="preserve">, </w:t>
      </w:r>
      <w:r w:rsidR="00E46367" w:rsidRPr="00604B06">
        <w:rPr>
          <w:rFonts w:ascii="Helvetica" w:hAnsi="Helvetica"/>
          <w:i/>
          <w:color w:val="000000"/>
        </w:rPr>
        <w:t>104</w:t>
      </w:r>
      <w:r w:rsidR="001E5896">
        <w:rPr>
          <w:rFonts w:ascii="Helvetica" w:hAnsi="Helvetica"/>
          <w:i/>
          <w:color w:val="000000"/>
        </w:rPr>
        <w:t>(5)</w:t>
      </w:r>
      <w:r w:rsidR="00E46367" w:rsidRPr="00E46367">
        <w:rPr>
          <w:rFonts w:ascii="Helvetica" w:hAnsi="Helvetica"/>
          <w:color w:val="000000"/>
        </w:rPr>
        <w:t>, 1059</w:t>
      </w:r>
      <w:r w:rsidR="00E46367">
        <w:rPr>
          <w:rFonts w:ascii="Helvetica" w:hAnsi="Helvetica"/>
          <w:color w:val="000000"/>
        </w:rPr>
        <w:t>-1065.</w:t>
      </w:r>
    </w:p>
    <w:p w14:paraId="233AF96A" w14:textId="77777777" w:rsidR="007201F8" w:rsidRDefault="007201F8" w:rsidP="00716A64">
      <w:pPr>
        <w:spacing w:after="6"/>
        <w:ind w:left="-162" w:hanging="270"/>
        <w:rPr>
          <w:rFonts w:ascii="Helvetica" w:hAnsi="Helvetica"/>
          <w:color w:val="000000"/>
        </w:rPr>
      </w:pPr>
    </w:p>
    <w:p w14:paraId="245D14FC" w14:textId="63C8F4F9" w:rsidR="007414B4" w:rsidRDefault="007414B4" w:rsidP="007414B4">
      <w:pPr>
        <w:ind w:left="-158" w:hanging="274"/>
        <w:rPr>
          <w:rFonts w:ascii="Helvetica" w:hAnsi="Helvetica" w:cs="Calibri"/>
          <w:color w:val="000000"/>
        </w:rPr>
      </w:pPr>
      <w:r>
        <w:rPr>
          <w:rFonts w:ascii="Helvetica" w:hAnsi="Helvetica" w:cs="Calibri"/>
          <w:color w:val="000000"/>
        </w:rPr>
        <w:t xml:space="preserve">McFarlane, S.J., Morgan, S.E., &amp; </w:t>
      </w:r>
      <w:proofErr w:type="spellStart"/>
      <w:r>
        <w:rPr>
          <w:rFonts w:ascii="Helvetica" w:hAnsi="Helvetica" w:cs="Calibri"/>
          <w:color w:val="000000"/>
        </w:rPr>
        <w:t>Schlumbrecht</w:t>
      </w:r>
      <w:proofErr w:type="spellEnd"/>
      <w:r>
        <w:rPr>
          <w:rFonts w:ascii="Helvetica" w:hAnsi="Helvetica" w:cs="Calibri"/>
          <w:color w:val="000000"/>
        </w:rPr>
        <w:t xml:space="preserve">, M. (2021). Acceptability of a multicomponent, community-based HPV self-test intervention among Jamaican women. </w:t>
      </w:r>
      <w:r w:rsidRPr="00B56EA3">
        <w:rPr>
          <w:rFonts w:ascii="Helvetica" w:hAnsi="Helvetica" w:cs="Calibri"/>
          <w:i/>
          <w:color w:val="000000"/>
        </w:rPr>
        <w:t>Cancer Causes &amp; Control</w:t>
      </w:r>
      <w:r>
        <w:rPr>
          <w:rFonts w:ascii="Helvetica" w:hAnsi="Helvetica" w:cs="Calibri"/>
          <w:color w:val="000000"/>
        </w:rPr>
        <w:t>, (online first), 1-8. DOI: 10.1007/s105552-021-01406-4.</w:t>
      </w:r>
    </w:p>
    <w:p w14:paraId="2DCDB44C" w14:textId="77777777" w:rsidR="007414B4" w:rsidRDefault="007414B4" w:rsidP="00716A64">
      <w:pPr>
        <w:spacing w:after="6"/>
        <w:ind w:left="-162" w:hanging="270"/>
        <w:rPr>
          <w:rFonts w:ascii="Helvetica" w:hAnsi="Helvetica"/>
          <w:color w:val="000000"/>
        </w:rPr>
      </w:pPr>
    </w:p>
    <w:p w14:paraId="23549C0A" w14:textId="026D1510" w:rsidR="00716A64" w:rsidRDefault="00716A64" w:rsidP="00716A64">
      <w:pPr>
        <w:spacing w:after="6"/>
        <w:ind w:left="-162" w:hanging="270"/>
        <w:rPr>
          <w:rFonts w:ascii="Helvetica" w:hAnsi="Helvetica"/>
          <w:color w:val="000000"/>
        </w:rPr>
      </w:pPr>
      <w:proofErr w:type="spellStart"/>
      <w:r w:rsidRPr="00804C7B">
        <w:rPr>
          <w:rFonts w:ascii="Helvetica" w:hAnsi="Helvetica"/>
          <w:color w:val="000000"/>
        </w:rPr>
        <w:t>Chuan</w:t>
      </w:r>
      <w:proofErr w:type="spellEnd"/>
      <w:r w:rsidRPr="00804C7B">
        <w:rPr>
          <w:rFonts w:ascii="Helvetica" w:hAnsi="Helvetica"/>
          <w:color w:val="000000"/>
        </w:rPr>
        <w:t>, C-H</w:t>
      </w:r>
      <w:r>
        <w:rPr>
          <w:rFonts w:ascii="Helvetica" w:hAnsi="Helvetica"/>
          <w:color w:val="000000"/>
        </w:rPr>
        <w:t xml:space="preserve">., </w:t>
      </w:r>
      <w:r w:rsidRPr="00804C7B">
        <w:rPr>
          <w:rFonts w:ascii="Helvetica" w:hAnsi="Helvetica"/>
          <w:color w:val="000000"/>
        </w:rPr>
        <w:t xml:space="preserve">Morgan, S.E. </w:t>
      </w:r>
      <w:r>
        <w:rPr>
          <w:rFonts w:ascii="Helvetica" w:hAnsi="Helvetica"/>
          <w:color w:val="000000"/>
        </w:rPr>
        <w:t xml:space="preserve">&amp; Lee, I. </w:t>
      </w:r>
      <w:r w:rsidRPr="00804C7B">
        <w:rPr>
          <w:rFonts w:ascii="Helvetica" w:hAnsi="Helvetica"/>
          <w:color w:val="000000"/>
        </w:rPr>
        <w:t>(</w:t>
      </w:r>
      <w:r>
        <w:rPr>
          <w:rFonts w:ascii="Helvetica" w:hAnsi="Helvetica"/>
          <w:color w:val="000000"/>
        </w:rPr>
        <w:t>2021</w:t>
      </w:r>
      <w:r w:rsidRPr="00804C7B">
        <w:rPr>
          <w:rFonts w:ascii="Helvetica" w:hAnsi="Helvetica"/>
          <w:color w:val="000000"/>
        </w:rPr>
        <w:t xml:space="preserve">). Creating and evaluating chatbots as eligibility assistants for clinical </w:t>
      </w:r>
      <w:r>
        <w:rPr>
          <w:rFonts w:ascii="Helvetica" w:hAnsi="Helvetica"/>
          <w:color w:val="000000"/>
        </w:rPr>
        <w:t>t</w:t>
      </w:r>
      <w:r w:rsidRPr="00804C7B">
        <w:rPr>
          <w:rFonts w:ascii="Helvetica" w:hAnsi="Helvetica"/>
          <w:color w:val="000000"/>
        </w:rPr>
        <w:t xml:space="preserve">rials: An active deep learning approach towards user-centered classification. </w:t>
      </w:r>
      <w:r w:rsidRPr="00804C7B">
        <w:rPr>
          <w:rFonts w:ascii="Helvetica" w:hAnsi="Helvetica"/>
          <w:i/>
          <w:color w:val="000000"/>
        </w:rPr>
        <w:t>ACM Transactions on Computing for Healthcare</w:t>
      </w:r>
      <w:r w:rsidRPr="00804C7B">
        <w:rPr>
          <w:rFonts w:ascii="Helvetica" w:hAnsi="Helvetica"/>
          <w:color w:val="000000"/>
        </w:rPr>
        <w:t>.</w:t>
      </w:r>
    </w:p>
    <w:p w14:paraId="0A55C419" w14:textId="77777777" w:rsidR="001321B8" w:rsidRDefault="001321B8" w:rsidP="001321B8">
      <w:pPr>
        <w:ind w:left="-158" w:hanging="274"/>
        <w:rPr>
          <w:rFonts w:ascii="Helvetica" w:hAnsi="Helvetica" w:cs="Calibri"/>
          <w:color w:val="000000"/>
        </w:rPr>
      </w:pPr>
    </w:p>
    <w:p w14:paraId="0F9BBD2B" w14:textId="4B1010D4" w:rsidR="001321B8" w:rsidRPr="00485792" w:rsidRDefault="001321B8" w:rsidP="001321B8">
      <w:pPr>
        <w:ind w:left="-158" w:hanging="274"/>
        <w:rPr>
          <w:rFonts w:ascii="Helvetica" w:hAnsi="Helvetica"/>
          <w:color w:val="000000"/>
        </w:rPr>
      </w:pPr>
      <w:proofErr w:type="spellStart"/>
      <w:r w:rsidRPr="00CE4568">
        <w:rPr>
          <w:rFonts w:ascii="Helvetica" w:hAnsi="Helvetica" w:cs="Calibri"/>
          <w:color w:val="000000"/>
        </w:rPr>
        <w:t>Occa</w:t>
      </w:r>
      <w:proofErr w:type="spellEnd"/>
      <w:r w:rsidRPr="00CE4568">
        <w:rPr>
          <w:rFonts w:ascii="Helvetica" w:hAnsi="Helvetica" w:cs="Calibri"/>
          <w:color w:val="000000"/>
        </w:rPr>
        <w:t xml:space="preserve"> A., Morgan S. E., Scaglione T. L., </w:t>
      </w:r>
      <w:proofErr w:type="spellStart"/>
      <w:r w:rsidRPr="00CE4568">
        <w:rPr>
          <w:rFonts w:ascii="Helvetica" w:hAnsi="Helvetica" w:cs="Calibri"/>
          <w:color w:val="000000"/>
        </w:rPr>
        <w:t>Kuzbyt</w:t>
      </w:r>
      <w:proofErr w:type="spellEnd"/>
      <w:r w:rsidRPr="00CE4568">
        <w:rPr>
          <w:rFonts w:ascii="Helvetica" w:hAnsi="Helvetica" w:cs="Calibri"/>
          <w:color w:val="000000"/>
        </w:rPr>
        <w:t xml:space="preserve"> B., &amp; Bookman R. J. </w:t>
      </w:r>
      <w:r>
        <w:rPr>
          <w:rFonts w:ascii="Helvetica" w:hAnsi="Helvetica" w:cs="Calibri"/>
          <w:color w:val="000000"/>
        </w:rPr>
        <w:t>(2020</w:t>
      </w:r>
      <w:r w:rsidRPr="00CE4568">
        <w:rPr>
          <w:rFonts w:ascii="Helvetica" w:hAnsi="Helvetica" w:cs="Calibri"/>
          <w:color w:val="000000"/>
        </w:rPr>
        <w:t>)</w:t>
      </w:r>
      <w:r>
        <w:rPr>
          <w:rFonts w:ascii="Helvetica" w:hAnsi="Helvetica" w:cs="Calibri"/>
          <w:color w:val="000000"/>
        </w:rPr>
        <w:t>.</w:t>
      </w:r>
      <w:r w:rsidRPr="00CE4568">
        <w:rPr>
          <w:rFonts w:ascii="Helvetica" w:hAnsi="Helvetica" w:cs="Calibri"/>
          <w:color w:val="000000"/>
        </w:rPr>
        <w:t xml:space="preserve"> What would an evidence-based tinnitus patient education program look like? Findings from a </w:t>
      </w:r>
      <w:r>
        <w:rPr>
          <w:rFonts w:ascii="Helvetica" w:hAnsi="Helvetica" w:cs="Calibri"/>
          <w:color w:val="000000"/>
        </w:rPr>
        <w:t>scoping</w:t>
      </w:r>
      <w:r w:rsidRPr="00CE4568">
        <w:rPr>
          <w:rFonts w:ascii="Helvetica" w:hAnsi="Helvetica" w:cs="Calibri"/>
          <w:color w:val="000000"/>
        </w:rPr>
        <w:t xml:space="preserve"> review. </w:t>
      </w:r>
      <w:r>
        <w:rPr>
          <w:rFonts w:ascii="Helvetica" w:hAnsi="Helvetica" w:cs="Calibri"/>
          <w:i/>
          <w:iCs/>
          <w:color w:val="000000"/>
        </w:rPr>
        <w:t>Journal of Communication in Healthcar</w:t>
      </w:r>
      <w:r w:rsidRPr="00485792">
        <w:rPr>
          <w:rFonts w:ascii="Helvetica" w:hAnsi="Helvetica" w:cs="Calibri"/>
          <w:i/>
          <w:iCs/>
          <w:color w:val="000000"/>
        </w:rPr>
        <w:t>e</w:t>
      </w:r>
      <w:r>
        <w:rPr>
          <w:rFonts w:ascii="Helvetica" w:hAnsi="Helvetica" w:cs="Calibri"/>
          <w:i/>
          <w:iCs/>
          <w:color w:val="000000"/>
        </w:rPr>
        <w:t>, 13,</w:t>
      </w:r>
      <w:r>
        <w:rPr>
          <w:rFonts w:ascii="Helvetica" w:hAnsi="Helvetica" w:cs="Calibri"/>
          <w:iCs/>
          <w:color w:val="000000"/>
        </w:rPr>
        <w:t xml:space="preserve"> 188-200</w:t>
      </w:r>
      <w:r w:rsidRPr="00485792">
        <w:rPr>
          <w:rFonts w:ascii="Helvetica" w:hAnsi="Helvetica" w:cs="Calibri"/>
          <w:i/>
          <w:iCs/>
          <w:color w:val="000000"/>
        </w:rPr>
        <w:t>.</w:t>
      </w:r>
      <w:r w:rsidRPr="00485792">
        <w:rPr>
          <w:rFonts w:ascii="Helvetica" w:hAnsi="Helvetica" w:cs="Calibri"/>
          <w:iCs/>
          <w:color w:val="000000"/>
        </w:rPr>
        <w:t xml:space="preserve"> </w:t>
      </w:r>
      <w:r w:rsidRPr="00485792">
        <w:rPr>
          <w:rFonts w:ascii="Helvetica" w:hAnsi="Helvetica" w:cs="Calibri"/>
          <w:color w:val="000000"/>
        </w:rPr>
        <w:t>10.1080/17538068.2020.1819941.</w:t>
      </w:r>
    </w:p>
    <w:p w14:paraId="30E3E1D3" w14:textId="77777777" w:rsidR="00B81D82" w:rsidRDefault="00B81D82" w:rsidP="00AA067B">
      <w:pPr>
        <w:spacing w:after="6"/>
        <w:rPr>
          <w:rFonts w:ascii="Helvetica" w:hAnsi="Helvetica" w:cs="Calibri"/>
          <w:color w:val="000000"/>
        </w:rPr>
      </w:pPr>
    </w:p>
    <w:p w14:paraId="17CE4C3F" w14:textId="4B523F8F" w:rsidR="008125A4" w:rsidRPr="003B62FB" w:rsidRDefault="008125A4" w:rsidP="008125A4">
      <w:pPr>
        <w:spacing w:after="6"/>
        <w:ind w:left="-162" w:hanging="270"/>
        <w:rPr>
          <w:rFonts w:ascii="Helvetica" w:eastAsia="Cambria" w:hAnsi="Helvetica"/>
          <w:i/>
        </w:rPr>
      </w:pPr>
      <w:r>
        <w:rPr>
          <w:rFonts w:ascii="Helvetica" w:hAnsi="Helvetica" w:cstheme="minorHAnsi"/>
        </w:rPr>
        <w:t xml:space="preserve">Morgan, S.E., Peng, W., </w:t>
      </w:r>
      <w:proofErr w:type="spellStart"/>
      <w:r>
        <w:rPr>
          <w:rFonts w:ascii="Helvetica" w:hAnsi="Helvetica" w:cstheme="minorHAnsi"/>
        </w:rPr>
        <w:t>Occa</w:t>
      </w:r>
      <w:proofErr w:type="spellEnd"/>
      <w:r>
        <w:rPr>
          <w:rFonts w:ascii="Helvetica" w:hAnsi="Helvetica" w:cstheme="minorHAnsi"/>
        </w:rPr>
        <w:t xml:space="preserve">, A., Mao, B., McFarlane, S., </w:t>
      </w:r>
      <w:proofErr w:type="spellStart"/>
      <w:r>
        <w:rPr>
          <w:rFonts w:ascii="Helvetica" w:hAnsi="Helvetica" w:cstheme="minorHAnsi"/>
        </w:rPr>
        <w:t>Grinfeder</w:t>
      </w:r>
      <w:proofErr w:type="spellEnd"/>
      <w:r>
        <w:rPr>
          <w:rFonts w:ascii="Helvetica" w:hAnsi="Helvetica" w:cstheme="minorHAnsi"/>
        </w:rPr>
        <w:t xml:space="preserve">, G., Millet, B., </w:t>
      </w:r>
      <w:r w:rsidR="00981A3B">
        <w:rPr>
          <w:rFonts w:ascii="Helvetica" w:hAnsi="Helvetica" w:cstheme="minorHAnsi"/>
        </w:rPr>
        <w:t>&amp;</w:t>
      </w:r>
      <w:r>
        <w:rPr>
          <w:rFonts w:ascii="Helvetica" w:hAnsi="Helvetica" w:cstheme="minorHAnsi"/>
        </w:rPr>
        <w:t xml:space="preserve"> Byrne, M. (2020).</w:t>
      </w:r>
      <w:r w:rsidRPr="00EF35C9">
        <w:rPr>
          <w:rFonts w:ascii="Helvetica" w:hAnsi="Helvetica" w:cstheme="minorHAnsi"/>
        </w:rPr>
        <w:t xml:space="preserve"> </w:t>
      </w:r>
      <w:r w:rsidRPr="00EF35C9">
        <w:rPr>
          <w:rFonts w:ascii="Helvetica" w:hAnsi="Helvetica"/>
          <w:bCs/>
        </w:rPr>
        <w:t xml:space="preserve">Tailored messages about research participation: Using an interactive information aid to </w:t>
      </w:r>
      <w:r>
        <w:rPr>
          <w:rFonts w:ascii="Helvetica" w:hAnsi="Helvetica"/>
          <w:bCs/>
        </w:rPr>
        <w:t>i</w:t>
      </w:r>
      <w:r w:rsidRPr="00EF35C9">
        <w:rPr>
          <w:rFonts w:ascii="Helvetica" w:hAnsi="Helvetica"/>
          <w:bCs/>
        </w:rPr>
        <w:t xml:space="preserve">mprove study recruitment. </w:t>
      </w:r>
      <w:r>
        <w:rPr>
          <w:rFonts w:ascii="Helvetica" w:hAnsi="Helvetica" w:cstheme="minorHAnsi"/>
          <w:i/>
        </w:rPr>
        <w:t xml:space="preserve">Journal of Cancer </w:t>
      </w:r>
      <w:r w:rsidRPr="003A490D">
        <w:rPr>
          <w:rFonts w:ascii="Helvetica" w:hAnsi="Helvetica" w:cstheme="minorHAnsi"/>
          <w:i/>
          <w:color w:val="000000" w:themeColor="text1"/>
        </w:rPr>
        <w:t>Education</w:t>
      </w:r>
      <w:r w:rsidRPr="003A490D">
        <w:rPr>
          <w:rFonts w:ascii="Helvetica" w:hAnsi="Helvetica" w:cstheme="minorHAnsi"/>
          <w:color w:val="000000" w:themeColor="text1"/>
        </w:rPr>
        <w:t xml:space="preserve">. </w:t>
      </w:r>
      <w:r w:rsidR="001E5896" w:rsidRPr="001E5896">
        <w:rPr>
          <w:rFonts w:ascii="Helvetica" w:hAnsi="Helvetica" w:cstheme="minorHAnsi"/>
          <w:i/>
          <w:color w:val="000000" w:themeColor="text1"/>
        </w:rPr>
        <w:t>37</w:t>
      </w:r>
      <w:r w:rsidR="001E5896">
        <w:rPr>
          <w:rFonts w:ascii="Helvetica" w:hAnsi="Helvetica" w:cstheme="minorHAnsi"/>
          <w:color w:val="000000" w:themeColor="text1"/>
        </w:rPr>
        <w:t xml:space="preserve">(1) 16-22. </w:t>
      </w:r>
      <w:r w:rsidRPr="003A490D">
        <w:rPr>
          <w:rFonts w:ascii="Helvetica" w:hAnsi="Helvetica" w:cstheme="minorHAnsi"/>
          <w:color w:val="000000" w:themeColor="text1"/>
        </w:rPr>
        <w:t xml:space="preserve">DOI: </w:t>
      </w:r>
      <w:r w:rsidRPr="003A490D">
        <w:rPr>
          <w:rFonts w:ascii="Helvetica" w:hAnsi="Helvetica" w:cs="Arial"/>
          <w:color w:val="000000" w:themeColor="text1"/>
          <w:shd w:val="clear" w:color="auto" w:fill="FFFFFF"/>
        </w:rPr>
        <w:t>10.1007/s13187-020-01775-5</w:t>
      </w:r>
    </w:p>
    <w:p w14:paraId="0EA40259" w14:textId="77777777" w:rsidR="00AA067B" w:rsidRDefault="00AA067B" w:rsidP="00AA067B">
      <w:pPr>
        <w:spacing w:after="6"/>
        <w:ind w:left="-162" w:hanging="270"/>
        <w:rPr>
          <w:rFonts w:ascii="Helvetica" w:hAnsi="Helvetica"/>
          <w:color w:val="000000"/>
        </w:rPr>
      </w:pPr>
    </w:p>
    <w:p w14:paraId="4CA4C41D" w14:textId="4E413520" w:rsidR="00AA067B" w:rsidRPr="00AA067B" w:rsidRDefault="00AA067B" w:rsidP="00AA067B">
      <w:pPr>
        <w:spacing w:after="6"/>
        <w:ind w:left="-162" w:hanging="270"/>
        <w:rPr>
          <w:rFonts w:ascii="Helvetica" w:hAnsi="Helvetica"/>
          <w:color w:val="000000"/>
        </w:rPr>
      </w:pPr>
      <w:r>
        <w:rPr>
          <w:rFonts w:ascii="Helvetica" w:hAnsi="Helvetica"/>
          <w:color w:val="000000"/>
        </w:rPr>
        <w:t xml:space="preserve">McFarlane, S. &amp; Morgan, S.E. (2020). Evaluating culturally-targeted fear appeal messages for HPV self-sampling acceptability among Jamaican women: A qualitative formative research study. </w:t>
      </w:r>
      <w:r w:rsidRPr="00E97B63">
        <w:rPr>
          <w:rFonts w:ascii="Helvetica" w:hAnsi="Helvetica"/>
          <w:i/>
          <w:color w:val="000000"/>
        </w:rPr>
        <w:t xml:space="preserve">Health </w:t>
      </w:r>
      <w:r w:rsidRPr="008B30B5">
        <w:rPr>
          <w:rFonts w:ascii="Helvetica" w:hAnsi="Helvetica"/>
          <w:i/>
          <w:color w:val="000000"/>
        </w:rPr>
        <w:t>Communication.</w:t>
      </w:r>
      <w:r>
        <w:rPr>
          <w:rFonts w:ascii="Helvetica" w:hAnsi="Helvetica"/>
          <w:i/>
          <w:color w:val="000000"/>
        </w:rPr>
        <w:t xml:space="preserve"> </w:t>
      </w:r>
      <w:r>
        <w:rPr>
          <w:rFonts w:ascii="Helvetica" w:hAnsi="Helvetica"/>
          <w:color w:val="000000"/>
        </w:rPr>
        <w:t>DOI: 10.1080/10410236.2020.1723047.</w:t>
      </w:r>
    </w:p>
    <w:p w14:paraId="6FA7750A" w14:textId="77777777" w:rsidR="008125A4" w:rsidRDefault="008125A4" w:rsidP="00B81D82">
      <w:pPr>
        <w:spacing w:after="6"/>
        <w:ind w:left="-162" w:hanging="270"/>
        <w:rPr>
          <w:rFonts w:ascii="Helvetica" w:hAnsi="Helvetica" w:cs="Calibri"/>
          <w:color w:val="000000"/>
        </w:rPr>
      </w:pPr>
    </w:p>
    <w:p w14:paraId="7BFEF7A2" w14:textId="364A5745" w:rsidR="00B81D82" w:rsidRPr="00B81D82" w:rsidRDefault="00B81D82" w:rsidP="00B81D82">
      <w:pPr>
        <w:spacing w:after="6"/>
        <w:ind w:left="-162" w:hanging="270"/>
        <w:rPr>
          <w:rFonts w:ascii="Helvetica" w:hAnsi="Helvetica"/>
          <w:color w:val="000000"/>
        </w:rPr>
      </w:pPr>
      <w:r>
        <w:rPr>
          <w:rFonts w:ascii="Helvetica" w:hAnsi="Helvetica" w:cs="Calibri"/>
          <w:color w:val="000000"/>
        </w:rPr>
        <w:t xml:space="preserve">Mao, B., Morgan, S.E., Peng, W., McFarlane, S.J., </w:t>
      </w:r>
      <w:proofErr w:type="spellStart"/>
      <w:r>
        <w:rPr>
          <w:rFonts w:ascii="Helvetica" w:hAnsi="Helvetica" w:cs="Calibri"/>
          <w:color w:val="000000"/>
        </w:rPr>
        <w:t>Occa</w:t>
      </w:r>
      <w:proofErr w:type="spellEnd"/>
      <w:r>
        <w:rPr>
          <w:rFonts w:ascii="Helvetica" w:hAnsi="Helvetica" w:cs="Calibri"/>
          <w:color w:val="000000"/>
        </w:rPr>
        <w:t xml:space="preserve">, A., </w:t>
      </w:r>
      <w:proofErr w:type="spellStart"/>
      <w:r>
        <w:rPr>
          <w:rFonts w:ascii="Helvetica" w:hAnsi="Helvetica" w:cs="Calibri"/>
          <w:color w:val="000000"/>
        </w:rPr>
        <w:t>Grinfeder</w:t>
      </w:r>
      <w:proofErr w:type="spellEnd"/>
      <w:r>
        <w:rPr>
          <w:rFonts w:ascii="Helvetica" w:hAnsi="Helvetica" w:cs="Calibri"/>
          <w:color w:val="000000"/>
        </w:rPr>
        <w:t xml:space="preserve">, G., </w:t>
      </w:r>
      <w:r w:rsidR="00981A3B">
        <w:rPr>
          <w:rFonts w:ascii="Helvetica" w:hAnsi="Helvetica" w:cs="Calibri"/>
          <w:color w:val="000000"/>
        </w:rPr>
        <w:t>&amp;</w:t>
      </w:r>
      <w:r>
        <w:rPr>
          <w:rFonts w:ascii="Helvetica" w:hAnsi="Helvetica" w:cs="Calibri"/>
          <w:color w:val="000000"/>
        </w:rPr>
        <w:t xml:space="preserve"> Byrne, M. (2020). What motivates you to share? The effect of interactive tailored information aids on information sharing about clinical trials. </w:t>
      </w:r>
      <w:r w:rsidRPr="00465E3C">
        <w:rPr>
          <w:rFonts w:ascii="Helvetica" w:hAnsi="Helvetica" w:cs="Calibri"/>
          <w:i/>
          <w:color w:val="000000"/>
        </w:rPr>
        <w:t>Health Communication</w:t>
      </w:r>
      <w:r w:rsidR="00BD2304">
        <w:rPr>
          <w:rFonts w:ascii="Helvetica" w:hAnsi="Helvetica" w:cs="Calibri"/>
          <w:i/>
          <w:color w:val="000000"/>
        </w:rPr>
        <w:t xml:space="preserve">, 36(11) </w:t>
      </w:r>
      <w:r w:rsidR="00BD2304">
        <w:rPr>
          <w:rFonts w:ascii="Helvetica" w:hAnsi="Helvetica" w:cs="Calibri"/>
          <w:color w:val="000000"/>
        </w:rPr>
        <w:t>1388-1396</w:t>
      </w:r>
      <w:r>
        <w:rPr>
          <w:rFonts w:ascii="Helvetica" w:hAnsi="Helvetica" w:cs="Calibri"/>
          <w:color w:val="000000"/>
        </w:rPr>
        <w:t xml:space="preserve">. </w:t>
      </w:r>
      <w:r w:rsidRPr="00B81D82">
        <w:rPr>
          <w:rFonts w:ascii="ArialUnicodeMS" w:hAnsi="ArialUnicodeMS"/>
        </w:rPr>
        <w:t xml:space="preserve">10.1080/10410236.2020.1754588 </w:t>
      </w:r>
    </w:p>
    <w:p w14:paraId="6B4DD207" w14:textId="77777777" w:rsidR="00465E3C" w:rsidRDefault="00465E3C" w:rsidP="003B62FB">
      <w:pPr>
        <w:spacing w:after="6"/>
        <w:rPr>
          <w:rFonts w:ascii="Helvetica" w:hAnsi="Helvetica" w:cs="Calibri"/>
          <w:color w:val="000000"/>
        </w:rPr>
      </w:pPr>
    </w:p>
    <w:p w14:paraId="62A5AC1D" w14:textId="503EABE5" w:rsidR="003B62FB" w:rsidRPr="00A5770A" w:rsidRDefault="003B62FB" w:rsidP="003B62FB">
      <w:pPr>
        <w:spacing w:after="6"/>
        <w:ind w:left="-162" w:hanging="270"/>
        <w:rPr>
          <w:rFonts w:ascii="Helvetica" w:eastAsia="Cambria" w:hAnsi="Helvetica"/>
        </w:rPr>
      </w:pPr>
      <w:r w:rsidRPr="00CA6496">
        <w:rPr>
          <w:rFonts w:ascii="Helvetica" w:hAnsi="Helvetica" w:cs="Tahoma"/>
        </w:rPr>
        <w:t xml:space="preserve">Morgan, S.E., </w:t>
      </w:r>
      <w:proofErr w:type="spellStart"/>
      <w:r w:rsidRPr="00CA6496">
        <w:rPr>
          <w:rFonts w:ascii="Helvetica" w:hAnsi="Helvetica" w:cs="Tahoma"/>
        </w:rPr>
        <w:t>Occa</w:t>
      </w:r>
      <w:proofErr w:type="spellEnd"/>
      <w:r w:rsidRPr="00CA6496">
        <w:rPr>
          <w:rFonts w:ascii="Helvetica" w:hAnsi="Helvetica" w:cs="Tahoma"/>
        </w:rPr>
        <w:t xml:space="preserve">, A., Peng, W., </w:t>
      </w:r>
      <w:r w:rsidR="00981A3B">
        <w:rPr>
          <w:rFonts w:ascii="Helvetica" w:hAnsi="Helvetica" w:cs="Tahoma"/>
        </w:rPr>
        <w:t>&amp;</w:t>
      </w:r>
      <w:r w:rsidRPr="00CA6496">
        <w:rPr>
          <w:rFonts w:ascii="Helvetica" w:hAnsi="Helvetica" w:cs="Tahoma"/>
        </w:rPr>
        <w:t xml:space="preserve"> McFarlane, S. </w:t>
      </w:r>
      <w:r>
        <w:rPr>
          <w:rFonts w:ascii="Helvetica" w:hAnsi="Helvetica" w:cs="Tahoma"/>
        </w:rPr>
        <w:t xml:space="preserve">(2020). </w:t>
      </w:r>
      <w:r w:rsidRPr="00CA6496">
        <w:rPr>
          <w:rFonts w:ascii="Helvetica" w:eastAsia="Cambria" w:hAnsi="Helvetica"/>
        </w:rPr>
        <w:t>Evidence-based communication in clinical, mass media, and social media contexts to enhance informed consent for participation in clinical trials and</w:t>
      </w:r>
      <w:r>
        <w:rPr>
          <w:rFonts w:ascii="Helvetica" w:eastAsia="Cambria" w:hAnsi="Helvetica"/>
        </w:rPr>
        <w:t xml:space="preserve"> precision medicine initiatives. D. O’Hair (Ed.) </w:t>
      </w:r>
      <w:r w:rsidRPr="00CA6496">
        <w:rPr>
          <w:rFonts w:ascii="Helvetica" w:eastAsia="Cambria" w:hAnsi="Helvetica"/>
          <w:i/>
        </w:rPr>
        <w:t>Handbook of Applied Communication</w:t>
      </w:r>
      <w:r>
        <w:rPr>
          <w:rFonts w:ascii="Helvetica" w:eastAsia="Cambria" w:hAnsi="Helvetica"/>
        </w:rPr>
        <w:t>, 897-915.</w:t>
      </w:r>
    </w:p>
    <w:p w14:paraId="1A572DB1" w14:textId="77777777" w:rsidR="003B62FB" w:rsidRDefault="003B62FB" w:rsidP="00B81D82">
      <w:pPr>
        <w:spacing w:after="6"/>
        <w:ind w:left="-162" w:hanging="270"/>
        <w:rPr>
          <w:rFonts w:ascii="Helvetica" w:hAnsi="Helvetica" w:cs="Calibri"/>
          <w:color w:val="000000"/>
        </w:rPr>
      </w:pPr>
    </w:p>
    <w:p w14:paraId="0243801E" w14:textId="43BA1FB3" w:rsidR="008B30B5" w:rsidRPr="008B30B5" w:rsidRDefault="008B30B5" w:rsidP="00B81D82">
      <w:pPr>
        <w:spacing w:after="6"/>
        <w:ind w:left="-162" w:hanging="270"/>
        <w:rPr>
          <w:rFonts w:ascii="Helvetica" w:hAnsi="Helvetica"/>
          <w:color w:val="000000"/>
        </w:rPr>
      </w:pPr>
      <w:r w:rsidRPr="006C7EAB">
        <w:rPr>
          <w:rFonts w:ascii="Helvetica" w:hAnsi="Helvetica" w:cs="Calibri"/>
          <w:color w:val="000000"/>
        </w:rPr>
        <w:t xml:space="preserve">Zhou C., </w:t>
      </w:r>
      <w:proofErr w:type="spellStart"/>
      <w:r w:rsidRPr="006C7EAB">
        <w:rPr>
          <w:rFonts w:ascii="Helvetica" w:hAnsi="Helvetica" w:cs="Calibri"/>
          <w:color w:val="000000"/>
        </w:rPr>
        <w:t>Occa</w:t>
      </w:r>
      <w:proofErr w:type="spellEnd"/>
      <w:r w:rsidRPr="006C7EAB">
        <w:rPr>
          <w:rFonts w:ascii="Helvetica" w:hAnsi="Helvetica" w:cs="Calibri"/>
          <w:color w:val="000000"/>
        </w:rPr>
        <w:t xml:space="preserve"> A., Kim S., </w:t>
      </w:r>
      <w:r w:rsidR="00981A3B">
        <w:rPr>
          <w:rFonts w:ascii="Helvetica" w:hAnsi="Helvetica" w:cs="Calibri"/>
          <w:color w:val="000000"/>
        </w:rPr>
        <w:t>&amp;</w:t>
      </w:r>
      <w:r w:rsidRPr="006C7EAB">
        <w:rPr>
          <w:rFonts w:ascii="Helvetica" w:hAnsi="Helvetica" w:cs="Calibri"/>
          <w:color w:val="000000"/>
        </w:rPr>
        <w:t xml:space="preserve"> Morgan S. E. (</w:t>
      </w:r>
      <w:r w:rsidR="006C7EAB">
        <w:rPr>
          <w:rFonts w:ascii="Helvetica" w:hAnsi="Helvetica" w:cs="Calibri"/>
          <w:color w:val="000000"/>
        </w:rPr>
        <w:t>2020</w:t>
      </w:r>
      <w:r w:rsidRPr="006C7EAB">
        <w:rPr>
          <w:rFonts w:ascii="Helvetica" w:hAnsi="Helvetica" w:cs="Calibri"/>
          <w:color w:val="000000"/>
        </w:rPr>
        <w:t xml:space="preserve">). A meta-analysis of narrative game-based interventions for promoting healthy behaviors. </w:t>
      </w:r>
      <w:r w:rsidRPr="006C7EAB">
        <w:rPr>
          <w:rFonts w:ascii="Helvetica" w:hAnsi="Helvetica" w:cs="Calibri"/>
          <w:i/>
          <w:color w:val="000000"/>
        </w:rPr>
        <w:t>Journal of Health Communication</w:t>
      </w:r>
      <w:r w:rsidR="00A625F8" w:rsidRPr="006C7EAB">
        <w:rPr>
          <w:rFonts w:ascii="Helvetica" w:hAnsi="Helvetica" w:cs="Calibri"/>
          <w:i/>
          <w:color w:val="000000"/>
        </w:rPr>
        <w:t>, 25</w:t>
      </w:r>
      <w:r w:rsidR="006C7EAB" w:rsidRPr="006C7EAB">
        <w:rPr>
          <w:rFonts w:ascii="Helvetica" w:hAnsi="Helvetica" w:cs="Calibri"/>
          <w:color w:val="000000"/>
        </w:rPr>
        <w:t>, 54-65</w:t>
      </w:r>
      <w:r w:rsidRPr="006C7EAB">
        <w:rPr>
          <w:rFonts w:ascii="Helvetica" w:hAnsi="Helvetica" w:cs="Calibri"/>
          <w:color w:val="000000"/>
        </w:rPr>
        <w:t>.</w:t>
      </w:r>
      <w:r w:rsidR="006C7EAB" w:rsidRPr="006C7EAB">
        <w:rPr>
          <w:rFonts w:ascii="Helvetica" w:hAnsi="Helvetica" w:cs="Calibri"/>
          <w:color w:val="000000"/>
        </w:rPr>
        <w:t xml:space="preserve"> DOI: </w:t>
      </w:r>
      <w:hyperlink r:id="rId12" w:history="1">
        <w:r w:rsidR="006C7EAB" w:rsidRPr="006C7EAB">
          <w:rPr>
            <w:rStyle w:val="Hyperlink"/>
            <w:rFonts w:ascii="Helvetica" w:hAnsi="Helvetica" w:cs="Open Sans"/>
            <w:color w:val="333333"/>
            <w:u w:val="none"/>
          </w:rPr>
          <w:t>10.1080/10810730.2019.1701586</w:t>
        </w:r>
      </w:hyperlink>
    </w:p>
    <w:p w14:paraId="4C008F88" w14:textId="77777777" w:rsidR="00B81D82" w:rsidRDefault="00B81D82" w:rsidP="000110E4">
      <w:pPr>
        <w:spacing w:after="6"/>
        <w:ind w:left="-162" w:hanging="270"/>
        <w:rPr>
          <w:rFonts w:ascii="Helvetica" w:hAnsi="Helvetica"/>
          <w:color w:val="000000"/>
        </w:rPr>
      </w:pPr>
    </w:p>
    <w:p w14:paraId="18302F7A" w14:textId="6B699185" w:rsidR="00364878" w:rsidRDefault="00364878" w:rsidP="00981A3B">
      <w:pPr>
        <w:spacing w:after="6"/>
        <w:ind w:left="-158" w:hanging="274"/>
        <w:rPr>
          <w:rFonts w:ascii="OpenSans" w:hAnsi="OpenSans"/>
        </w:rPr>
      </w:pPr>
      <w:proofErr w:type="spellStart"/>
      <w:r w:rsidRPr="008B30B5">
        <w:rPr>
          <w:rFonts w:ascii="Helvetica" w:hAnsi="Helvetica"/>
          <w:color w:val="000000"/>
        </w:rPr>
        <w:t>Occa</w:t>
      </w:r>
      <w:proofErr w:type="spellEnd"/>
      <w:r w:rsidRPr="008B30B5">
        <w:rPr>
          <w:rFonts w:ascii="Helvetica" w:hAnsi="Helvetica"/>
          <w:color w:val="000000"/>
        </w:rPr>
        <w:t xml:space="preserve">, A., </w:t>
      </w:r>
      <w:proofErr w:type="spellStart"/>
      <w:r w:rsidRPr="008B30B5">
        <w:rPr>
          <w:rFonts w:ascii="Helvetica" w:hAnsi="Helvetica"/>
          <w:color w:val="000000"/>
        </w:rPr>
        <w:t>Carcioppolo</w:t>
      </w:r>
      <w:proofErr w:type="spellEnd"/>
      <w:r w:rsidRPr="008B30B5">
        <w:rPr>
          <w:rFonts w:ascii="Helvetica" w:hAnsi="Helvetica"/>
          <w:color w:val="000000"/>
        </w:rPr>
        <w:t>, N., Kim, S., &amp; Morgan, S.E.</w:t>
      </w:r>
      <w:r w:rsidR="000110E4" w:rsidRPr="008B30B5">
        <w:rPr>
          <w:rFonts w:ascii="Helvetica" w:hAnsi="Helvetica"/>
          <w:color w:val="000000"/>
        </w:rPr>
        <w:t>, Anderson, D.</w:t>
      </w:r>
      <w:r w:rsidRPr="008B30B5">
        <w:rPr>
          <w:rFonts w:ascii="Helvetica" w:hAnsi="Helvetica"/>
          <w:color w:val="000000"/>
        </w:rPr>
        <w:t xml:space="preserve"> (</w:t>
      </w:r>
      <w:r w:rsidR="000110E4" w:rsidRPr="008B30B5">
        <w:rPr>
          <w:rFonts w:ascii="Helvetica" w:hAnsi="Helvetica"/>
          <w:color w:val="000000"/>
        </w:rPr>
        <w:t>20</w:t>
      </w:r>
      <w:r w:rsidR="006C7EAB">
        <w:rPr>
          <w:rFonts w:ascii="Helvetica" w:hAnsi="Helvetica"/>
          <w:color w:val="000000"/>
        </w:rPr>
        <w:t>20</w:t>
      </w:r>
      <w:r w:rsidRPr="008B30B5">
        <w:rPr>
          <w:rFonts w:ascii="Helvetica" w:hAnsi="Helvetica"/>
          <w:color w:val="000000"/>
        </w:rPr>
        <w:t>). A comparison of metaphor modality</w:t>
      </w:r>
      <w:r w:rsidRPr="000110E4">
        <w:rPr>
          <w:rFonts w:ascii="Helvetica" w:hAnsi="Helvetica"/>
          <w:color w:val="000000"/>
        </w:rPr>
        <w:t xml:space="preserve"> and appeals in the context of skin cancer prevention. </w:t>
      </w:r>
      <w:r w:rsidRPr="000110E4">
        <w:rPr>
          <w:rFonts w:ascii="Helvetica" w:hAnsi="Helvetica"/>
          <w:i/>
          <w:color w:val="000000"/>
        </w:rPr>
        <w:t>Journal of Health Communication</w:t>
      </w:r>
      <w:r w:rsidR="00A625F8">
        <w:rPr>
          <w:rFonts w:ascii="Helvetica" w:hAnsi="Helvetica"/>
          <w:i/>
          <w:color w:val="000000"/>
        </w:rPr>
        <w:t>, 25</w:t>
      </w:r>
      <w:r w:rsidR="006C7EAB">
        <w:rPr>
          <w:rFonts w:ascii="Helvetica" w:hAnsi="Helvetica"/>
          <w:color w:val="000000"/>
        </w:rPr>
        <w:t xml:space="preserve"> 12-22</w:t>
      </w:r>
      <w:r w:rsidRPr="000110E4">
        <w:rPr>
          <w:rFonts w:ascii="Helvetica" w:hAnsi="Helvetica"/>
          <w:color w:val="000000"/>
        </w:rPr>
        <w:t>.</w:t>
      </w:r>
      <w:r w:rsidR="000110E4" w:rsidRPr="000110E4">
        <w:rPr>
          <w:rFonts w:ascii="Helvetica" w:hAnsi="Helvetica"/>
          <w:color w:val="000000"/>
        </w:rPr>
        <w:t xml:space="preserve"> DOI: </w:t>
      </w:r>
      <w:r w:rsidR="000110E4" w:rsidRPr="000110E4">
        <w:rPr>
          <w:rFonts w:ascii="Helvetica" w:hAnsi="Helvetica"/>
        </w:rPr>
        <w:t>/10.1080/10810730.2019.1694607</w:t>
      </w:r>
      <w:r w:rsidR="000110E4" w:rsidRPr="000110E4">
        <w:rPr>
          <w:rFonts w:ascii="OpenSans" w:hAnsi="OpenSans"/>
        </w:rPr>
        <w:t xml:space="preserve"> </w:t>
      </w:r>
    </w:p>
    <w:p w14:paraId="5FE28FF3" w14:textId="77777777" w:rsidR="000110E4" w:rsidRPr="000110E4" w:rsidRDefault="000110E4" w:rsidP="00981A3B">
      <w:pPr>
        <w:spacing w:after="6"/>
        <w:ind w:left="-158" w:hanging="274"/>
        <w:rPr>
          <w:rFonts w:ascii="Helvetica" w:eastAsia="Cambria" w:hAnsi="Helvetica"/>
          <w:i/>
        </w:rPr>
      </w:pPr>
    </w:p>
    <w:p w14:paraId="3F3E4640" w14:textId="5FA2BCA4" w:rsidR="00813262" w:rsidRDefault="005A1B43" w:rsidP="00981A3B">
      <w:pPr>
        <w:ind w:left="-158" w:hanging="274"/>
        <w:rPr>
          <w:rFonts w:ascii="Helvetica" w:eastAsia="Cambria" w:hAnsi="Helvetica"/>
          <w:i/>
        </w:rPr>
      </w:pPr>
      <w:r w:rsidRPr="009F4EBE">
        <w:rPr>
          <w:rFonts w:ascii="Helvetica" w:hAnsi="Helvetica"/>
          <w:color w:val="000000"/>
        </w:rPr>
        <w:t xml:space="preserve">Peng, W., </w:t>
      </w:r>
      <w:proofErr w:type="spellStart"/>
      <w:r w:rsidRPr="009F4EBE">
        <w:rPr>
          <w:rFonts w:ascii="Helvetica" w:hAnsi="Helvetica"/>
          <w:color w:val="000000"/>
        </w:rPr>
        <w:t>Occa</w:t>
      </w:r>
      <w:proofErr w:type="spellEnd"/>
      <w:r w:rsidRPr="009F4EBE">
        <w:rPr>
          <w:rFonts w:ascii="Helvetica" w:hAnsi="Helvetica"/>
          <w:color w:val="000000"/>
        </w:rPr>
        <w:t>, A., McFarlane, S. J., &amp; Morgan, S. E. (</w:t>
      </w:r>
      <w:r>
        <w:rPr>
          <w:rFonts w:ascii="Helvetica" w:hAnsi="Helvetica"/>
          <w:color w:val="000000"/>
        </w:rPr>
        <w:t>2019</w:t>
      </w:r>
      <w:r w:rsidRPr="009F4EBE">
        <w:rPr>
          <w:rFonts w:ascii="Helvetica" w:hAnsi="Helvetica"/>
          <w:color w:val="000000"/>
        </w:rPr>
        <w:t xml:space="preserve">). A content analysis of the discussions about clinical trials on a cancer-dedicated </w:t>
      </w:r>
      <w:r w:rsidRPr="00981A3B">
        <w:rPr>
          <w:rFonts w:ascii="Helvetica" w:hAnsi="Helvetica"/>
          <w:color w:val="000000"/>
        </w:rPr>
        <w:t>online forum. </w:t>
      </w:r>
      <w:r w:rsidRPr="00981A3B">
        <w:rPr>
          <w:rFonts w:ascii="Helvetica" w:hAnsi="Helvetica"/>
          <w:i/>
          <w:iCs/>
          <w:color w:val="000000"/>
        </w:rPr>
        <w:t>Journal of Health Communication</w:t>
      </w:r>
      <w:r w:rsidR="00BD2304">
        <w:rPr>
          <w:rFonts w:ascii="Helvetica" w:hAnsi="Helvetica"/>
          <w:i/>
          <w:iCs/>
          <w:color w:val="000000"/>
        </w:rPr>
        <w:t>, 24</w:t>
      </w:r>
      <w:r w:rsidR="00BD2304">
        <w:rPr>
          <w:rFonts w:ascii="Helvetica" w:hAnsi="Helvetica"/>
          <w:iCs/>
          <w:color w:val="000000"/>
        </w:rPr>
        <w:t>(12) 912-922</w:t>
      </w:r>
      <w:r w:rsidRPr="00981A3B">
        <w:rPr>
          <w:rFonts w:ascii="Helvetica" w:hAnsi="Helvetica"/>
          <w:color w:val="000000"/>
        </w:rPr>
        <w:t>.</w:t>
      </w:r>
      <w:r w:rsidR="00813262" w:rsidRPr="00981A3B">
        <w:rPr>
          <w:rFonts w:ascii="Helvetica" w:hAnsi="Helvetica"/>
          <w:color w:val="000000"/>
        </w:rPr>
        <w:t xml:space="preserve"> </w:t>
      </w:r>
      <w:r w:rsidR="00813262" w:rsidRPr="00981A3B">
        <w:rPr>
          <w:rFonts w:ascii="Helvetica" w:hAnsi="Helvetica"/>
        </w:rPr>
        <w:t>DOI: 10.1080/10810730.2019.1688895</w:t>
      </w:r>
      <w:r w:rsidR="00813262" w:rsidRPr="00813262">
        <w:rPr>
          <w:rFonts w:ascii="ArialUnicodeMS" w:hAnsi="ArialUnicodeMS"/>
        </w:rPr>
        <w:t xml:space="preserve"> </w:t>
      </w:r>
    </w:p>
    <w:p w14:paraId="23E377C5" w14:textId="77777777" w:rsidR="00813262" w:rsidRDefault="00813262" w:rsidP="00981A3B">
      <w:pPr>
        <w:spacing w:after="6"/>
        <w:ind w:left="-158" w:hanging="274"/>
        <w:rPr>
          <w:rFonts w:ascii="Helvetica" w:hAnsi="Helvetica"/>
          <w:color w:val="000000"/>
        </w:rPr>
      </w:pPr>
    </w:p>
    <w:p w14:paraId="1195ED8D" w14:textId="0D52B8CB" w:rsidR="00813262" w:rsidRPr="00813262" w:rsidRDefault="00012987" w:rsidP="00981A3B">
      <w:pPr>
        <w:spacing w:after="6"/>
        <w:ind w:left="-158" w:hanging="274"/>
        <w:rPr>
          <w:rFonts w:ascii="Helvetica" w:eastAsia="Cambria" w:hAnsi="Helvetica"/>
          <w:i/>
        </w:rPr>
      </w:pPr>
      <w:r w:rsidRPr="00012987">
        <w:rPr>
          <w:rFonts w:ascii="Helvetica" w:hAnsi="Helvetica"/>
          <w:color w:val="000000"/>
        </w:rPr>
        <w:t xml:space="preserve">Peng, W., Morgan S. E., Mao B., McFarlane S., </w:t>
      </w:r>
      <w:proofErr w:type="spellStart"/>
      <w:r w:rsidRPr="00012987">
        <w:rPr>
          <w:rFonts w:ascii="Helvetica" w:hAnsi="Helvetica"/>
          <w:color w:val="000000"/>
        </w:rPr>
        <w:t>Occa</w:t>
      </w:r>
      <w:proofErr w:type="spellEnd"/>
      <w:r w:rsidRPr="00012987">
        <w:rPr>
          <w:rFonts w:ascii="Helvetica" w:hAnsi="Helvetica"/>
          <w:color w:val="000000"/>
        </w:rPr>
        <w:t xml:space="preserve"> A., </w:t>
      </w:r>
      <w:proofErr w:type="spellStart"/>
      <w:r w:rsidRPr="00012987">
        <w:rPr>
          <w:rFonts w:ascii="Helvetica" w:hAnsi="Helvetica"/>
          <w:color w:val="000000"/>
        </w:rPr>
        <w:t>Grinfeder</w:t>
      </w:r>
      <w:proofErr w:type="spellEnd"/>
      <w:r w:rsidRPr="00012987">
        <w:rPr>
          <w:rFonts w:ascii="Helvetica" w:hAnsi="Helvetica"/>
          <w:color w:val="000000"/>
        </w:rPr>
        <w:t>, G., &amp; Byrne, M. M. (</w:t>
      </w:r>
      <w:r w:rsidR="005A1B43">
        <w:rPr>
          <w:rFonts w:ascii="Helvetica" w:hAnsi="Helvetica"/>
          <w:color w:val="000000"/>
        </w:rPr>
        <w:t>2019</w:t>
      </w:r>
      <w:r w:rsidRPr="00012987">
        <w:rPr>
          <w:rFonts w:ascii="Helvetica" w:hAnsi="Helvetica"/>
          <w:color w:val="000000"/>
        </w:rPr>
        <w:t xml:space="preserve">). Ready to make a decision: A model of information aids to improve informed participation in clinical trial research. </w:t>
      </w:r>
      <w:r w:rsidRPr="00454EA3">
        <w:rPr>
          <w:rFonts w:ascii="Helvetica" w:hAnsi="Helvetica"/>
          <w:i/>
          <w:color w:val="000000"/>
        </w:rPr>
        <w:t>Journal of Health Communication</w:t>
      </w:r>
      <w:r w:rsidR="00BD2304">
        <w:rPr>
          <w:rFonts w:ascii="Helvetica" w:hAnsi="Helvetica"/>
          <w:color w:val="000000"/>
        </w:rPr>
        <w:t xml:space="preserve">, </w:t>
      </w:r>
      <w:r w:rsidR="00BD2304" w:rsidRPr="00BD2304">
        <w:rPr>
          <w:rFonts w:ascii="Helvetica" w:hAnsi="Helvetica"/>
          <w:i/>
          <w:color w:val="000000"/>
        </w:rPr>
        <w:t>24(</w:t>
      </w:r>
      <w:r w:rsidR="00BD2304">
        <w:rPr>
          <w:rFonts w:ascii="Helvetica" w:hAnsi="Helvetica"/>
          <w:color w:val="000000"/>
        </w:rPr>
        <w:t>12) 865-877.</w:t>
      </w:r>
      <w:r w:rsidR="00813262" w:rsidRPr="00813262">
        <w:rPr>
          <w:rFonts w:ascii="Helvetica" w:hAnsi="Helvetica"/>
          <w:color w:val="000000"/>
        </w:rPr>
        <w:t xml:space="preserve"> </w:t>
      </w:r>
      <w:r w:rsidR="00813262" w:rsidRPr="00813262">
        <w:rPr>
          <w:rStyle w:val="apple-converted-space"/>
          <w:rFonts w:ascii="Helvetica" w:hAnsi="Helvetica" w:cs="Open Sans"/>
          <w:color w:val="333333"/>
          <w:shd w:val="clear" w:color="auto" w:fill="FFFFFF"/>
        </w:rPr>
        <w:t> </w:t>
      </w:r>
      <w:r w:rsidR="00813262" w:rsidRPr="00813262">
        <w:rPr>
          <w:rStyle w:val="doilink"/>
          <w:rFonts w:ascii="Helvetica" w:hAnsi="Helvetica" w:cs="Open Sans"/>
          <w:color w:val="333333"/>
        </w:rPr>
        <w:t>DOI:</w:t>
      </w:r>
      <w:r w:rsidR="00813262" w:rsidRPr="00813262">
        <w:rPr>
          <w:rStyle w:val="apple-converted-space"/>
          <w:rFonts w:ascii="Helvetica" w:hAnsi="Helvetica" w:cs="Open Sans"/>
          <w:color w:val="333333"/>
        </w:rPr>
        <w:t> </w:t>
      </w:r>
      <w:hyperlink r:id="rId13" w:history="1">
        <w:r w:rsidR="00813262" w:rsidRPr="006C7EAB">
          <w:rPr>
            <w:rStyle w:val="Hyperlink"/>
            <w:rFonts w:ascii="Helvetica" w:hAnsi="Helvetica" w:cs="Open Sans"/>
            <w:color w:val="333333"/>
            <w:u w:val="none"/>
          </w:rPr>
          <w:t>10.1080/10810730.2019.1680773</w:t>
        </w:r>
      </w:hyperlink>
    </w:p>
    <w:p w14:paraId="647D1927" w14:textId="77777777" w:rsidR="009455AB" w:rsidRDefault="009455AB" w:rsidP="00981A3B">
      <w:pPr>
        <w:spacing w:after="6"/>
        <w:ind w:left="-158" w:hanging="274"/>
        <w:rPr>
          <w:rFonts w:ascii="Helvetica" w:hAnsi="Helvetica"/>
          <w:color w:val="000000"/>
        </w:rPr>
      </w:pPr>
    </w:p>
    <w:p w14:paraId="1911414A" w14:textId="7EDFA2FF" w:rsidR="009455AB" w:rsidRPr="009455AB" w:rsidRDefault="000A689C" w:rsidP="009455AB">
      <w:pPr>
        <w:spacing w:after="6"/>
        <w:ind w:left="-162" w:hanging="270"/>
        <w:rPr>
          <w:rFonts w:ascii="Helvetica" w:hAnsi="Helvetica"/>
        </w:rPr>
      </w:pPr>
      <w:r w:rsidRPr="00012987">
        <w:rPr>
          <w:rFonts w:ascii="Helvetica" w:hAnsi="Helvetica"/>
          <w:color w:val="000000"/>
        </w:rPr>
        <w:t xml:space="preserve">McFarlane, S.J., Morgan, S.E., </w:t>
      </w:r>
      <w:proofErr w:type="spellStart"/>
      <w:r w:rsidRPr="00012987">
        <w:rPr>
          <w:rFonts w:ascii="Helvetica" w:hAnsi="Helvetica"/>
          <w:color w:val="000000"/>
        </w:rPr>
        <w:t>Occa</w:t>
      </w:r>
      <w:proofErr w:type="spellEnd"/>
      <w:r w:rsidRPr="00012987">
        <w:rPr>
          <w:rFonts w:ascii="Helvetica" w:hAnsi="Helvetica"/>
          <w:color w:val="000000"/>
        </w:rPr>
        <w:t>, A., Peng, W. (</w:t>
      </w:r>
      <w:r w:rsidR="008B7F18">
        <w:rPr>
          <w:rFonts w:ascii="Helvetica" w:hAnsi="Helvetica"/>
          <w:color w:val="000000"/>
        </w:rPr>
        <w:t>2019</w:t>
      </w:r>
      <w:r w:rsidRPr="00012987">
        <w:rPr>
          <w:rFonts w:ascii="Helvetica" w:hAnsi="Helvetica"/>
          <w:color w:val="000000"/>
        </w:rPr>
        <w:t xml:space="preserve">). An evaluation of clinical trial multimedia to support Hispanic cancer patients’ informational and decision-making needs. </w:t>
      </w:r>
      <w:r w:rsidRPr="00012987">
        <w:rPr>
          <w:rFonts w:ascii="Helvetica" w:hAnsi="Helvetica"/>
          <w:i/>
          <w:color w:val="000000"/>
        </w:rPr>
        <w:t>Journal of Cancer Education</w:t>
      </w:r>
      <w:r w:rsidR="008B7F18">
        <w:rPr>
          <w:rFonts w:ascii="Helvetica" w:hAnsi="Helvetica"/>
          <w:i/>
          <w:color w:val="000000"/>
        </w:rPr>
        <w:t>.</w:t>
      </w:r>
      <w:r w:rsidR="009455AB">
        <w:rPr>
          <w:rFonts w:ascii="Helvetica" w:hAnsi="Helvetica"/>
          <w:i/>
          <w:color w:val="000000"/>
        </w:rPr>
        <w:t xml:space="preserve"> </w:t>
      </w:r>
      <w:r w:rsidR="009455AB" w:rsidRPr="009455AB">
        <w:rPr>
          <w:rFonts w:ascii="Helvetica" w:hAnsi="Helvetica"/>
          <w:color w:val="000000"/>
        </w:rPr>
        <w:t>doi.org/10.1007/s13187-019-01606-2</w:t>
      </w:r>
    </w:p>
    <w:p w14:paraId="3E401B48" w14:textId="77777777" w:rsidR="000A689C" w:rsidRPr="000A689C" w:rsidRDefault="000A689C" w:rsidP="00F33ADF">
      <w:pPr>
        <w:ind w:hanging="360"/>
        <w:rPr>
          <w:rFonts w:ascii="Helvetica" w:hAnsi="Helvetica"/>
        </w:rPr>
      </w:pPr>
    </w:p>
    <w:p w14:paraId="5317EFBA" w14:textId="2E4B4C6E" w:rsidR="00F33ADF" w:rsidRDefault="00F33ADF" w:rsidP="00F33ADF">
      <w:pPr>
        <w:ind w:hanging="360"/>
        <w:rPr>
          <w:rFonts w:ascii="Helvetica" w:hAnsi="Helvetica"/>
        </w:rPr>
      </w:pPr>
      <w:proofErr w:type="spellStart"/>
      <w:r>
        <w:rPr>
          <w:rFonts w:ascii="Helvetica" w:hAnsi="Helvetica"/>
        </w:rPr>
        <w:t>Occa</w:t>
      </w:r>
      <w:proofErr w:type="spellEnd"/>
      <w:r>
        <w:rPr>
          <w:rFonts w:ascii="Helvetica" w:hAnsi="Helvetica"/>
        </w:rPr>
        <w:t>, A., Morg</w:t>
      </w:r>
      <w:r w:rsidR="00EA56E9">
        <w:rPr>
          <w:rFonts w:ascii="Helvetica" w:hAnsi="Helvetica"/>
        </w:rPr>
        <w:t>an, S.E., &amp; Potter, J. (2018</w:t>
      </w:r>
      <w:r>
        <w:rPr>
          <w:rFonts w:ascii="Helvetica" w:hAnsi="Helvetica"/>
        </w:rPr>
        <w:t xml:space="preserve">). </w:t>
      </w:r>
      <w:r w:rsidR="00155DAE">
        <w:rPr>
          <w:rFonts w:ascii="Helvetica" w:hAnsi="Helvetica"/>
        </w:rPr>
        <w:softHyphen/>
      </w:r>
      <w:r>
        <w:rPr>
          <w:rFonts w:ascii="Helvetica" w:hAnsi="Helvetica"/>
        </w:rPr>
        <w:t xml:space="preserve">Underrepresentation of Hispanics and other minorities in clinical trials: Recruiters’ perspectives.  </w:t>
      </w:r>
      <w:r w:rsidRPr="00D5131C">
        <w:rPr>
          <w:rFonts w:ascii="Helvetica" w:hAnsi="Helvetica"/>
          <w:i/>
        </w:rPr>
        <w:t>Journal of Racial and Ethnic Health Disparities</w:t>
      </w:r>
      <w:r w:rsidR="00EA56E9">
        <w:rPr>
          <w:rFonts w:ascii="Helvetica" w:hAnsi="Helvetica"/>
          <w:i/>
        </w:rPr>
        <w:t xml:space="preserve">, 5, </w:t>
      </w:r>
      <w:r w:rsidR="00EA56E9" w:rsidRPr="00EA56E9">
        <w:rPr>
          <w:rFonts w:ascii="Helvetica" w:hAnsi="Helvetica"/>
        </w:rPr>
        <w:t>322-332</w:t>
      </w:r>
      <w:r>
        <w:rPr>
          <w:rFonts w:ascii="Helvetica" w:hAnsi="Helvetica"/>
        </w:rPr>
        <w:t>.</w:t>
      </w:r>
      <w:r w:rsidR="00EA56E9">
        <w:rPr>
          <w:rFonts w:ascii="Helvetica" w:hAnsi="Helvetica"/>
        </w:rPr>
        <w:t xml:space="preserve"> </w:t>
      </w:r>
      <w:proofErr w:type="spellStart"/>
      <w:r w:rsidR="00EA56E9">
        <w:rPr>
          <w:rFonts w:ascii="Helvetica" w:hAnsi="Helvetica"/>
        </w:rPr>
        <w:t>Doi</w:t>
      </w:r>
      <w:proofErr w:type="spellEnd"/>
      <w:r w:rsidR="00EA56E9">
        <w:rPr>
          <w:rFonts w:ascii="Helvetica" w:hAnsi="Helvetica"/>
        </w:rPr>
        <w:t>: 10.1007/s40615-017-0373-x</w:t>
      </w:r>
    </w:p>
    <w:p w14:paraId="5854843E" w14:textId="77777777" w:rsidR="00F33ADF" w:rsidRDefault="00F33ADF" w:rsidP="00B04B55">
      <w:pPr>
        <w:ind w:hanging="360"/>
        <w:rPr>
          <w:rFonts w:ascii="Helvetica" w:hAnsi="Helvetica" w:cs="Helvetica"/>
        </w:rPr>
      </w:pPr>
    </w:p>
    <w:p w14:paraId="5B3960E1" w14:textId="30E0F317" w:rsidR="00D5131C" w:rsidRPr="00F33ADF" w:rsidRDefault="00D5131C" w:rsidP="00F33ADF">
      <w:pPr>
        <w:ind w:hanging="360"/>
        <w:rPr>
          <w:rFonts w:ascii="Helvetica" w:hAnsi="Helvetica" w:cs="Helvetica"/>
        </w:rPr>
      </w:pPr>
      <w:r w:rsidRPr="00D5131C">
        <w:rPr>
          <w:rFonts w:ascii="Helvetica" w:hAnsi="Helvetica" w:cs="Helvetica"/>
        </w:rPr>
        <w:t xml:space="preserve">Morgan, S.E., Finn, A., </w:t>
      </w:r>
      <w:proofErr w:type="spellStart"/>
      <w:r w:rsidRPr="00D5131C">
        <w:rPr>
          <w:rFonts w:ascii="Helvetica" w:hAnsi="Helvetica" w:cs="Helvetica"/>
        </w:rPr>
        <w:t>Raley</w:t>
      </w:r>
      <w:proofErr w:type="spellEnd"/>
      <w:r w:rsidRPr="00D5131C">
        <w:rPr>
          <w:rFonts w:ascii="Helvetica" w:hAnsi="Helvetica" w:cs="Helvetica"/>
        </w:rPr>
        <w:t xml:space="preserve">, J.A., </w:t>
      </w:r>
      <w:proofErr w:type="spellStart"/>
      <w:r w:rsidRPr="00D5131C">
        <w:rPr>
          <w:rFonts w:ascii="Helvetica" w:hAnsi="Helvetica" w:cs="Helvetica"/>
        </w:rPr>
        <w:t>Occa</w:t>
      </w:r>
      <w:proofErr w:type="spellEnd"/>
      <w:r w:rsidRPr="00D5131C">
        <w:rPr>
          <w:rFonts w:ascii="Helvetica" w:hAnsi="Helvetica" w:cs="Helvetica"/>
        </w:rPr>
        <w:t>, A., McFarlane, S., Peng, W., and Potter, J. (</w:t>
      </w:r>
      <w:r w:rsidR="00F33ADF">
        <w:rPr>
          <w:rFonts w:ascii="Helvetica" w:hAnsi="Helvetica" w:cs="Helvetica"/>
        </w:rPr>
        <w:t>2018</w:t>
      </w:r>
      <w:r w:rsidRPr="00D5131C">
        <w:rPr>
          <w:rFonts w:ascii="Helvetica" w:hAnsi="Helvetica" w:cs="Helvetica"/>
        </w:rPr>
        <w:t xml:space="preserve">). Assessing communication practice during clinical trial recruitment and consent: A measurement tool.  In M. </w:t>
      </w:r>
      <w:proofErr w:type="spellStart"/>
      <w:r w:rsidRPr="00D5131C">
        <w:rPr>
          <w:rFonts w:ascii="Helvetica" w:hAnsi="Helvetica" w:cs="Helvetica"/>
        </w:rPr>
        <w:t>Prostran</w:t>
      </w:r>
      <w:proofErr w:type="spellEnd"/>
      <w:r w:rsidRPr="00D5131C">
        <w:rPr>
          <w:rFonts w:ascii="Helvetica" w:hAnsi="Helvetica" w:cs="Helvetica"/>
        </w:rPr>
        <w:t xml:space="preserve"> (Ed.) </w:t>
      </w:r>
      <w:r w:rsidRPr="00D5131C">
        <w:rPr>
          <w:rFonts w:ascii="Helvetica" w:hAnsi="Helvetica" w:cs="Helvetica"/>
          <w:i/>
          <w:iCs/>
        </w:rPr>
        <w:t>Clinical trials in vulnerable population</w:t>
      </w:r>
      <w:r w:rsidR="00F33ADF">
        <w:rPr>
          <w:rFonts w:ascii="Helvetica" w:hAnsi="Helvetica" w:cs="Helvetica"/>
          <w:i/>
          <w:iCs/>
        </w:rPr>
        <w:t xml:space="preserve">s, </w:t>
      </w:r>
      <w:r w:rsidR="00F33ADF">
        <w:rPr>
          <w:rFonts w:ascii="Helvetica" w:hAnsi="Helvetica" w:cs="Helvetica"/>
          <w:iCs/>
        </w:rPr>
        <w:t>p. 199-213.</w:t>
      </w:r>
      <w:r w:rsidRPr="00D5131C">
        <w:rPr>
          <w:rFonts w:ascii="Helvetica" w:hAnsi="Helvetica" w:cs="Helvetica"/>
        </w:rPr>
        <w:t xml:space="preserve"> </w:t>
      </w:r>
      <w:proofErr w:type="spellStart"/>
      <w:r w:rsidRPr="00D5131C">
        <w:rPr>
          <w:rFonts w:ascii="Helvetica" w:hAnsi="Helvetica" w:cs="Helvetica"/>
        </w:rPr>
        <w:t>InTech</w:t>
      </w:r>
      <w:proofErr w:type="spellEnd"/>
      <w:r w:rsidRPr="00D5131C">
        <w:rPr>
          <w:rFonts w:ascii="Helvetica" w:hAnsi="Helvetica" w:cs="Helvetica"/>
        </w:rPr>
        <w:t>.</w:t>
      </w:r>
    </w:p>
    <w:p w14:paraId="06AD72AA" w14:textId="77777777" w:rsidR="00D5131C" w:rsidRDefault="00D5131C" w:rsidP="00F33ADF">
      <w:pPr>
        <w:rPr>
          <w:rFonts w:ascii="Helvetica" w:hAnsi="Helvetica"/>
        </w:rPr>
      </w:pPr>
    </w:p>
    <w:p w14:paraId="4D8143D8" w14:textId="77777777" w:rsidR="00CD5907" w:rsidRDefault="004B07BD" w:rsidP="00CD5907">
      <w:pPr>
        <w:ind w:hanging="360"/>
        <w:rPr>
          <w:rFonts w:ascii="Helvetica" w:hAnsi="Helvetica"/>
        </w:rPr>
      </w:pPr>
      <w:proofErr w:type="spellStart"/>
      <w:r>
        <w:rPr>
          <w:rFonts w:ascii="Helvetica" w:hAnsi="Helvetica"/>
        </w:rPr>
        <w:t>Occa</w:t>
      </w:r>
      <w:proofErr w:type="spellEnd"/>
      <w:r>
        <w:rPr>
          <w:rFonts w:ascii="Helvetica" w:hAnsi="Helvetica"/>
        </w:rPr>
        <w:t>, A. &amp; Morgan, S.E. (</w:t>
      </w:r>
      <w:r w:rsidR="00F33ADF">
        <w:rPr>
          <w:rFonts w:ascii="Helvetica" w:hAnsi="Helvetica"/>
        </w:rPr>
        <w:t>2018</w:t>
      </w:r>
      <w:r>
        <w:rPr>
          <w:rFonts w:ascii="Helvetica" w:hAnsi="Helvetica"/>
        </w:rPr>
        <w:t xml:space="preserve">). Training programs for improving communication about medical research and clinical trials: A systematic review.  In M. </w:t>
      </w:r>
      <w:proofErr w:type="spellStart"/>
      <w:r>
        <w:rPr>
          <w:rFonts w:ascii="Helvetica" w:hAnsi="Helvetica"/>
        </w:rPr>
        <w:t>Prostran</w:t>
      </w:r>
      <w:proofErr w:type="spellEnd"/>
      <w:r>
        <w:rPr>
          <w:rFonts w:ascii="Helvetica" w:hAnsi="Helvetica"/>
        </w:rPr>
        <w:t xml:space="preserve"> (Ed.) </w:t>
      </w:r>
      <w:r w:rsidRPr="002A5B2F">
        <w:rPr>
          <w:rFonts w:ascii="Helvetica" w:hAnsi="Helvetica"/>
          <w:i/>
        </w:rPr>
        <w:t>Clinical trials in vulnerable population</w:t>
      </w:r>
      <w:r w:rsidR="00F33ADF">
        <w:rPr>
          <w:rFonts w:ascii="Helvetica" w:hAnsi="Helvetica"/>
          <w:i/>
        </w:rPr>
        <w:t xml:space="preserve">s, </w:t>
      </w:r>
      <w:r w:rsidR="00F33ADF" w:rsidRPr="00F33ADF">
        <w:rPr>
          <w:rFonts w:ascii="Helvetica" w:hAnsi="Helvetica"/>
        </w:rPr>
        <w:t>p. 177-197</w:t>
      </w:r>
      <w:r>
        <w:rPr>
          <w:rFonts w:ascii="Helvetica" w:hAnsi="Helvetica"/>
        </w:rPr>
        <w:t xml:space="preserve">. </w:t>
      </w:r>
      <w:proofErr w:type="spellStart"/>
      <w:r>
        <w:rPr>
          <w:rFonts w:ascii="Helvetica" w:hAnsi="Helvetica"/>
        </w:rPr>
        <w:t>InTech</w:t>
      </w:r>
      <w:proofErr w:type="spellEnd"/>
      <w:r>
        <w:rPr>
          <w:rFonts w:ascii="Helvetica" w:hAnsi="Helvetica"/>
        </w:rPr>
        <w:t>.</w:t>
      </w:r>
    </w:p>
    <w:p w14:paraId="79098181" w14:textId="77777777" w:rsidR="00CD5907" w:rsidRDefault="00CD5907" w:rsidP="00CD5907">
      <w:pPr>
        <w:ind w:hanging="360"/>
        <w:rPr>
          <w:rFonts w:ascii="Helvetica" w:hAnsi="Helvetica"/>
        </w:rPr>
      </w:pPr>
    </w:p>
    <w:p w14:paraId="662784E8" w14:textId="73149E4A" w:rsidR="00CD5907" w:rsidRPr="00CD5907" w:rsidRDefault="00CD5907" w:rsidP="00CD5907">
      <w:pPr>
        <w:ind w:hanging="360"/>
        <w:rPr>
          <w:rFonts w:ascii="Helvetica" w:hAnsi="Helvetica"/>
        </w:rPr>
      </w:pPr>
      <w:r w:rsidRPr="00CD5907">
        <w:rPr>
          <w:rFonts w:ascii="Helvetica" w:hAnsi="Helvetica"/>
        </w:rPr>
        <w:t xml:space="preserve">Millet, B., </w:t>
      </w:r>
      <w:proofErr w:type="spellStart"/>
      <w:r w:rsidRPr="00CD5907">
        <w:rPr>
          <w:rFonts w:ascii="Helvetica" w:hAnsi="Helvetica"/>
        </w:rPr>
        <w:t>Grinfeder</w:t>
      </w:r>
      <w:proofErr w:type="spellEnd"/>
      <w:r w:rsidRPr="00CD5907">
        <w:rPr>
          <w:rFonts w:ascii="Helvetica" w:hAnsi="Helvetica"/>
        </w:rPr>
        <w:t>, K., and Morgan, S. (2018). Informing design of a cancer clinical trials</w:t>
      </w:r>
    </w:p>
    <w:p w14:paraId="1522A30F" w14:textId="77777777" w:rsidR="00CD5907" w:rsidRPr="00CD5907" w:rsidRDefault="00CD5907" w:rsidP="00CD5907">
      <w:pPr>
        <w:autoSpaceDE w:val="0"/>
        <w:autoSpaceDN w:val="0"/>
        <w:adjustRightInd w:val="0"/>
        <w:rPr>
          <w:rFonts w:ascii="Helvetica" w:hAnsi="Helvetica"/>
        </w:rPr>
      </w:pPr>
      <w:r w:rsidRPr="00CD5907">
        <w:rPr>
          <w:rFonts w:ascii="Helvetica" w:hAnsi="Helvetica"/>
        </w:rPr>
        <w:t>website. Proceedings of the International Society for Occupational Ergonomics and Safety,</w:t>
      </w:r>
    </w:p>
    <w:p w14:paraId="6CD623B4" w14:textId="77777777" w:rsidR="00CD5907" w:rsidRPr="00CD5907" w:rsidRDefault="00CD5907" w:rsidP="00CD5907">
      <w:pPr>
        <w:rPr>
          <w:rFonts w:ascii="Helvetica" w:hAnsi="Helvetica"/>
        </w:rPr>
      </w:pPr>
      <w:r w:rsidRPr="00CD5907">
        <w:rPr>
          <w:rFonts w:ascii="Helvetica" w:hAnsi="Helvetica"/>
        </w:rPr>
        <w:t>Pittsburgh, PA, June 7-8, 2018</w:t>
      </w:r>
    </w:p>
    <w:p w14:paraId="6BD54336" w14:textId="77777777" w:rsidR="004B07BD" w:rsidRPr="00CD5907" w:rsidRDefault="004B07BD" w:rsidP="00B04B55">
      <w:pPr>
        <w:ind w:hanging="360"/>
        <w:rPr>
          <w:rFonts w:ascii="Helvetica" w:hAnsi="Helvetica"/>
        </w:rPr>
      </w:pPr>
    </w:p>
    <w:p w14:paraId="6F80708A" w14:textId="33791354" w:rsidR="00E859EB" w:rsidRDefault="00E859EB" w:rsidP="00B04B55">
      <w:pPr>
        <w:ind w:hanging="360"/>
        <w:rPr>
          <w:rFonts w:ascii="Helvetica" w:hAnsi="Helvetica"/>
        </w:rPr>
      </w:pPr>
      <w:r>
        <w:rPr>
          <w:rFonts w:ascii="Helvetica" w:hAnsi="Helvetica"/>
        </w:rPr>
        <w:t xml:space="preserve">Anderson, D., Harrison, T.R., Yang, F., </w:t>
      </w:r>
      <w:proofErr w:type="spellStart"/>
      <w:r>
        <w:rPr>
          <w:rFonts w:ascii="Helvetica" w:hAnsi="Helvetica"/>
        </w:rPr>
        <w:t>Wendorf</w:t>
      </w:r>
      <w:proofErr w:type="spellEnd"/>
      <w:r>
        <w:rPr>
          <w:rFonts w:ascii="Helvetica" w:hAnsi="Helvetica"/>
        </w:rPr>
        <w:t>, J., and</w:t>
      </w:r>
      <w:r w:rsidR="00CA6496">
        <w:rPr>
          <w:rFonts w:ascii="Helvetica" w:hAnsi="Helvetica"/>
        </w:rPr>
        <w:t xml:space="preserve"> Morgan, S.E. (2017</w:t>
      </w:r>
      <w:r>
        <w:rPr>
          <w:rFonts w:ascii="Helvetica" w:hAnsi="Helvetica"/>
        </w:rPr>
        <w:t xml:space="preserve">).  Firefighter perceptions of cancer risk: </w:t>
      </w:r>
      <w:r w:rsidR="00231A96">
        <w:rPr>
          <w:rFonts w:ascii="Helvetica" w:hAnsi="Helvetica"/>
        </w:rPr>
        <w:t>Results of a qualitative study.</w:t>
      </w:r>
      <w:r>
        <w:rPr>
          <w:rFonts w:ascii="Helvetica" w:hAnsi="Helvetica"/>
        </w:rPr>
        <w:t xml:space="preserve"> </w:t>
      </w:r>
      <w:r w:rsidRPr="00E859EB">
        <w:rPr>
          <w:rFonts w:ascii="Helvetica" w:hAnsi="Helvetica"/>
          <w:i/>
        </w:rPr>
        <w:t>American Journal of Industrial Medicine</w:t>
      </w:r>
      <w:r w:rsidR="00CA6496">
        <w:rPr>
          <w:rFonts w:ascii="Helvetica" w:hAnsi="Helvetica"/>
          <w:i/>
        </w:rPr>
        <w:t xml:space="preserve">, 60, </w:t>
      </w:r>
      <w:r w:rsidR="00CA6496">
        <w:rPr>
          <w:rFonts w:ascii="Helvetica" w:hAnsi="Helvetica"/>
        </w:rPr>
        <w:t>644-650</w:t>
      </w:r>
      <w:r>
        <w:rPr>
          <w:rFonts w:ascii="Helvetica" w:hAnsi="Helvetica"/>
        </w:rPr>
        <w:t xml:space="preserve">.  </w:t>
      </w:r>
    </w:p>
    <w:p w14:paraId="2D6A5D23" w14:textId="77777777" w:rsidR="00E859EB" w:rsidRDefault="00E859EB" w:rsidP="00B04B55">
      <w:pPr>
        <w:ind w:hanging="360"/>
        <w:rPr>
          <w:rFonts w:ascii="Helvetica" w:hAnsi="Helvetica"/>
        </w:rPr>
      </w:pPr>
    </w:p>
    <w:p w14:paraId="6483DD0E" w14:textId="50C5641B" w:rsidR="000E1CF7" w:rsidRDefault="000E1CF7" w:rsidP="00B04B55">
      <w:pPr>
        <w:ind w:hanging="360"/>
        <w:rPr>
          <w:rFonts w:ascii="Helvetica" w:hAnsi="Helvetica"/>
          <w:i/>
        </w:rPr>
      </w:pPr>
      <w:r w:rsidRPr="00D24F3A">
        <w:rPr>
          <w:rFonts w:ascii="Helvetica" w:hAnsi="Helvetica"/>
        </w:rPr>
        <w:t xml:space="preserve">Harrison, T. R., Yang, F., Anderson, D., Morgan, S. E., </w:t>
      </w:r>
      <w:proofErr w:type="spellStart"/>
      <w:r w:rsidRPr="00D24F3A">
        <w:rPr>
          <w:rFonts w:ascii="Helvetica" w:hAnsi="Helvetica"/>
        </w:rPr>
        <w:t>Wendorf</w:t>
      </w:r>
      <w:proofErr w:type="spellEnd"/>
      <w:r w:rsidRPr="00D24F3A">
        <w:rPr>
          <w:rFonts w:ascii="Helvetica" w:hAnsi="Helvetica"/>
        </w:rPr>
        <w:t xml:space="preserve"> Muhamad, J., Schaeffer </w:t>
      </w:r>
      <w:proofErr w:type="spellStart"/>
      <w:r w:rsidRPr="00D24F3A">
        <w:rPr>
          <w:rFonts w:ascii="Helvetica" w:hAnsi="Helvetica"/>
        </w:rPr>
        <w:t>Solle</w:t>
      </w:r>
      <w:proofErr w:type="spellEnd"/>
      <w:r w:rsidRPr="00D24F3A">
        <w:rPr>
          <w:rFonts w:ascii="Helvetica" w:hAnsi="Helvetica"/>
        </w:rPr>
        <w:t xml:space="preserve">, N., </w:t>
      </w:r>
      <w:proofErr w:type="spellStart"/>
      <w:r w:rsidRPr="00D24F3A">
        <w:rPr>
          <w:rFonts w:ascii="Helvetica" w:hAnsi="Helvetica"/>
        </w:rPr>
        <w:t>Kobetz</w:t>
      </w:r>
      <w:proofErr w:type="spellEnd"/>
      <w:r w:rsidRPr="00D24F3A">
        <w:rPr>
          <w:rFonts w:ascii="Helvetica" w:hAnsi="Helvetica"/>
        </w:rPr>
        <w:t xml:space="preserve">, E. N., &amp; </w:t>
      </w:r>
      <w:proofErr w:type="spellStart"/>
      <w:r w:rsidRPr="00D24F3A">
        <w:rPr>
          <w:rFonts w:ascii="Helvetica" w:hAnsi="Helvetica"/>
        </w:rPr>
        <w:t>Caban</w:t>
      </w:r>
      <w:proofErr w:type="spellEnd"/>
      <w:r w:rsidRPr="00D24F3A">
        <w:rPr>
          <w:rFonts w:ascii="Helvetica" w:hAnsi="Helvetica"/>
        </w:rPr>
        <w:t>-Martinez, A. J. (</w:t>
      </w:r>
      <w:r w:rsidR="0081233B">
        <w:rPr>
          <w:rFonts w:ascii="Helvetica" w:hAnsi="Helvetica"/>
        </w:rPr>
        <w:t>2017</w:t>
      </w:r>
      <w:r w:rsidRPr="00D24F3A">
        <w:rPr>
          <w:rFonts w:ascii="Helvetica" w:hAnsi="Helvetica"/>
        </w:rPr>
        <w:t>)</w:t>
      </w:r>
      <w:r w:rsidR="00B04B55">
        <w:rPr>
          <w:rFonts w:ascii="Helvetica" w:hAnsi="Helvetica"/>
        </w:rPr>
        <w:t>.</w:t>
      </w:r>
      <w:r w:rsidRPr="00D24F3A">
        <w:rPr>
          <w:rFonts w:ascii="Helvetica" w:hAnsi="Helvetica"/>
        </w:rPr>
        <w:t xml:space="preserve"> </w:t>
      </w:r>
      <w:r>
        <w:rPr>
          <w:rFonts w:ascii="Helvetica" w:hAnsi="Helvetica"/>
        </w:rPr>
        <w:t>Clean gear as the new badge of honor: Resilience, culture c</w:t>
      </w:r>
      <w:r w:rsidRPr="00D24F3A">
        <w:rPr>
          <w:rFonts w:ascii="Helvetica" w:hAnsi="Helvetica"/>
        </w:rPr>
        <w:t xml:space="preserve">hange, and </w:t>
      </w:r>
      <w:r>
        <w:rPr>
          <w:rFonts w:ascii="Helvetica" w:hAnsi="Helvetica"/>
        </w:rPr>
        <w:t>cancer risk r</w:t>
      </w:r>
      <w:r w:rsidRPr="00D24F3A">
        <w:rPr>
          <w:rFonts w:ascii="Helvetica" w:hAnsi="Helvetica"/>
        </w:rPr>
        <w:t>eductio</w:t>
      </w:r>
      <w:r>
        <w:rPr>
          <w:rFonts w:ascii="Helvetica" w:hAnsi="Helvetica"/>
        </w:rPr>
        <w:t>n in a fire r</w:t>
      </w:r>
      <w:r w:rsidRPr="00D24F3A">
        <w:rPr>
          <w:rFonts w:ascii="Helvetica" w:hAnsi="Helvetica"/>
        </w:rPr>
        <w:t xml:space="preserve">escue </w:t>
      </w:r>
      <w:r>
        <w:rPr>
          <w:rFonts w:ascii="Helvetica" w:hAnsi="Helvetica"/>
        </w:rPr>
        <w:t>o</w:t>
      </w:r>
      <w:r w:rsidRPr="00D24F3A">
        <w:rPr>
          <w:rFonts w:ascii="Helvetica" w:hAnsi="Helvetica"/>
        </w:rPr>
        <w:t xml:space="preserve">rganization. </w:t>
      </w:r>
      <w:r w:rsidR="005951C6">
        <w:rPr>
          <w:rFonts w:ascii="Helvetica" w:hAnsi="Helvetica"/>
          <w:i/>
        </w:rPr>
        <w:t>Journal of Contin</w:t>
      </w:r>
      <w:r w:rsidRPr="00D24F3A">
        <w:rPr>
          <w:rFonts w:ascii="Helvetica" w:hAnsi="Helvetica"/>
          <w:i/>
        </w:rPr>
        <w:t>gencies</w:t>
      </w:r>
      <w:r w:rsidR="00D75F14">
        <w:rPr>
          <w:rFonts w:ascii="Helvetica" w:hAnsi="Helvetica"/>
          <w:i/>
        </w:rPr>
        <w:t xml:space="preserve"> and Crisis Management</w:t>
      </w:r>
      <w:r w:rsidR="00CA6496">
        <w:rPr>
          <w:rFonts w:ascii="Helvetica" w:hAnsi="Helvetica"/>
          <w:i/>
        </w:rPr>
        <w:t xml:space="preserve">, 61, </w:t>
      </w:r>
      <w:r w:rsidR="00CA6496">
        <w:rPr>
          <w:rFonts w:ascii="Helvetica" w:hAnsi="Helvetica"/>
        </w:rPr>
        <w:t>77-84</w:t>
      </w:r>
      <w:r w:rsidRPr="00D24F3A">
        <w:rPr>
          <w:rFonts w:ascii="Helvetica" w:hAnsi="Helvetica"/>
          <w:i/>
        </w:rPr>
        <w:t xml:space="preserve">. </w:t>
      </w:r>
    </w:p>
    <w:p w14:paraId="53B127A1" w14:textId="77777777" w:rsidR="009D6A4E" w:rsidRDefault="009D6A4E" w:rsidP="00B04B55">
      <w:pPr>
        <w:spacing w:line="240" w:lineRule="atLeast"/>
        <w:ind w:hanging="360"/>
        <w:rPr>
          <w:rFonts w:ascii="Helvetica" w:hAnsi="Helvetica" w:cs="Times"/>
        </w:rPr>
      </w:pPr>
    </w:p>
    <w:p w14:paraId="7919C4AF" w14:textId="1B9B03E0" w:rsidR="00771C94" w:rsidRDefault="009D6A4E" w:rsidP="00B04B55">
      <w:pPr>
        <w:spacing w:line="240" w:lineRule="atLeast"/>
        <w:ind w:hanging="360"/>
        <w:rPr>
          <w:rFonts w:ascii="Helvetica" w:hAnsi="Helvetica" w:cs="Times"/>
        </w:rPr>
      </w:pPr>
      <w:r>
        <w:rPr>
          <w:rFonts w:ascii="Helvetica" w:hAnsi="Helvetica" w:cs="Times"/>
        </w:rPr>
        <w:t xml:space="preserve">Morgan, S.E., </w:t>
      </w:r>
      <w:proofErr w:type="spellStart"/>
      <w:r>
        <w:rPr>
          <w:rFonts w:ascii="Helvetica" w:hAnsi="Helvetica" w:cs="Times"/>
        </w:rPr>
        <w:t>Occa</w:t>
      </w:r>
      <w:proofErr w:type="spellEnd"/>
      <w:r>
        <w:rPr>
          <w:rFonts w:ascii="Helvetica" w:hAnsi="Helvetica" w:cs="Times"/>
        </w:rPr>
        <w:t xml:space="preserve">, A. Potter, J. Mouton, A., &amp; Peter, M. (2017). </w:t>
      </w:r>
      <w:r w:rsidRPr="004E3543">
        <w:rPr>
          <w:rFonts w:ascii="Helvetica" w:hAnsi="Helvetica" w:cs="Consolas"/>
        </w:rPr>
        <w:t>“You need to be a good listener”: Recruiters’ use of relational communication behaviors to recruit and consent participants for clinical trials and research studies</w:t>
      </w:r>
      <w:r>
        <w:rPr>
          <w:rFonts w:ascii="Helvetica" w:hAnsi="Helvetica" w:cs="Consolas"/>
        </w:rPr>
        <w:t xml:space="preserve">. </w:t>
      </w:r>
      <w:r w:rsidRPr="006129B0">
        <w:rPr>
          <w:rFonts w:ascii="Helvetica" w:hAnsi="Helvetica" w:cs="Times"/>
          <w:i/>
        </w:rPr>
        <w:t>Journal of Health Communication</w:t>
      </w:r>
      <w:r>
        <w:rPr>
          <w:rFonts w:ascii="Helvetica" w:hAnsi="Helvetica" w:cs="Times"/>
          <w:i/>
        </w:rPr>
        <w:t xml:space="preserve">, 22, </w:t>
      </w:r>
      <w:r w:rsidRPr="005951C6">
        <w:rPr>
          <w:rFonts w:ascii="Helvetica" w:hAnsi="Helvetica" w:cs="Times"/>
        </w:rPr>
        <w:t>95-101.</w:t>
      </w:r>
    </w:p>
    <w:p w14:paraId="6AE3194A" w14:textId="482E26C5" w:rsidR="00B04B55" w:rsidRDefault="00B04B55" w:rsidP="00B04B55">
      <w:pPr>
        <w:spacing w:line="240" w:lineRule="atLeast"/>
        <w:ind w:hanging="360"/>
        <w:rPr>
          <w:rFonts w:ascii="Arial" w:hAnsi="Arial" w:cs="Arial"/>
          <w:sz w:val="24"/>
          <w:szCs w:val="24"/>
        </w:rPr>
      </w:pPr>
    </w:p>
    <w:p w14:paraId="5EE15E0D" w14:textId="77777777" w:rsidR="00AA37D2" w:rsidRPr="005951C6" w:rsidRDefault="00AA37D2" w:rsidP="00AA37D2">
      <w:pPr>
        <w:ind w:hanging="360"/>
        <w:rPr>
          <w:rFonts w:ascii="Helvetica" w:hAnsi="Helvetica" w:cs="Consolas"/>
        </w:rPr>
      </w:pPr>
      <w:r>
        <w:rPr>
          <w:rFonts w:ascii="Helvetica" w:hAnsi="Helvetica" w:cs="Consolas"/>
        </w:rPr>
        <w:t xml:space="preserve">Morgan, S.E., Mouton, A., </w:t>
      </w:r>
      <w:proofErr w:type="spellStart"/>
      <w:r>
        <w:rPr>
          <w:rFonts w:ascii="Helvetica" w:hAnsi="Helvetica" w:cs="Consolas"/>
        </w:rPr>
        <w:t>Occa</w:t>
      </w:r>
      <w:proofErr w:type="spellEnd"/>
      <w:r>
        <w:rPr>
          <w:rFonts w:ascii="Helvetica" w:hAnsi="Helvetica" w:cs="Consolas"/>
        </w:rPr>
        <w:t>, A., Potter, J. (2017)</w:t>
      </w:r>
      <w:r w:rsidRPr="00082DEB">
        <w:rPr>
          <w:rFonts w:ascii="Helvetica" w:hAnsi="Helvetica" w:cs="Consolas"/>
        </w:rPr>
        <w:t xml:space="preserve">.  The role of nonverbal communication behaviors in clinical trial and research study recruitment. </w:t>
      </w:r>
      <w:r w:rsidRPr="00082DEB">
        <w:rPr>
          <w:rFonts w:ascii="Helvetica" w:hAnsi="Helvetica" w:cs="Consolas"/>
          <w:i/>
        </w:rPr>
        <w:t>Health Communication</w:t>
      </w:r>
      <w:r>
        <w:rPr>
          <w:rFonts w:ascii="Helvetica" w:hAnsi="Helvetica" w:cs="Consolas"/>
          <w:i/>
        </w:rPr>
        <w:t xml:space="preserve">, 32, </w:t>
      </w:r>
      <w:r>
        <w:rPr>
          <w:rFonts w:ascii="Helvetica" w:hAnsi="Helvetica" w:cs="Consolas"/>
        </w:rPr>
        <w:t>461-469.</w:t>
      </w:r>
    </w:p>
    <w:p w14:paraId="2D924156" w14:textId="77777777" w:rsidR="00AA37D2" w:rsidRDefault="00AA37D2" w:rsidP="00B04B55">
      <w:pPr>
        <w:spacing w:line="240" w:lineRule="atLeast"/>
        <w:ind w:hanging="360"/>
        <w:rPr>
          <w:rFonts w:ascii="Arial" w:hAnsi="Arial" w:cs="Arial"/>
          <w:sz w:val="24"/>
          <w:szCs w:val="24"/>
        </w:rPr>
      </w:pPr>
    </w:p>
    <w:p w14:paraId="167756A6" w14:textId="77777777" w:rsidR="00B04B55" w:rsidRPr="00CD242A" w:rsidRDefault="00B04B55" w:rsidP="00B04B55">
      <w:pPr>
        <w:spacing w:line="240" w:lineRule="atLeast"/>
        <w:ind w:hanging="360"/>
        <w:rPr>
          <w:rFonts w:ascii="Helvetica" w:hAnsi="Helvetica"/>
        </w:rPr>
      </w:pPr>
      <w:proofErr w:type="spellStart"/>
      <w:r w:rsidRPr="00CD242A">
        <w:rPr>
          <w:rFonts w:ascii="Helvetica" w:hAnsi="Helvetica" w:cs="Times"/>
        </w:rPr>
        <w:t>Carcioppolo</w:t>
      </w:r>
      <w:proofErr w:type="spellEnd"/>
      <w:r w:rsidRPr="00CD242A">
        <w:rPr>
          <w:rFonts w:ascii="Helvetica" w:hAnsi="Helvetica" w:cs="Times"/>
        </w:rPr>
        <w:t xml:space="preserve">, N., Chen, Y., John, K. K., Martinez Gonzalez, A., King, A. J., &amp; Morgan, S. E.  (2017). The development and validation of a mood-based indoor tanning scale.  </w:t>
      </w:r>
      <w:r w:rsidRPr="00CD242A">
        <w:rPr>
          <w:rFonts w:ascii="Helvetica" w:hAnsi="Helvetica" w:cs="Times"/>
          <w:i/>
        </w:rPr>
        <w:t>American Journal of Health Behavior, 41,</w:t>
      </w:r>
      <w:r w:rsidRPr="00CD242A">
        <w:rPr>
          <w:rFonts w:ascii="Helvetica" w:hAnsi="Helvetica" w:cs="Times"/>
        </w:rPr>
        <w:t xml:space="preserve"> 42-51.</w:t>
      </w:r>
    </w:p>
    <w:p w14:paraId="2A22DCA4" w14:textId="77777777" w:rsidR="00B04B55" w:rsidRDefault="00B04B55" w:rsidP="00B04B55">
      <w:pPr>
        <w:spacing w:line="240" w:lineRule="atLeast"/>
        <w:ind w:hanging="360"/>
        <w:rPr>
          <w:rFonts w:ascii="Helvetica" w:hAnsi="Helvetica" w:cs="Times"/>
        </w:rPr>
      </w:pPr>
    </w:p>
    <w:p w14:paraId="254E1A1B" w14:textId="60218A9D" w:rsidR="00B04B55" w:rsidRDefault="00B04B55" w:rsidP="00B04B55">
      <w:pPr>
        <w:spacing w:line="240" w:lineRule="atLeast"/>
        <w:ind w:hanging="360"/>
        <w:rPr>
          <w:rFonts w:ascii="Helvetica" w:hAnsi="Helvetica" w:cs="Times"/>
        </w:rPr>
      </w:pPr>
      <w:r>
        <w:rPr>
          <w:rFonts w:ascii="Helvetica" w:hAnsi="Helvetica" w:cs="Times"/>
        </w:rPr>
        <w:t xml:space="preserve">Morgan, S.E., Mouton, A., </w:t>
      </w:r>
      <w:proofErr w:type="spellStart"/>
      <w:r>
        <w:rPr>
          <w:rFonts w:ascii="Helvetica" w:hAnsi="Helvetica" w:cs="Times"/>
        </w:rPr>
        <w:t>Occa</w:t>
      </w:r>
      <w:proofErr w:type="spellEnd"/>
      <w:r>
        <w:rPr>
          <w:rFonts w:ascii="Helvetica" w:hAnsi="Helvetica" w:cs="Times"/>
        </w:rPr>
        <w:t xml:space="preserve">, A. &amp; Potter, J. (2016). Clinical trial and research study recruiters’ verbal communication behaviors. </w:t>
      </w:r>
      <w:r w:rsidRPr="006129B0">
        <w:rPr>
          <w:rFonts w:ascii="Helvetica" w:hAnsi="Helvetica" w:cs="Times"/>
          <w:i/>
        </w:rPr>
        <w:t>Journal of Health Communication</w:t>
      </w:r>
      <w:r>
        <w:rPr>
          <w:rFonts w:ascii="Helvetica" w:hAnsi="Helvetica" w:cs="Times"/>
        </w:rPr>
        <w:t>, 21, 765-772.</w:t>
      </w:r>
    </w:p>
    <w:p w14:paraId="02D10B33" w14:textId="77777777" w:rsidR="00B04B55" w:rsidRDefault="00B04B55" w:rsidP="00B04B55">
      <w:pPr>
        <w:spacing w:line="240" w:lineRule="atLeast"/>
        <w:ind w:hanging="360"/>
        <w:rPr>
          <w:rFonts w:ascii="Helvetica" w:hAnsi="Helvetica" w:cs="Arial"/>
        </w:rPr>
      </w:pPr>
    </w:p>
    <w:p w14:paraId="73258E4D" w14:textId="77777777" w:rsidR="00B04B55" w:rsidRPr="00CA62F6" w:rsidRDefault="00B04B55" w:rsidP="00B04B55">
      <w:pPr>
        <w:spacing w:line="240" w:lineRule="atLeast"/>
        <w:ind w:hanging="360"/>
        <w:rPr>
          <w:rFonts w:ascii="Helvetica" w:hAnsi="Helvetica" w:cs="Arial"/>
        </w:rPr>
      </w:pPr>
      <w:proofErr w:type="spellStart"/>
      <w:r w:rsidRPr="00CA62F6">
        <w:rPr>
          <w:rFonts w:ascii="Helvetica" w:hAnsi="Helvetica" w:cs="Arial"/>
        </w:rPr>
        <w:t>Occa</w:t>
      </w:r>
      <w:proofErr w:type="spellEnd"/>
      <w:r w:rsidRPr="00CA62F6">
        <w:rPr>
          <w:rFonts w:ascii="Helvetica" w:hAnsi="Helvetica" w:cs="Arial"/>
        </w:rPr>
        <w:t xml:space="preserve">, A., &amp; Morgan, S. E. (2016). </w:t>
      </w:r>
      <w:proofErr w:type="spellStart"/>
      <w:r>
        <w:rPr>
          <w:rFonts w:ascii="Helvetica" w:hAnsi="Helvetica" w:cs="Arial"/>
        </w:rPr>
        <w:t>L’arte</w:t>
      </w:r>
      <w:proofErr w:type="spellEnd"/>
      <w:r>
        <w:rPr>
          <w:rFonts w:ascii="Helvetica" w:hAnsi="Helvetica" w:cs="Arial"/>
        </w:rPr>
        <w:t xml:space="preserve"> d la </w:t>
      </w:r>
      <w:proofErr w:type="spellStart"/>
      <w:r>
        <w:rPr>
          <w:rFonts w:ascii="Helvetica" w:hAnsi="Helvetica" w:cs="Arial"/>
        </w:rPr>
        <w:t>scienza</w:t>
      </w:r>
      <w:proofErr w:type="spellEnd"/>
      <w:r>
        <w:rPr>
          <w:rFonts w:ascii="Helvetica" w:hAnsi="Helvetica" w:cs="Arial"/>
        </w:rPr>
        <w:t xml:space="preserve"> di </w:t>
      </w:r>
      <w:proofErr w:type="spellStart"/>
      <w:r>
        <w:rPr>
          <w:rFonts w:ascii="Helvetica" w:hAnsi="Helvetica" w:cs="Arial"/>
        </w:rPr>
        <w:t>coinvolgere</w:t>
      </w:r>
      <w:proofErr w:type="spellEnd"/>
      <w:r>
        <w:rPr>
          <w:rFonts w:ascii="Helvetica" w:hAnsi="Helvetica" w:cs="Arial"/>
        </w:rPr>
        <w:t xml:space="preserve"> I </w:t>
      </w:r>
      <w:proofErr w:type="spellStart"/>
      <w:r>
        <w:rPr>
          <w:rFonts w:ascii="Helvetica" w:hAnsi="Helvetica" w:cs="Arial"/>
        </w:rPr>
        <w:t>pazienti</w:t>
      </w:r>
      <w:proofErr w:type="spellEnd"/>
      <w:r>
        <w:rPr>
          <w:rFonts w:ascii="Helvetica" w:hAnsi="Helvetica" w:cs="Arial"/>
        </w:rPr>
        <w:t xml:space="preserve"> </w:t>
      </w:r>
      <w:proofErr w:type="spellStart"/>
      <w:r>
        <w:rPr>
          <w:rFonts w:ascii="Helvetica" w:hAnsi="Helvetica" w:cs="Arial"/>
        </w:rPr>
        <w:t>nella</w:t>
      </w:r>
      <w:proofErr w:type="spellEnd"/>
      <w:r>
        <w:rPr>
          <w:rFonts w:ascii="Helvetica" w:hAnsi="Helvetica" w:cs="Arial"/>
        </w:rPr>
        <w:t xml:space="preserve"> </w:t>
      </w:r>
      <w:proofErr w:type="spellStart"/>
      <w:r>
        <w:rPr>
          <w:rFonts w:ascii="Helvetica" w:hAnsi="Helvetica" w:cs="Arial"/>
        </w:rPr>
        <w:t>ricerca</w:t>
      </w:r>
      <w:proofErr w:type="spellEnd"/>
      <w:r>
        <w:rPr>
          <w:rFonts w:ascii="Helvetica" w:hAnsi="Helvetica" w:cs="Arial"/>
        </w:rPr>
        <w:t xml:space="preserve"> </w:t>
      </w:r>
      <w:proofErr w:type="spellStart"/>
      <w:r>
        <w:rPr>
          <w:rFonts w:ascii="Helvetica" w:hAnsi="Helvetica" w:cs="Arial"/>
        </w:rPr>
        <w:t>medica</w:t>
      </w:r>
      <w:proofErr w:type="spellEnd"/>
      <w:r>
        <w:rPr>
          <w:rFonts w:ascii="Helvetica" w:hAnsi="Helvetica" w:cs="Arial"/>
        </w:rPr>
        <w:t xml:space="preserve">: </w:t>
      </w:r>
      <w:proofErr w:type="spellStart"/>
      <w:r>
        <w:rPr>
          <w:rFonts w:ascii="Helvetica" w:hAnsi="Helvetica" w:cs="Arial"/>
        </w:rPr>
        <w:t>Utilizzare</w:t>
      </w:r>
      <w:proofErr w:type="spellEnd"/>
      <w:r>
        <w:rPr>
          <w:rFonts w:ascii="Helvetica" w:hAnsi="Helvetica" w:cs="Arial"/>
        </w:rPr>
        <w:t xml:space="preserve"> le </w:t>
      </w:r>
      <w:proofErr w:type="spellStart"/>
      <w:r>
        <w:rPr>
          <w:rFonts w:ascii="Helvetica" w:hAnsi="Helvetica" w:cs="Arial"/>
        </w:rPr>
        <w:t>esperienze</w:t>
      </w:r>
      <w:proofErr w:type="spellEnd"/>
      <w:r>
        <w:rPr>
          <w:rFonts w:ascii="Helvetica" w:hAnsi="Helvetica" w:cs="Arial"/>
        </w:rPr>
        <w:t xml:space="preserve"> </w:t>
      </w:r>
      <w:proofErr w:type="spellStart"/>
      <w:r>
        <w:rPr>
          <w:rFonts w:ascii="Helvetica" w:hAnsi="Helvetica" w:cs="Arial"/>
        </w:rPr>
        <w:t>dei</w:t>
      </w:r>
      <w:proofErr w:type="spellEnd"/>
      <w:r>
        <w:rPr>
          <w:rFonts w:ascii="Helvetica" w:hAnsi="Helvetica" w:cs="Arial"/>
        </w:rPr>
        <w:t xml:space="preserve"> </w:t>
      </w:r>
      <w:proofErr w:type="spellStart"/>
      <w:r>
        <w:rPr>
          <w:rFonts w:ascii="Helvetica" w:hAnsi="Helvetica" w:cs="Arial"/>
        </w:rPr>
        <w:t>reclutarori</w:t>
      </w:r>
      <w:proofErr w:type="spellEnd"/>
      <w:r>
        <w:rPr>
          <w:rFonts w:ascii="Helvetica" w:hAnsi="Helvetica" w:cs="Arial"/>
        </w:rPr>
        <w:t xml:space="preserve"> </w:t>
      </w:r>
      <w:proofErr w:type="spellStart"/>
      <w:r>
        <w:rPr>
          <w:rFonts w:ascii="Helvetica" w:hAnsi="Helvetica" w:cs="Arial"/>
        </w:rPr>
        <w:t>professionisti</w:t>
      </w:r>
      <w:proofErr w:type="spellEnd"/>
      <w:r>
        <w:rPr>
          <w:rFonts w:ascii="Helvetica" w:hAnsi="Helvetica" w:cs="Arial"/>
        </w:rPr>
        <w:t xml:space="preserve"> per </w:t>
      </w:r>
      <w:proofErr w:type="spellStart"/>
      <w:r>
        <w:rPr>
          <w:rFonts w:ascii="Helvetica" w:hAnsi="Helvetica" w:cs="Arial"/>
        </w:rPr>
        <w:t>integrare</w:t>
      </w:r>
      <w:proofErr w:type="spellEnd"/>
      <w:r>
        <w:rPr>
          <w:rFonts w:ascii="Helvetica" w:hAnsi="Helvetica" w:cs="Arial"/>
        </w:rPr>
        <w:t xml:space="preserve"> le </w:t>
      </w:r>
      <w:proofErr w:type="spellStart"/>
      <w:r>
        <w:rPr>
          <w:rFonts w:ascii="Helvetica" w:hAnsi="Helvetica" w:cs="Arial"/>
        </w:rPr>
        <w:t>scelte</w:t>
      </w:r>
      <w:proofErr w:type="spellEnd"/>
      <w:r>
        <w:rPr>
          <w:rFonts w:ascii="Helvetica" w:hAnsi="Helvetica" w:cs="Arial"/>
        </w:rPr>
        <w:t xml:space="preserve"> </w:t>
      </w:r>
      <w:proofErr w:type="spellStart"/>
      <w:r>
        <w:rPr>
          <w:rFonts w:ascii="Helvetica" w:hAnsi="Helvetica" w:cs="Arial"/>
        </w:rPr>
        <w:t>strategiche</w:t>
      </w:r>
      <w:proofErr w:type="spellEnd"/>
      <w:r>
        <w:rPr>
          <w:rFonts w:ascii="Helvetica" w:hAnsi="Helvetica" w:cs="Arial"/>
        </w:rPr>
        <w:t xml:space="preserve"> di medici e </w:t>
      </w:r>
      <w:proofErr w:type="spellStart"/>
      <w:r>
        <w:rPr>
          <w:rFonts w:ascii="Helvetica" w:hAnsi="Helvetica" w:cs="Arial"/>
        </w:rPr>
        <w:t>direttori</w:t>
      </w:r>
      <w:proofErr w:type="spellEnd"/>
      <w:r>
        <w:rPr>
          <w:rFonts w:ascii="Helvetica" w:hAnsi="Helvetica" w:cs="Arial"/>
        </w:rPr>
        <w:t xml:space="preserve"> </w:t>
      </w:r>
      <w:proofErr w:type="spellStart"/>
      <w:r>
        <w:rPr>
          <w:rFonts w:ascii="Helvetica" w:hAnsi="Helvetica" w:cs="Arial"/>
        </w:rPr>
        <w:t>scientifici</w:t>
      </w:r>
      <w:proofErr w:type="spellEnd"/>
      <w:r>
        <w:rPr>
          <w:rFonts w:ascii="Helvetica" w:hAnsi="Helvetica" w:cs="Arial"/>
        </w:rPr>
        <w:t xml:space="preserve"> (</w:t>
      </w:r>
      <w:r w:rsidRPr="00CA62F6">
        <w:rPr>
          <w:rFonts w:ascii="Helvetica" w:hAnsi="Helvetica" w:cs="Arial"/>
        </w:rPr>
        <w:t>The art and science of engaging patients into medical research: using professional recruiters' experiences to inform physicians and scientif</w:t>
      </w:r>
      <w:r>
        <w:rPr>
          <w:rFonts w:ascii="Helvetica" w:hAnsi="Helvetica" w:cs="Arial"/>
        </w:rPr>
        <w:t>ic directors' strategic choices).</w:t>
      </w:r>
      <w:r w:rsidRPr="00CA62F6">
        <w:rPr>
          <w:rFonts w:ascii="Helvetica" w:hAnsi="Helvetica" w:cs="Arial"/>
        </w:rPr>
        <w:t> </w:t>
      </w:r>
      <w:proofErr w:type="spellStart"/>
      <w:r w:rsidRPr="00CA62F6">
        <w:rPr>
          <w:rFonts w:ascii="Helvetica" w:hAnsi="Helvetica" w:cs="Arial"/>
          <w:i/>
          <w:iCs/>
        </w:rPr>
        <w:t>Recenti</w:t>
      </w:r>
      <w:proofErr w:type="spellEnd"/>
      <w:r w:rsidRPr="00CA62F6">
        <w:rPr>
          <w:rFonts w:ascii="Helvetica" w:hAnsi="Helvetica" w:cs="Arial"/>
          <w:i/>
          <w:iCs/>
        </w:rPr>
        <w:t xml:space="preserve"> </w:t>
      </w:r>
      <w:proofErr w:type="spellStart"/>
      <w:r w:rsidRPr="00CA62F6">
        <w:rPr>
          <w:rFonts w:ascii="Helvetica" w:hAnsi="Helvetica" w:cs="Arial"/>
          <w:i/>
          <w:iCs/>
        </w:rPr>
        <w:t>progressi</w:t>
      </w:r>
      <w:proofErr w:type="spellEnd"/>
      <w:r w:rsidRPr="00CA62F6">
        <w:rPr>
          <w:rFonts w:ascii="Helvetica" w:hAnsi="Helvetica" w:cs="Arial"/>
          <w:i/>
          <w:iCs/>
        </w:rPr>
        <w:t xml:space="preserve"> in </w:t>
      </w:r>
      <w:proofErr w:type="spellStart"/>
      <w:r w:rsidRPr="00CA62F6">
        <w:rPr>
          <w:rFonts w:ascii="Helvetica" w:hAnsi="Helvetica" w:cs="Arial"/>
          <w:i/>
          <w:iCs/>
        </w:rPr>
        <w:t>medicina</w:t>
      </w:r>
      <w:proofErr w:type="spellEnd"/>
      <w:r w:rsidRPr="00CA62F6">
        <w:rPr>
          <w:rFonts w:ascii="Helvetica" w:hAnsi="Helvetica" w:cs="Arial"/>
        </w:rPr>
        <w:t>, </w:t>
      </w:r>
      <w:r w:rsidRPr="00CA62F6">
        <w:rPr>
          <w:rFonts w:ascii="Helvetica" w:hAnsi="Helvetica" w:cs="Arial"/>
          <w:i/>
          <w:iCs/>
        </w:rPr>
        <w:t>107</w:t>
      </w:r>
      <w:r w:rsidRPr="00CA62F6">
        <w:rPr>
          <w:rFonts w:ascii="Helvetica" w:hAnsi="Helvetica" w:cs="Arial"/>
        </w:rPr>
        <w:t>(11), 602. DOI </w:t>
      </w:r>
      <w:hyperlink r:id="rId14" w:history="1">
        <w:r w:rsidRPr="00CA62F6">
          <w:rPr>
            <w:rFonts w:ascii="Helvetica" w:hAnsi="Helvetica" w:cs="Arial"/>
            <w:color w:val="535353"/>
            <w:u w:val="single" w:color="535353"/>
          </w:rPr>
          <w:t>10.1701/2484.25978</w:t>
        </w:r>
      </w:hyperlink>
      <w:r w:rsidRPr="00CA62F6">
        <w:rPr>
          <w:rFonts w:ascii="Helvetica" w:hAnsi="Helvetica" w:cs="Arial"/>
        </w:rPr>
        <w:t> </w:t>
      </w:r>
    </w:p>
    <w:p w14:paraId="34230A51" w14:textId="77777777" w:rsidR="00B04B55" w:rsidRPr="00B04B55" w:rsidRDefault="00B04B55" w:rsidP="00B04B55">
      <w:pPr>
        <w:spacing w:line="240" w:lineRule="atLeast"/>
        <w:ind w:hanging="360"/>
        <w:rPr>
          <w:rFonts w:ascii="Helvetica" w:hAnsi="Helvetica" w:cs="Times"/>
        </w:rPr>
      </w:pPr>
    </w:p>
    <w:p w14:paraId="6C9B7797" w14:textId="77777777" w:rsidR="00BC27D2" w:rsidRPr="004B7810" w:rsidRDefault="00BC27D2" w:rsidP="00B04B55">
      <w:pPr>
        <w:ind w:hanging="360"/>
        <w:rPr>
          <w:rFonts w:ascii="Helvetica" w:hAnsi="Helvetica"/>
        </w:rPr>
      </w:pPr>
      <w:r w:rsidRPr="004B7810">
        <w:rPr>
          <w:rFonts w:ascii="Helvetica" w:hAnsi="Helvetica"/>
        </w:rPr>
        <w:lastRenderedPageBreak/>
        <w:t>Quick, B.L., Anker, A.E., Feeley, T.H., &amp;</w:t>
      </w:r>
      <w:r w:rsidR="00A773E3">
        <w:rPr>
          <w:rFonts w:ascii="Helvetica" w:hAnsi="Helvetica"/>
        </w:rPr>
        <w:t xml:space="preserve"> Morgan, S.E. (2016</w:t>
      </w:r>
      <w:r w:rsidRPr="004B7810">
        <w:rPr>
          <w:rFonts w:ascii="Helvetica" w:hAnsi="Helvetica"/>
        </w:rPr>
        <w:t xml:space="preserve">).  An examination of three theoretical models to explain the organ donation attitude-registration discrepancy among mature adults.  </w:t>
      </w:r>
      <w:r w:rsidRPr="004B7810">
        <w:rPr>
          <w:rFonts w:ascii="Helvetica" w:hAnsi="Helvetica"/>
          <w:i/>
        </w:rPr>
        <w:t>Health Communication</w:t>
      </w:r>
      <w:r w:rsidR="00A773E3">
        <w:rPr>
          <w:rFonts w:ascii="Helvetica" w:hAnsi="Helvetica"/>
          <w:i/>
        </w:rPr>
        <w:t xml:space="preserve">, </w:t>
      </w:r>
      <w:r w:rsidR="00A773E3" w:rsidRPr="00D24F3A">
        <w:rPr>
          <w:rFonts w:ascii="Helvetica" w:hAnsi="Helvetica"/>
          <w:i/>
        </w:rPr>
        <w:t>31</w:t>
      </w:r>
      <w:r w:rsidR="00A773E3">
        <w:rPr>
          <w:rFonts w:ascii="Helvetica" w:hAnsi="Helvetica"/>
        </w:rPr>
        <w:t>, 265-274</w:t>
      </w:r>
      <w:r w:rsidRPr="004B7810">
        <w:rPr>
          <w:rFonts w:ascii="Helvetica" w:hAnsi="Helvetica"/>
        </w:rPr>
        <w:t xml:space="preserve">.  </w:t>
      </w:r>
    </w:p>
    <w:p w14:paraId="3E579824" w14:textId="77777777" w:rsidR="00B04B55" w:rsidRDefault="00B04B55" w:rsidP="00B04B55">
      <w:pPr>
        <w:ind w:hanging="270"/>
        <w:rPr>
          <w:rFonts w:ascii="Helvetica" w:hAnsi="Helvetica" w:cs="Candara"/>
        </w:rPr>
      </w:pPr>
    </w:p>
    <w:p w14:paraId="2BF4E79E" w14:textId="77777777" w:rsidR="00B04B55" w:rsidRDefault="00B04B55" w:rsidP="00B04B55">
      <w:pPr>
        <w:ind w:hanging="270"/>
        <w:rPr>
          <w:rFonts w:ascii="Helvetica" w:hAnsi="Helvetica" w:cs="Candara"/>
        </w:rPr>
      </w:pPr>
      <w:r>
        <w:rPr>
          <w:rFonts w:ascii="Helvetica" w:hAnsi="Helvetica" w:cs="Candara"/>
        </w:rPr>
        <w:t xml:space="preserve">Quick, B.L. </w:t>
      </w:r>
      <w:proofErr w:type="spellStart"/>
      <w:r w:rsidRPr="00154D32">
        <w:rPr>
          <w:rFonts w:ascii="Helvetica" w:hAnsi="Helvetica" w:cs="Consolas"/>
        </w:rPr>
        <w:t>LaVoie</w:t>
      </w:r>
      <w:proofErr w:type="spellEnd"/>
      <w:r w:rsidRPr="00154D32">
        <w:rPr>
          <w:rFonts w:ascii="Helvetica" w:hAnsi="Helvetica" w:cs="Consolas"/>
        </w:rPr>
        <w:t xml:space="preserve">, N. R., </w:t>
      </w:r>
      <w:r>
        <w:rPr>
          <w:rFonts w:ascii="Helvetica" w:hAnsi="Helvetica" w:cs="Consolas"/>
        </w:rPr>
        <w:t>Reynolds-</w:t>
      </w:r>
      <w:proofErr w:type="spellStart"/>
      <w:r>
        <w:rPr>
          <w:rFonts w:ascii="Helvetica" w:hAnsi="Helvetica" w:cs="Consolas"/>
        </w:rPr>
        <w:t>Tylus</w:t>
      </w:r>
      <w:proofErr w:type="spellEnd"/>
      <w:r>
        <w:rPr>
          <w:rFonts w:ascii="Helvetica" w:hAnsi="Helvetica" w:cs="Consolas"/>
        </w:rPr>
        <w:t>, T.,</w:t>
      </w:r>
      <w:r w:rsidRPr="00B8488E">
        <w:rPr>
          <w:rFonts w:ascii="Helvetica" w:hAnsi="Helvetica" w:cs="Consolas"/>
        </w:rPr>
        <w:t xml:space="preserve"> </w:t>
      </w:r>
      <w:r>
        <w:rPr>
          <w:rFonts w:ascii="Helvetica" w:hAnsi="Helvetica" w:cs="Consolas"/>
        </w:rPr>
        <w:t xml:space="preserve">Bosch, D., &amp; </w:t>
      </w:r>
      <w:r w:rsidRPr="00154D32">
        <w:rPr>
          <w:rFonts w:ascii="Helvetica" w:hAnsi="Helvetica" w:cs="Consolas"/>
        </w:rPr>
        <w:t>Morg</w:t>
      </w:r>
      <w:r>
        <w:rPr>
          <w:rFonts w:ascii="Helvetica" w:hAnsi="Helvetica" w:cs="Consolas"/>
        </w:rPr>
        <w:t xml:space="preserve">an, S. E. (2016). Does donor status, race, and biological sex predict organ donor registration barriers?  </w:t>
      </w:r>
      <w:r w:rsidRPr="00B8488E">
        <w:rPr>
          <w:rFonts w:ascii="Helvetica" w:hAnsi="Helvetica" w:cs="Consolas"/>
          <w:i/>
        </w:rPr>
        <w:t>Journal of the National Medical Association, 108</w:t>
      </w:r>
      <w:r>
        <w:rPr>
          <w:rFonts w:ascii="Helvetica" w:hAnsi="Helvetica" w:cs="Consolas"/>
        </w:rPr>
        <w:t>, 140- 146.</w:t>
      </w:r>
    </w:p>
    <w:p w14:paraId="6D6670A9" w14:textId="77777777" w:rsidR="00B04B55" w:rsidRDefault="00B04B55" w:rsidP="00B04B55">
      <w:pPr>
        <w:ind w:hanging="270"/>
        <w:rPr>
          <w:rFonts w:ascii="Helvetica" w:hAnsi="Helvetica" w:cs="Candara"/>
        </w:rPr>
      </w:pPr>
    </w:p>
    <w:p w14:paraId="0DFD028D" w14:textId="77777777" w:rsidR="00B04B55" w:rsidRDefault="00B04B55" w:rsidP="00B04B55">
      <w:pPr>
        <w:ind w:hanging="270"/>
        <w:rPr>
          <w:rFonts w:ascii="Helvetica" w:hAnsi="Helvetica" w:cs="Candara"/>
        </w:rPr>
      </w:pPr>
      <w:r>
        <w:rPr>
          <w:rFonts w:ascii="Helvetica" w:hAnsi="Helvetica" w:cs="Candara"/>
        </w:rPr>
        <w:t xml:space="preserve">Davis, L.A., Morgan, S.E., &amp; Mobley, A. (2016). The utility of the memorable messages framework as an intermediary evaluation tool for fruit and vegetable consumption in a nutrition education program.  </w:t>
      </w:r>
      <w:r w:rsidRPr="00D24F3A">
        <w:rPr>
          <w:rFonts w:ascii="Helvetica" w:hAnsi="Helvetica" w:cs="Candara"/>
          <w:i/>
        </w:rPr>
        <w:t>Health Education &amp; Behavior, 43</w:t>
      </w:r>
      <w:r>
        <w:rPr>
          <w:rFonts w:ascii="Helvetica" w:hAnsi="Helvetica" w:cs="Candara"/>
        </w:rPr>
        <w:t>, 321-327.</w:t>
      </w:r>
    </w:p>
    <w:p w14:paraId="2347CC2D" w14:textId="77777777" w:rsidR="00670FDB" w:rsidRDefault="00670FDB" w:rsidP="000223F4">
      <w:pPr>
        <w:rPr>
          <w:rFonts w:ascii="Helvetica" w:hAnsi="Helvetica"/>
          <w:color w:val="000000"/>
        </w:rPr>
      </w:pPr>
    </w:p>
    <w:p w14:paraId="1470989E" w14:textId="0D7EBD7C" w:rsidR="00DE1D1B" w:rsidRPr="004B7810" w:rsidRDefault="00DE1D1B" w:rsidP="000223F4">
      <w:pPr>
        <w:ind w:hanging="360"/>
        <w:rPr>
          <w:rFonts w:ascii="Helvetica" w:hAnsi="Helvetica"/>
          <w:color w:val="000000"/>
        </w:rPr>
      </w:pPr>
      <w:r>
        <w:rPr>
          <w:rFonts w:ascii="Helvetica" w:hAnsi="Helvetica"/>
          <w:color w:val="000000"/>
        </w:rPr>
        <w:t>Morgan,</w:t>
      </w:r>
      <w:r w:rsidR="00A773E3">
        <w:rPr>
          <w:rFonts w:ascii="Helvetica" w:hAnsi="Helvetica"/>
          <w:color w:val="000000"/>
        </w:rPr>
        <w:t xml:space="preserve"> S.E. </w:t>
      </w:r>
      <w:r w:rsidR="002E090C">
        <w:rPr>
          <w:rFonts w:ascii="Helvetica" w:hAnsi="Helvetica"/>
          <w:color w:val="000000"/>
        </w:rPr>
        <w:t>&amp;</w:t>
      </w:r>
      <w:r w:rsidR="00A773E3">
        <w:rPr>
          <w:rFonts w:ascii="Helvetica" w:hAnsi="Helvetica"/>
          <w:color w:val="000000"/>
        </w:rPr>
        <w:t xml:space="preserve"> Mouton, A. (</w:t>
      </w:r>
      <w:r>
        <w:rPr>
          <w:rFonts w:ascii="Helvetica" w:hAnsi="Helvetica"/>
          <w:color w:val="000000"/>
        </w:rPr>
        <w:t>2015). Improving patient accrual to research studies through communication design interventions.  In T.H. Harrison and E. Williams (Eds.) Organizations, communication, and health</w:t>
      </w:r>
      <w:r w:rsidR="00265AF0">
        <w:rPr>
          <w:rFonts w:ascii="Helvetica" w:hAnsi="Helvetica"/>
          <w:color w:val="000000"/>
        </w:rPr>
        <w:t>, pp. 82-100</w:t>
      </w:r>
      <w:r>
        <w:rPr>
          <w:rFonts w:ascii="Helvetica" w:hAnsi="Helvetica"/>
          <w:color w:val="000000"/>
        </w:rPr>
        <w:t xml:space="preserve">. </w:t>
      </w:r>
      <w:r w:rsidR="00F125BA">
        <w:rPr>
          <w:rFonts w:ascii="Helvetica" w:hAnsi="Helvetica"/>
          <w:color w:val="000000"/>
        </w:rPr>
        <w:t>New York</w:t>
      </w:r>
      <w:r w:rsidR="00265AF0">
        <w:rPr>
          <w:rFonts w:ascii="Helvetica" w:hAnsi="Helvetica"/>
          <w:color w:val="000000"/>
        </w:rPr>
        <w:t xml:space="preserve">: </w:t>
      </w:r>
      <w:r>
        <w:rPr>
          <w:rFonts w:ascii="Helvetica" w:hAnsi="Helvetica"/>
          <w:color w:val="000000"/>
        </w:rPr>
        <w:t>Routledge.</w:t>
      </w:r>
    </w:p>
    <w:p w14:paraId="3E9B96B4" w14:textId="77777777" w:rsidR="00DE1D1B" w:rsidRDefault="00DE1D1B" w:rsidP="000223F4">
      <w:pPr>
        <w:ind w:hanging="270"/>
        <w:rPr>
          <w:rFonts w:ascii="Helvetica" w:hAnsi="Helvetica"/>
        </w:rPr>
      </w:pPr>
    </w:p>
    <w:p w14:paraId="71F13ECB" w14:textId="62191DB7" w:rsidR="002F02F7" w:rsidRPr="00670FDB" w:rsidRDefault="002F02F7" w:rsidP="000223F4">
      <w:pPr>
        <w:ind w:hanging="270"/>
        <w:rPr>
          <w:rFonts w:ascii="Helvetica" w:hAnsi="Helvetica" w:cs="Consolas"/>
        </w:rPr>
      </w:pPr>
      <w:r w:rsidRPr="00154D32">
        <w:rPr>
          <w:rFonts w:ascii="Helvetica" w:hAnsi="Helvetica" w:cs="Consolas"/>
        </w:rPr>
        <w:t xml:space="preserve">Quick, B. L., </w:t>
      </w:r>
      <w:proofErr w:type="spellStart"/>
      <w:r w:rsidRPr="00154D32">
        <w:rPr>
          <w:rFonts w:ascii="Helvetica" w:hAnsi="Helvetica" w:cs="Consolas"/>
        </w:rPr>
        <w:t>LaVoie</w:t>
      </w:r>
      <w:proofErr w:type="spellEnd"/>
      <w:r w:rsidRPr="00154D32">
        <w:rPr>
          <w:rFonts w:ascii="Helvetica" w:hAnsi="Helvetica" w:cs="Consolas"/>
        </w:rPr>
        <w:t>, N. R., Morg</w:t>
      </w:r>
      <w:r>
        <w:rPr>
          <w:rFonts w:ascii="Helvetica" w:hAnsi="Helvetica" w:cs="Consolas"/>
        </w:rPr>
        <w:t>an, S. E., &amp; Bosch, D. (2015</w:t>
      </w:r>
      <w:r w:rsidRPr="00154D32">
        <w:rPr>
          <w:rFonts w:ascii="Helvetica" w:hAnsi="Helvetica" w:cs="Consolas"/>
        </w:rPr>
        <w:t xml:space="preserve">). You’ve got mail! An examination of a statewide direct-mail marketing campaign to promote deceased donor organ donor registrations. </w:t>
      </w:r>
      <w:r w:rsidRPr="00154D32">
        <w:rPr>
          <w:rFonts w:ascii="Helvetica" w:hAnsi="Helvetica" w:cs="Consolas"/>
          <w:i/>
        </w:rPr>
        <w:t>Clinical Transplantation</w:t>
      </w:r>
      <w:r>
        <w:rPr>
          <w:rFonts w:ascii="Helvetica" w:hAnsi="Helvetica" w:cs="Consolas"/>
          <w:i/>
        </w:rPr>
        <w:t xml:space="preserve">, 29, </w:t>
      </w:r>
      <w:r>
        <w:rPr>
          <w:rFonts w:ascii="Helvetica" w:hAnsi="Helvetica" w:cs="Consolas"/>
        </w:rPr>
        <w:t>997-1003.</w:t>
      </w:r>
    </w:p>
    <w:p w14:paraId="4F02F5EB" w14:textId="77777777" w:rsidR="002F02F7" w:rsidRDefault="002F02F7" w:rsidP="000223F4">
      <w:pPr>
        <w:ind w:hanging="270"/>
        <w:rPr>
          <w:rFonts w:ascii="Helvetica" w:hAnsi="Helvetica" w:cs="Candara"/>
        </w:rPr>
      </w:pPr>
    </w:p>
    <w:p w14:paraId="3FA12218" w14:textId="77777777" w:rsidR="002A5CA4" w:rsidRPr="00A773E3" w:rsidRDefault="002A5CA4" w:rsidP="000223F4">
      <w:pPr>
        <w:ind w:hanging="270"/>
        <w:rPr>
          <w:rFonts w:ascii="Helvetica" w:hAnsi="Helvetica" w:cs="Candara"/>
          <w:iCs/>
        </w:rPr>
      </w:pPr>
      <w:proofErr w:type="spellStart"/>
      <w:r w:rsidRPr="007B06A2">
        <w:rPr>
          <w:rFonts w:ascii="Helvetica" w:hAnsi="Helvetica" w:cs="Candara"/>
        </w:rPr>
        <w:t>Istrate</w:t>
      </w:r>
      <w:proofErr w:type="spellEnd"/>
      <w:r w:rsidRPr="007B06A2">
        <w:rPr>
          <w:rFonts w:ascii="Helvetica" w:hAnsi="Helvetica" w:cs="Candara"/>
        </w:rPr>
        <w:t xml:space="preserve">, M. G., Harrison, T.R., Valero, R., Morgan, S. E., </w:t>
      </w:r>
      <w:proofErr w:type="spellStart"/>
      <w:r w:rsidRPr="007B06A2">
        <w:rPr>
          <w:rFonts w:ascii="Helvetica" w:hAnsi="Helvetica" w:cs="Candara"/>
        </w:rPr>
        <w:t>Paez</w:t>
      </w:r>
      <w:proofErr w:type="spellEnd"/>
      <w:r w:rsidRPr="007B06A2">
        <w:rPr>
          <w:rFonts w:ascii="Helvetica" w:hAnsi="Helvetica" w:cs="Candara"/>
        </w:rPr>
        <w:t>, G.</w:t>
      </w:r>
      <w:r>
        <w:rPr>
          <w:rFonts w:ascii="Helvetica" w:hAnsi="Helvetica" w:cs="Candara"/>
        </w:rPr>
        <w:t xml:space="preserve">, Zhou, Q., </w:t>
      </w:r>
      <w:proofErr w:type="spellStart"/>
      <w:r>
        <w:rPr>
          <w:rFonts w:ascii="Helvetica" w:hAnsi="Helvetica" w:cs="Candara"/>
        </w:rPr>
        <w:t>Rebek</w:t>
      </w:r>
      <w:proofErr w:type="spellEnd"/>
      <w:r>
        <w:rPr>
          <w:rFonts w:ascii="Helvetica" w:hAnsi="Helvetica" w:cs="Candara"/>
        </w:rPr>
        <w:t>-Nagy, G., &amp; </w:t>
      </w:r>
      <w:proofErr w:type="spellStart"/>
      <w:r>
        <w:rPr>
          <w:rFonts w:ascii="Helvetica" w:hAnsi="Helvetica" w:cs="Candara"/>
        </w:rPr>
        <w:t>Manyalich</w:t>
      </w:r>
      <w:proofErr w:type="spellEnd"/>
      <w:r>
        <w:rPr>
          <w:rFonts w:ascii="Helvetica" w:hAnsi="Helvetica" w:cs="Candara"/>
        </w:rPr>
        <w:t>, M. (2015</w:t>
      </w:r>
      <w:r w:rsidRPr="007B06A2">
        <w:rPr>
          <w:rFonts w:ascii="Helvetica" w:hAnsi="Helvetica" w:cs="Candara"/>
        </w:rPr>
        <w:t xml:space="preserve">). The benefits of Transplant Procurement Management (TPM) training on professional competence development and career evolutions of donation and transplant related health care workers.  </w:t>
      </w:r>
      <w:r w:rsidRPr="007B06A2">
        <w:rPr>
          <w:rFonts w:ascii="Helvetica" w:hAnsi="Helvetica" w:cs="Candara"/>
          <w:i/>
          <w:iCs/>
        </w:rPr>
        <w:t>Experimental and Clinical Transplantation</w:t>
      </w:r>
      <w:r>
        <w:rPr>
          <w:rFonts w:ascii="Helvetica" w:hAnsi="Helvetica" w:cs="Candara"/>
          <w:i/>
          <w:iCs/>
        </w:rPr>
        <w:t xml:space="preserve">, </w:t>
      </w:r>
      <w:proofErr w:type="spellStart"/>
      <w:r>
        <w:rPr>
          <w:rFonts w:ascii="Helvetica" w:hAnsi="Helvetica" w:cs="Candara"/>
          <w:i/>
          <w:iCs/>
        </w:rPr>
        <w:t>Suppl</w:t>
      </w:r>
      <w:proofErr w:type="spellEnd"/>
      <w:r>
        <w:rPr>
          <w:rFonts w:ascii="Helvetica" w:hAnsi="Helvetica" w:cs="Candara"/>
          <w:i/>
          <w:iCs/>
        </w:rPr>
        <w:t xml:space="preserve"> 1, </w:t>
      </w:r>
      <w:r>
        <w:rPr>
          <w:rFonts w:ascii="Helvetica" w:hAnsi="Helvetica" w:cs="Candara"/>
          <w:iCs/>
        </w:rPr>
        <w:t>148-155.</w:t>
      </w:r>
    </w:p>
    <w:p w14:paraId="23A5D7E0" w14:textId="77777777" w:rsidR="002A5CA4" w:rsidRDefault="002A5CA4" w:rsidP="000223F4">
      <w:pPr>
        <w:ind w:hanging="270"/>
        <w:rPr>
          <w:rFonts w:ascii="Helvetica" w:hAnsi="Helvetica"/>
        </w:rPr>
      </w:pPr>
    </w:p>
    <w:p w14:paraId="2C576818" w14:textId="77777777" w:rsidR="005822B0" w:rsidRPr="00F16FF4" w:rsidRDefault="005822B0" w:rsidP="000223F4">
      <w:pPr>
        <w:ind w:hanging="270"/>
        <w:rPr>
          <w:rFonts w:ascii="Helvetica" w:hAnsi="Helvetica"/>
        </w:rPr>
      </w:pPr>
      <w:r w:rsidRPr="00F16FF4">
        <w:rPr>
          <w:rFonts w:ascii="Helvetica" w:hAnsi="Helvetica"/>
        </w:rPr>
        <w:t xml:space="preserve">Quick, B. L., Kam, J. A., Morgan, S. E., Montero </w:t>
      </w:r>
      <w:proofErr w:type="spellStart"/>
      <w:r w:rsidRPr="00F16FF4">
        <w:rPr>
          <w:rFonts w:ascii="Helvetica" w:hAnsi="Helvetica"/>
        </w:rPr>
        <w:t>Liberona</w:t>
      </w:r>
      <w:proofErr w:type="spellEnd"/>
      <w:r w:rsidRPr="00F16FF4">
        <w:rPr>
          <w:rFonts w:ascii="Helvetica" w:hAnsi="Helvetica"/>
        </w:rPr>
        <w:t>,</w:t>
      </w:r>
      <w:r>
        <w:rPr>
          <w:rFonts w:ascii="Helvetica" w:hAnsi="Helvetica"/>
        </w:rPr>
        <w:t xml:space="preserve"> C. A., &amp; Smith, R. A. (2015</w:t>
      </w:r>
      <w:r w:rsidRPr="00F16FF4">
        <w:rPr>
          <w:rFonts w:ascii="Helvetica" w:hAnsi="Helvetica"/>
        </w:rPr>
        <w:t xml:space="preserve">). Prospect theory, discrete emotions, and freedom threats: An extension of psychological reactance theory. </w:t>
      </w:r>
      <w:r w:rsidRPr="00F16FF4">
        <w:rPr>
          <w:rFonts w:ascii="Helvetica" w:hAnsi="Helvetica"/>
          <w:i/>
        </w:rPr>
        <w:t>Journal of Communication</w:t>
      </w:r>
      <w:r>
        <w:rPr>
          <w:rFonts w:ascii="Helvetica" w:hAnsi="Helvetica"/>
          <w:i/>
        </w:rPr>
        <w:t xml:space="preserve">, 65, </w:t>
      </w:r>
      <w:r w:rsidRPr="005822B0">
        <w:rPr>
          <w:rFonts w:ascii="Helvetica" w:hAnsi="Helvetica"/>
        </w:rPr>
        <w:t>40-61</w:t>
      </w:r>
      <w:r w:rsidRPr="00F16FF4">
        <w:rPr>
          <w:rFonts w:ascii="Helvetica" w:hAnsi="Helvetica"/>
        </w:rPr>
        <w:t>.</w:t>
      </w:r>
    </w:p>
    <w:p w14:paraId="304131A5" w14:textId="77777777" w:rsidR="005822B0" w:rsidRDefault="005822B0" w:rsidP="000223F4">
      <w:pPr>
        <w:ind w:hanging="288"/>
        <w:rPr>
          <w:rFonts w:ascii="Helvetica" w:hAnsi="Helvetica"/>
        </w:rPr>
      </w:pPr>
    </w:p>
    <w:p w14:paraId="1A3CE12A" w14:textId="5C4F1B5D" w:rsidR="00F16FF4" w:rsidRPr="00EB4E91" w:rsidRDefault="00F16FF4" w:rsidP="00EB4E91">
      <w:pPr>
        <w:ind w:hanging="288"/>
        <w:rPr>
          <w:rFonts w:ascii="Helvetica" w:hAnsi="Helvetica"/>
          <w:color w:val="000000"/>
          <w:lang w:val="en"/>
        </w:rPr>
      </w:pPr>
      <w:r w:rsidRPr="00F16FF4">
        <w:rPr>
          <w:rFonts w:ascii="Helvetica" w:hAnsi="Helvetica"/>
        </w:rPr>
        <w:t xml:space="preserve">Quick, B. L., Morgan, S. E., </w:t>
      </w:r>
      <w:proofErr w:type="spellStart"/>
      <w:r w:rsidRPr="00F16FF4">
        <w:rPr>
          <w:rFonts w:ascii="Helvetica" w:hAnsi="Helvetica"/>
        </w:rPr>
        <w:t>LaVoie</w:t>
      </w:r>
      <w:proofErr w:type="spellEnd"/>
      <w:r w:rsidRPr="00F16FF4">
        <w:rPr>
          <w:rFonts w:ascii="Helvetica" w:hAnsi="Helvetica"/>
        </w:rPr>
        <w:t xml:space="preserve">, N. R., &amp; Bosch, D. (2014). </w:t>
      </w:r>
      <w:r w:rsidRPr="00F16FF4">
        <w:rPr>
          <w:rFonts w:ascii="Helvetica" w:hAnsi="Helvetica"/>
          <w:i/>
        </w:rPr>
        <w:t>Grey’s Anatomy</w:t>
      </w:r>
      <w:r w:rsidRPr="00F16FF4">
        <w:rPr>
          <w:rFonts w:ascii="Helvetica" w:hAnsi="Helvetica"/>
        </w:rPr>
        <w:t xml:space="preserve"> viewing and organ donation registration: Examining mediators bridging this relationship among African Americans, Caucasians, and Latinos.</w:t>
      </w:r>
      <w:r w:rsidRPr="00F16FF4">
        <w:rPr>
          <w:rFonts w:ascii="Helvetica" w:hAnsi="Helvetica"/>
          <w:color w:val="000000"/>
          <w:lang w:val="en"/>
        </w:rPr>
        <w:t xml:space="preserve"> </w:t>
      </w:r>
      <w:r w:rsidRPr="00F16FF4">
        <w:rPr>
          <w:rFonts w:ascii="Helvetica" w:hAnsi="Helvetica"/>
          <w:i/>
          <w:color w:val="000000"/>
          <w:lang w:val="en"/>
        </w:rPr>
        <w:t>Communication Research, 41</w:t>
      </w:r>
      <w:r w:rsidRPr="00F16FF4">
        <w:rPr>
          <w:rFonts w:ascii="Helvetica" w:hAnsi="Helvetica"/>
          <w:color w:val="000000"/>
          <w:lang w:val="en"/>
        </w:rPr>
        <w:t xml:space="preserve">, 690-716. </w:t>
      </w:r>
    </w:p>
    <w:p w14:paraId="2C96D044" w14:textId="77777777" w:rsidR="000223F4" w:rsidRDefault="000223F4" w:rsidP="000223F4">
      <w:pPr>
        <w:ind w:hanging="288"/>
        <w:rPr>
          <w:color w:val="000000"/>
          <w:sz w:val="24"/>
          <w:szCs w:val="24"/>
          <w:lang w:val="en"/>
        </w:rPr>
      </w:pPr>
    </w:p>
    <w:p w14:paraId="30C08989" w14:textId="77777777" w:rsidR="007628D7" w:rsidRPr="004B7810" w:rsidRDefault="003C4EAF" w:rsidP="000223F4">
      <w:pPr>
        <w:ind w:hanging="288"/>
        <w:rPr>
          <w:rFonts w:ascii="Helvetica" w:hAnsi="Helvetica"/>
        </w:rPr>
      </w:pPr>
      <w:r>
        <w:rPr>
          <w:rFonts w:ascii="Helvetica" w:hAnsi="Helvetica"/>
        </w:rPr>
        <w:t>*</w:t>
      </w:r>
      <w:r w:rsidR="007628D7" w:rsidRPr="004B7810">
        <w:rPr>
          <w:rFonts w:ascii="Helvetica" w:hAnsi="Helvetica"/>
        </w:rPr>
        <w:t xml:space="preserve">Jensen, J.D., King, A.J., </w:t>
      </w:r>
      <w:proofErr w:type="spellStart"/>
      <w:r w:rsidR="007628D7" w:rsidRPr="004B7810">
        <w:rPr>
          <w:rFonts w:ascii="Helvetica" w:hAnsi="Helvetica"/>
        </w:rPr>
        <w:t>Carcioppolo</w:t>
      </w:r>
      <w:proofErr w:type="spellEnd"/>
      <w:r w:rsidR="007628D7" w:rsidRPr="004B7810">
        <w:rPr>
          <w:rFonts w:ascii="Helvetica" w:hAnsi="Helvetica"/>
        </w:rPr>
        <w:t xml:space="preserve">, N., Krakow, M., </w:t>
      </w:r>
      <w:proofErr w:type="spellStart"/>
      <w:r w:rsidR="007628D7" w:rsidRPr="004B7810">
        <w:rPr>
          <w:rFonts w:ascii="Helvetica" w:hAnsi="Helvetica"/>
        </w:rPr>
        <w:t>Sama</w:t>
      </w:r>
      <w:r w:rsidR="007628D7">
        <w:rPr>
          <w:rFonts w:ascii="Helvetica" w:hAnsi="Helvetica"/>
        </w:rPr>
        <w:t>dder</w:t>
      </w:r>
      <w:proofErr w:type="spellEnd"/>
      <w:r w:rsidR="007628D7">
        <w:rPr>
          <w:rFonts w:ascii="Helvetica" w:hAnsi="Helvetica"/>
        </w:rPr>
        <w:t>, J., Morgan, S.E. (2014</w:t>
      </w:r>
      <w:r w:rsidR="007628D7" w:rsidRPr="004B7810">
        <w:rPr>
          <w:rFonts w:ascii="Helvetica" w:hAnsi="Helvetica"/>
        </w:rPr>
        <w:t xml:space="preserve">). Comparing tailored and narrative worksite interventions at increasing colonoscopy adherence in adults 50-75. </w:t>
      </w:r>
      <w:r w:rsidR="007628D7" w:rsidRPr="004B7810">
        <w:rPr>
          <w:rFonts w:ascii="Helvetica" w:hAnsi="Helvetica"/>
          <w:i/>
        </w:rPr>
        <w:t>Social Science and Medicine</w:t>
      </w:r>
      <w:r w:rsidR="007628D7">
        <w:rPr>
          <w:rFonts w:ascii="Helvetica" w:hAnsi="Helvetica"/>
          <w:i/>
        </w:rPr>
        <w:t xml:space="preserve">, 104, </w:t>
      </w:r>
      <w:r w:rsidR="007628D7" w:rsidRPr="007628D7">
        <w:rPr>
          <w:rFonts w:ascii="Helvetica" w:hAnsi="Helvetica"/>
        </w:rPr>
        <w:t>31-40</w:t>
      </w:r>
      <w:r w:rsidR="007628D7" w:rsidRPr="004B7810">
        <w:rPr>
          <w:rFonts w:ascii="Helvetica" w:hAnsi="Helvetica"/>
        </w:rPr>
        <w:t>.</w:t>
      </w:r>
      <w:r>
        <w:rPr>
          <w:rFonts w:ascii="Helvetica" w:hAnsi="Helvetica"/>
        </w:rPr>
        <w:t xml:space="preserve">  (</w:t>
      </w:r>
      <w:r>
        <w:rPr>
          <w:rFonts w:ascii="Helvetica" w:hAnsi="Helvetica"/>
          <w:vertAlign w:val="superscript"/>
        </w:rPr>
        <w:t>*</w:t>
      </w:r>
      <w:r>
        <w:rPr>
          <w:rFonts w:ascii="Helvetica" w:hAnsi="Helvetica"/>
        </w:rPr>
        <w:t>Recipient of the NCA Golden Anniversary Monograph Award, 2015).</w:t>
      </w:r>
    </w:p>
    <w:p w14:paraId="65691586" w14:textId="77777777" w:rsidR="007628D7" w:rsidRDefault="007628D7" w:rsidP="000223F4">
      <w:pPr>
        <w:ind w:hanging="288"/>
        <w:rPr>
          <w:rFonts w:ascii="Helvetica" w:hAnsi="Helvetica"/>
        </w:rPr>
      </w:pPr>
    </w:p>
    <w:p w14:paraId="0B6B9DD5" w14:textId="77777777" w:rsidR="00DE1D1B" w:rsidRPr="004B7810" w:rsidRDefault="00DE1D1B" w:rsidP="000223F4">
      <w:pPr>
        <w:ind w:hanging="360"/>
        <w:rPr>
          <w:rFonts w:ascii="Helvetica" w:hAnsi="Helvetica"/>
          <w:color w:val="000000"/>
        </w:rPr>
      </w:pPr>
      <w:r w:rsidRPr="004B7810">
        <w:rPr>
          <w:rFonts w:ascii="Helvetica" w:hAnsi="Helvetica"/>
          <w:color w:val="000000"/>
        </w:rPr>
        <w:t xml:space="preserve">Morgan, S.E. </w:t>
      </w:r>
      <w:r>
        <w:rPr>
          <w:rFonts w:ascii="Helvetica" w:hAnsi="Helvetica"/>
          <w:color w:val="000000"/>
        </w:rPr>
        <w:t xml:space="preserve">and </w:t>
      </w:r>
      <w:proofErr w:type="spellStart"/>
      <w:r>
        <w:rPr>
          <w:rFonts w:ascii="Helvetica" w:hAnsi="Helvetica"/>
          <w:color w:val="000000"/>
        </w:rPr>
        <w:t>Carcioppolo</w:t>
      </w:r>
      <w:proofErr w:type="spellEnd"/>
      <w:r>
        <w:rPr>
          <w:rFonts w:ascii="Helvetica" w:hAnsi="Helvetica"/>
          <w:color w:val="000000"/>
        </w:rPr>
        <w:t>, N.  (</w:t>
      </w:r>
      <w:r w:rsidRPr="004B7810">
        <w:rPr>
          <w:rFonts w:ascii="Helvetica" w:hAnsi="Helvetica"/>
          <w:color w:val="000000"/>
        </w:rPr>
        <w:t xml:space="preserve">2014). Survey research methods in health communication.  B. Whaley (Ed). </w:t>
      </w:r>
      <w:r w:rsidRPr="004B7810">
        <w:rPr>
          <w:rFonts w:ascii="Helvetica" w:hAnsi="Helvetica"/>
          <w:i/>
          <w:color w:val="000000"/>
        </w:rPr>
        <w:t>Research methods in health communication</w:t>
      </w:r>
      <w:r w:rsidRPr="004B7810">
        <w:rPr>
          <w:rFonts w:ascii="Helvetica" w:hAnsi="Helvetica"/>
          <w:color w:val="000000"/>
        </w:rPr>
        <w:t xml:space="preserve">.  </w:t>
      </w:r>
      <w:r w:rsidRPr="004B7810">
        <w:rPr>
          <w:rFonts w:ascii="Helvetica" w:hAnsi="Helvetica"/>
        </w:rPr>
        <w:t>Thousand Oaks, CA: Sage Publications.</w:t>
      </w:r>
    </w:p>
    <w:p w14:paraId="3A92BA4A" w14:textId="77777777" w:rsidR="00DE1D1B" w:rsidRPr="004B7810" w:rsidRDefault="00DE1D1B" w:rsidP="000223F4">
      <w:pPr>
        <w:ind w:hanging="360"/>
        <w:rPr>
          <w:rFonts w:ascii="Helvetica" w:hAnsi="Helvetica"/>
          <w:color w:val="000000"/>
        </w:rPr>
      </w:pPr>
    </w:p>
    <w:p w14:paraId="2A016E6B" w14:textId="77777777" w:rsidR="00DE1D1B" w:rsidRPr="004B7810" w:rsidRDefault="00DE1D1B" w:rsidP="000223F4">
      <w:pPr>
        <w:ind w:hanging="360"/>
        <w:rPr>
          <w:rFonts w:ascii="Helvetica" w:hAnsi="Helvetica"/>
          <w:color w:val="000000"/>
        </w:rPr>
      </w:pPr>
      <w:r>
        <w:rPr>
          <w:rFonts w:ascii="Helvetica" w:hAnsi="Helvetica"/>
          <w:color w:val="000000"/>
        </w:rPr>
        <w:t>Morgan, S.E. (</w:t>
      </w:r>
      <w:r w:rsidRPr="004B7810">
        <w:rPr>
          <w:rFonts w:ascii="Helvetica" w:hAnsi="Helvetica"/>
          <w:color w:val="000000"/>
        </w:rPr>
        <w:t xml:space="preserve">2014). Organ donation. </w:t>
      </w:r>
      <w:r w:rsidRPr="004B7810">
        <w:rPr>
          <w:rFonts w:ascii="Helvetica" w:hAnsi="Helvetica"/>
          <w:i/>
          <w:color w:val="000000"/>
        </w:rPr>
        <w:t>Encyclopedia of Health Communication</w:t>
      </w:r>
      <w:r w:rsidRPr="004B7810">
        <w:rPr>
          <w:rFonts w:ascii="Helvetica" w:hAnsi="Helvetica"/>
          <w:color w:val="000000"/>
        </w:rPr>
        <w:t xml:space="preserve">. Thousand </w:t>
      </w:r>
      <w:r w:rsidRPr="004B7810">
        <w:rPr>
          <w:rFonts w:ascii="Helvetica" w:hAnsi="Helvetica"/>
        </w:rPr>
        <w:t>CA: Sage Publications.</w:t>
      </w:r>
    </w:p>
    <w:p w14:paraId="13F5C7EE" w14:textId="77777777" w:rsidR="00DE1D1B" w:rsidRPr="004B7810" w:rsidRDefault="00DE1D1B" w:rsidP="000223F4">
      <w:pPr>
        <w:ind w:hanging="288"/>
        <w:rPr>
          <w:rFonts w:ascii="Helvetica" w:hAnsi="Helvetica"/>
          <w:szCs w:val="24"/>
        </w:rPr>
      </w:pPr>
    </w:p>
    <w:p w14:paraId="5703ACC2" w14:textId="77777777" w:rsidR="00DE1D1B" w:rsidRPr="004B7810" w:rsidRDefault="00DE1D1B" w:rsidP="000223F4">
      <w:pPr>
        <w:ind w:hanging="288"/>
        <w:rPr>
          <w:rFonts w:ascii="Helvetica" w:hAnsi="Helvetica"/>
        </w:rPr>
      </w:pPr>
      <w:r w:rsidRPr="004B7810">
        <w:rPr>
          <w:rFonts w:ascii="Helvetica" w:hAnsi="Helvetica"/>
          <w:szCs w:val="24"/>
        </w:rPr>
        <w:t xml:space="preserve">Harrison, T. R., </w:t>
      </w:r>
      <w:proofErr w:type="spellStart"/>
      <w:r w:rsidRPr="004B7810">
        <w:rPr>
          <w:rFonts w:ascii="Helvetica" w:hAnsi="Helvetica"/>
          <w:szCs w:val="24"/>
        </w:rPr>
        <w:t>Istrate</w:t>
      </w:r>
      <w:proofErr w:type="spellEnd"/>
      <w:r w:rsidRPr="004B7810">
        <w:rPr>
          <w:rFonts w:ascii="Helvetica" w:hAnsi="Helvetica"/>
          <w:szCs w:val="24"/>
        </w:rPr>
        <w:t xml:space="preserve">, M. G., Morgan, S. E., </w:t>
      </w:r>
      <w:proofErr w:type="spellStart"/>
      <w:r w:rsidRPr="004B7810">
        <w:rPr>
          <w:rFonts w:ascii="Helvetica" w:hAnsi="Helvetica"/>
          <w:szCs w:val="24"/>
        </w:rPr>
        <w:t>Paez</w:t>
      </w:r>
      <w:proofErr w:type="spellEnd"/>
      <w:r w:rsidRPr="004B7810">
        <w:rPr>
          <w:rFonts w:ascii="Helvetica" w:hAnsi="Helvetica"/>
          <w:szCs w:val="24"/>
        </w:rPr>
        <w:t xml:space="preserve">, G., Gomez, M. P., Zhou, Q., Valero, R., &amp; </w:t>
      </w:r>
      <w:proofErr w:type="spellStart"/>
      <w:r w:rsidRPr="004B7810">
        <w:rPr>
          <w:rFonts w:ascii="Helvetica" w:hAnsi="Helvetica"/>
          <w:szCs w:val="24"/>
        </w:rPr>
        <w:t>Manyalich</w:t>
      </w:r>
      <w:proofErr w:type="spellEnd"/>
      <w:r w:rsidRPr="004B7810">
        <w:rPr>
          <w:rFonts w:ascii="Helvetica" w:hAnsi="Helvetica"/>
          <w:szCs w:val="24"/>
        </w:rPr>
        <w:t xml:space="preserve">, M. (2013). The Influence of Transplant Procurement Management (TPM) Training in Organ and Tissue Donation and Transplantation. </w:t>
      </w:r>
      <w:r w:rsidRPr="004B7810">
        <w:rPr>
          <w:rFonts w:ascii="Helvetica" w:hAnsi="Helvetica"/>
          <w:i/>
          <w:szCs w:val="24"/>
        </w:rPr>
        <w:t>Transplant International</w:t>
      </w:r>
      <w:r w:rsidRPr="004B7810">
        <w:rPr>
          <w:rFonts w:ascii="Helvetica" w:hAnsi="Helvetica"/>
          <w:szCs w:val="24"/>
        </w:rPr>
        <w:t xml:space="preserve">, </w:t>
      </w:r>
      <w:r w:rsidRPr="004B7810">
        <w:rPr>
          <w:rFonts w:ascii="Helvetica" w:hAnsi="Helvetica"/>
          <w:i/>
          <w:szCs w:val="24"/>
        </w:rPr>
        <w:t>26</w:t>
      </w:r>
      <w:r w:rsidRPr="004B7810">
        <w:rPr>
          <w:rFonts w:ascii="Helvetica" w:hAnsi="Helvetica"/>
          <w:szCs w:val="24"/>
        </w:rPr>
        <w:t xml:space="preserve"> (suppl. 2), p. 12.</w:t>
      </w:r>
      <w:r w:rsidRPr="004B7810">
        <w:rPr>
          <w:rFonts w:ascii="Helvetica" w:hAnsi="Helvetica"/>
        </w:rPr>
        <w:t xml:space="preserve"> </w:t>
      </w:r>
    </w:p>
    <w:p w14:paraId="43076A44" w14:textId="77777777" w:rsidR="00DE1D1B" w:rsidRDefault="00DE1D1B" w:rsidP="000223F4">
      <w:pPr>
        <w:ind w:hanging="288"/>
        <w:rPr>
          <w:rFonts w:ascii="Helvetica" w:hAnsi="Helvetica"/>
        </w:rPr>
      </w:pPr>
    </w:p>
    <w:p w14:paraId="0E8479BD" w14:textId="77777777" w:rsidR="00BC27D2" w:rsidRPr="004B7810" w:rsidRDefault="00BC27D2" w:rsidP="000223F4">
      <w:pPr>
        <w:ind w:hanging="288"/>
        <w:rPr>
          <w:rFonts w:ascii="Helvetica" w:hAnsi="Helvetica"/>
        </w:rPr>
      </w:pPr>
      <w:r w:rsidRPr="004B7810">
        <w:rPr>
          <w:rFonts w:ascii="Helvetica" w:hAnsi="Helvetica"/>
        </w:rPr>
        <w:t xml:space="preserve">Morgan, S.E. &amp; Feeley, T.H. (2013).  Clarifications on mass media campaigns promoting organ donation.  </w:t>
      </w:r>
      <w:r w:rsidRPr="004B7810">
        <w:rPr>
          <w:rFonts w:ascii="Helvetica" w:hAnsi="Helvetica"/>
          <w:i/>
        </w:rPr>
        <w:t xml:space="preserve">Medicine, Healthcare and </w:t>
      </w:r>
      <w:proofErr w:type="spellStart"/>
      <w:r w:rsidRPr="004B7810">
        <w:rPr>
          <w:rFonts w:ascii="Helvetica" w:hAnsi="Helvetica"/>
          <w:i/>
        </w:rPr>
        <w:t>Philosopy</w:t>
      </w:r>
      <w:proofErr w:type="spellEnd"/>
      <w:r w:rsidRPr="004B7810">
        <w:rPr>
          <w:rFonts w:ascii="Helvetica" w:hAnsi="Helvetica"/>
        </w:rPr>
        <w:t xml:space="preserve">. </w:t>
      </w:r>
      <w:r w:rsidRPr="004B7810">
        <w:rPr>
          <w:rFonts w:ascii="Helvetica" w:hAnsi="Helvetica"/>
          <w:i/>
        </w:rPr>
        <w:t>16</w:t>
      </w:r>
      <w:r w:rsidRPr="004B7810">
        <w:rPr>
          <w:rFonts w:ascii="Helvetica" w:hAnsi="Helvetica"/>
        </w:rPr>
        <w:t>, 865-868.</w:t>
      </w:r>
    </w:p>
    <w:p w14:paraId="0B3F02A2" w14:textId="77777777" w:rsidR="00BC27D2" w:rsidRPr="004B7810" w:rsidRDefault="00BC27D2" w:rsidP="000223F4">
      <w:pPr>
        <w:ind w:hanging="288"/>
        <w:rPr>
          <w:rFonts w:ascii="Helvetica" w:eastAsia="Cambria" w:hAnsi="Helvetica"/>
          <w:color w:val="000000"/>
          <w:sz w:val="24"/>
          <w:szCs w:val="24"/>
        </w:rPr>
      </w:pPr>
    </w:p>
    <w:p w14:paraId="0B54B275" w14:textId="77777777" w:rsidR="00BC27D2" w:rsidRPr="004B7810" w:rsidRDefault="00BC27D2" w:rsidP="000223F4">
      <w:pPr>
        <w:ind w:hanging="288"/>
        <w:rPr>
          <w:rFonts w:ascii="Helvetica" w:hAnsi="Helvetica"/>
          <w:b/>
          <w:i/>
        </w:rPr>
      </w:pPr>
      <w:r w:rsidRPr="004B7810">
        <w:rPr>
          <w:rFonts w:ascii="Helvetica" w:hAnsi="Helvetica"/>
          <w:color w:val="000000"/>
        </w:rPr>
        <w:t xml:space="preserve">Long, S. D., Morgan, S. E., Harrison, T. R., Afifi, W. A., Stephenson, M. T., Reichert, T. &amp; Morse, C. (2013). When families talk: Applying Interpretive Phenomenological Analysis (IPA) to African American families discussing their awareness, commitment, and knowledge of organ donation.  </w:t>
      </w:r>
      <w:r w:rsidRPr="004B7810">
        <w:rPr>
          <w:rFonts w:ascii="Helvetica" w:hAnsi="Helvetica"/>
          <w:i/>
          <w:iCs/>
          <w:color w:val="000000"/>
        </w:rPr>
        <w:t xml:space="preserve">Journal of the National Medical Association, 104, </w:t>
      </w:r>
      <w:r w:rsidRPr="004B7810">
        <w:rPr>
          <w:rFonts w:ascii="Helvetica" w:hAnsi="Helvetica"/>
          <w:iCs/>
          <w:color w:val="000000"/>
        </w:rPr>
        <w:t>555-63</w:t>
      </w:r>
      <w:r w:rsidRPr="004B7810">
        <w:rPr>
          <w:rFonts w:ascii="Helvetica" w:hAnsi="Helvetica"/>
          <w:color w:val="000000"/>
        </w:rPr>
        <w:t>.</w:t>
      </w:r>
    </w:p>
    <w:p w14:paraId="4B4EEF6C" w14:textId="77777777" w:rsidR="00BC27D2" w:rsidRPr="004B7810" w:rsidRDefault="00BC27D2" w:rsidP="000223F4">
      <w:pPr>
        <w:ind w:hanging="288"/>
        <w:rPr>
          <w:rFonts w:ascii="Helvetica" w:hAnsi="Helvetica"/>
          <w:color w:val="000000"/>
        </w:rPr>
      </w:pPr>
    </w:p>
    <w:p w14:paraId="2E43CF90" w14:textId="77777777" w:rsidR="00DE1D1B" w:rsidRPr="004B7810" w:rsidRDefault="00DE1D1B" w:rsidP="000223F4">
      <w:pPr>
        <w:ind w:hanging="360"/>
        <w:rPr>
          <w:rFonts w:ascii="Helvetica" w:hAnsi="Helvetica"/>
        </w:rPr>
      </w:pPr>
      <w:r w:rsidRPr="004B7810">
        <w:rPr>
          <w:rFonts w:ascii="Helvetica" w:hAnsi="Helvetica"/>
        </w:rPr>
        <w:lastRenderedPageBreak/>
        <w:t xml:space="preserve">Morgan, S.E. (2012). Living culture: Creating a culture-centered organ donation campaign.  In A. </w:t>
      </w:r>
      <w:proofErr w:type="spellStart"/>
      <w:r w:rsidRPr="004B7810">
        <w:rPr>
          <w:rFonts w:ascii="Helvetica" w:hAnsi="Helvetica"/>
        </w:rPr>
        <w:t>Kurylo</w:t>
      </w:r>
      <w:proofErr w:type="spellEnd"/>
      <w:r w:rsidRPr="004B7810">
        <w:rPr>
          <w:rFonts w:ascii="Helvetica" w:hAnsi="Helvetica"/>
        </w:rPr>
        <w:t xml:space="preserve"> (Ed.) </w:t>
      </w:r>
      <w:r w:rsidRPr="004B7810">
        <w:rPr>
          <w:rFonts w:ascii="Helvetica" w:hAnsi="Helvetica"/>
          <w:i/>
        </w:rPr>
        <w:t>Inter/Cultural communication.</w:t>
      </w:r>
      <w:r w:rsidRPr="004B7810">
        <w:rPr>
          <w:rFonts w:ascii="Helvetica" w:hAnsi="Helvetica"/>
        </w:rPr>
        <w:t xml:space="preserve"> Thousand Oaks, CA: Sage Publications.</w:t>
      </w:r>
    </w:p>
    <w:p w14:paraId="7A7E8C2B" w14:textId="77777777" w:rsidR="005A0A61" w:rsidRPr="00894726" w:rsidRDefault="005A0A61" w:rsidP="000223F4">
      <w:pPr>
        <w:spacing w:after="6"/>
        <w:rPr>
          <w:rFonts w:ascii="Helvetica" w:hAnsi="Helvetica"/>
        </w:rPr>
      </w:pPr>
    </w:p>
    <w:p w14:paraId="63D44B0D" w14:textId="77777777" w:rsidR="00DE1D1B" w:rsidRPr="004B7810" w:rsidRDefault="00DE1D1B" w:rsidP="000223F4">
      <w:pPr>
        <w:ind w:hanging="360"/>
        <w:rPr>
          <w:rFonts w:ascii="Helvetica" w:hAnsi="Helvetica"/>
        </w:rPr>
      </w:pPr>
      <w:r w:rsidRPr="004B7810">
        <w:rPr>
          <w:rFonts w:ascii="Helvetica" w:hAnsi="Helvetica"/>
        </w:rPr>
        <w:t xml:space="preserve">Morgan, S.E. (2012). Organizations as communities: Worksite campaigns to promote organ donation.  </w:t>
      </w:r>
      <w:r w:rsidRPr="004B7810">
        <w:rPr>
          <w:rFonts w:ascii="Helvetica" w:hAnsi="Helvetica"/>
          <w:i/>
        </w:rPr>
        <w:t>Advances in Organ Donation</w:t>
      </w:r>
      <w:r w:rsidRPr="004B7810">
        <w:rPr>
          <w:rFonts w:ascii="Helvetica" w:hAnsi="Helvetica"/>
        </w:rPr>
        <w:t xml:space="preserve">, </w:t>
      </w:r>
      <w:proofErr w:type="spellStart"/>
      <w:r w:rsidRPr="004B7810">
        <w:rPr>
          <w:rFonts w:ascii="Helvetica" w:hAnsi="Helvetica"/>
        </w:rPr>
        <w:t>InTech</w:t>
      </w:r>
      <w:proofErr w:type="spellEnd"/>
      <w:r w:rsidRPr="004B7810">
        <w:rPr>
          <w:rFonts w:ascii="Helvetica" w:hAnsi="Helvetica"/>
        </w:rPr>
        <w:t>.</w:t>
      </w:r>
    </w:p>
    <w:p w14:paraId="118DD501" w14:textId="77777777" w:rsidR="00DE1D1B" w:rsidRDefault="00DE1D1B" w:rsidP="000223F4">
      <w:pPr>
        <w:rPr>
          <w:rFonts w:ascii="Helvetica" w:hAnsi="Helvetica"/>
        </w:rPr>
      </w:pPr>
    </w:p>
    <w:p w14:paraId="09313CB7" w14:textId="03FA9DF9" w:rsidR="00BC27D2" w:rsidRPr="004B7810" w:rsidRDefault="00BC27D2" w:rsidP="000223F4">
      <w:pPr>
        <w:ind w:hanging="288"/>
        <w:rPr>
          <w:rFonts w:ascii="Helvetica" w:hAnsi="Helvetica"/>
          <w:b/>
          <w:i/>
        </w:rPr>
      </w:pPr>
      <w:r w:rsidRPr="004B7810">
        <w:rPr>
          <w:rFonts w:ascii="Helvetica" w:hAnsi="Helvetica"/>
        </w:rPr>
        <w:t xml:space="preserve">Quick, B., </w:t>
      </w:r>
      <w:proofErr w:type="spellStart"/>
      <w:r w:rsidRPr="004B7810">
        <w:rPr>
          <w:rFonts w:ascii="Helvetica" w:hAnsi="Helvetica"/>
        </w:rPr>
        <w:t>LaVoie</w:t>
      </w:r>
      <w:proofErr w:type="spellEnd"/>
      <w:r w:rsidRPr="004B7810">
        <w:rPr>
          <w:rFonts w:ascii="Helvetica" w:hAnsi="Helvetica"/>
        </w:rPr>
        <w:t xml:space="preserve">, N., Bosch, D., Scott, A. &amp; Morgan, S.E., (2012). Perceptions about organ donation among African American, Hispanic, and White </w:t>
      </w:r>
      <w:r w:rsidR="0003118A">
        <w:rPr>
          <w:rFonts w:ascii="Helvetica" w:hAnsi="Helvetica"/>
        </w:rPr>
        <w:t>h</w:t>
      </w:r>
      <w:r w:rsidRPr="004B7810">
        <w:rPr>
          <w:rFonts w:ascii="Helvetica" w:hAnsi="Helvetica"/>
        </w:rPr>
        <w:t xml:space="preserve">igh </w:t>
      </w:r>
      <w:r w:rsidR="0003118A">
        <w:rPr>
          <w:rFonts w:ascii="Helvetica" w:hAnsi="Helvetica"/>
        </w:rPr>
        <w:t>s</w:t>
      </w:r>
      <w:r w:rsidRPr="004B7810">
        <w:rPr>
          <w:rFonts w:ascii="Helvetica" w:hAnsi="Helvetica"/>
        </w:rPr>
        <w:t xml:space="preserve">chool </w:t>
      </w:r>
      <w:r w:rsidR="0003118A">
        <w:rPr>
          <w:rFonts w:ascii="Helvetica" w:hAnsi="Helvetica"/>
        </w:rPr>
        <w:t>s</w:t>
      </w:r>
      <w:r w:rsidRPr="004B7810">
        <w:rPr>
          <w:rFonts w:ascii="Helvetica" w:hAnsi="Helvetica"/>
        </w:rPr>
        <w:t xml:space="preserve">tudents.  </w:t>
      </w:r>
      <w:r w:rsidRPr="004B7810">
        <w:rPr>
          <w:rFonts w:ascii="Helvetica" w:hAnsi="Helvetica"/>
          <w:i/>
        </w:rPr>
        <w:t>Qualitative Health Research, 22</w:t>
      </w:r>
      <w:r w:rsidRPr="004B7810">
        <w:rPr>
          <w:rFonts w:ascii="Helvetica" w:hAnsi="Helvetica"/>
        </w:rPr>
        <w:t xml:space="preserve"> 921-933</w:t>
      </w:r>
      <w:r w:rsidRPr="004B7810">
        <w:rPr>
          <w:rFonts w:ascii="Helvetica" w:hAnsi="Helvetica"/>
          <w:i/>
        </w:rPr>
        <w:t>.</w:t>
      </w:r>
    </w:p>
    <w:p w14:paraId="40F2F88B" w14:textId="77777777" w:rsidR="00BC27D2" w:rsidRPr="004B7810" w:rsidRDefault="00BC27D2" w:rsidP="000223F4">
      <w:pPr>
        <w:ind w:hanging="288"/>
        <w:rPr>
          <w:rFonts w:ascii="Helvetica" w:hAnsi="Helvetica"/>
          <w:color w:val="000000"/>
        </w:rPr>
      </w:pPr>
    </w:p>
    <w:p w14:paraId="4435D1F3"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Harrison, T. R., Morgan, S. E., &amp; Williams, E. (2012). A method for assessing the interaction environment of organizations. </w:t>
      </w:r>
      <w:r w:rsidRPr="004B7810">
        <w:rPr>
          <w:rFonts w:ascii="Helvetica" w:hAnsi="Helvetica"/>
          <w:i/>
          <w:color w:val="000000"/>
        </w:rPr>
        <w:t>Journal of Modern Accounting and Auditing, 8,</w:t>
      </w:r>
      <w:r w:rsidRPr="004B7810">
        <w:rPr>
          <w:rFonts w:ascii="Helvetica" w:hAnsi="Helvetica"/>
          <w:color w:val="000000"/>
        </w:rPr>
        <w:t xml:space="preserve"> 1512 - 1522.</w:t>
      </w:r>
    </w:p>
    <w:p w14:paraId="5FC42EDE" w14:textId="77777777" w:rsidR="00BC27D2" w:rsidRPr="004B7810" w:rsidRDefault="00BC27D2" w:rsidP="000223F4">
      <w:pPr>
        <w:ind w:hanging="288"/>
        <w:rPr>
          <w:rFonts w:ascii="Helvetica" w:hAnsi="Helvetica"/>
          <w:color w:val="000000"/>
        </w:rPr>
      </w:pPr>
    </w:p>
    <w:p w14:paraId="56B7A39F" w14:textId="77777777" w:rsidR="004E053E" w:rsidRDefault="005822B0" w:rsidP="004E053E">
      <w:pPr>
        <w:pStyle w:val="Heading1"/>
        <w:spacing w:line="240" w:lineRule="auto"/>
        <w:ind w:left="0" w:right="0" w:hanging="288"/>
        <w:rPr>
          <w:rFonts w:ascii="Helvetica" w:hAnsi="Helvetica"/>
          <w:b w:val="0"/>
          <w:i/>
          <w:sz w:val="20"/>
        </w:rPr>
      </w:pPr>
      <w:r w:rsidRPr="004B7810">
        <w:rPr>
          <w:rFonts w:ascii="Helvetica" w:hAnsi="Helvetica"/>
          <w:b w:val="0"/>
          <w:sz w:val="20"/>
          <w:szCs w:val="28"/>
        </w:rPr>
        <w:t>Quick, B. L., Bosc</w:t>
      </w:r>
      <w:r>
        <w:rPr>
          <w:rFonts w:ascii="Helvetica" w:hAnsi="Helvetica"/>
          <w:b w:val="0"/>
          <w:sz w:val="20"/>
          <w:szCs w:val="28"/>
        </w:rPr>
        <w:t>h, D., &amp; Morgan, S. E. (2012</w:t>
      </w:r>
      <w:r w:rsidRPr="004B7810">
        <w:rPr>
          <w:rFonts w:ascii="Helvetica" w:hAnsi="Helvetica"/>
          <w:b w:val="0"/>
          <w:sz w:val="20"/>
          <w:szCs w:val="28"/>
        </w:rPr>
        <w:t xml:space="preserve">). Message framing and medium considerations for becoming newly eligible teen organ donor registrants. </w:t>
      </w:r>
      <w:r w:rsidRPr="004B7810">
        <w:rPr>
          <w:rFonts w:ascii="Helvetica" w:hAnsi="Helvetica"/>
          <w:b w:val="0"/>
          <w:i/>
          <w:sz w:val="20"/>
          <w:szCs w:val="28"/>
        </w:rPr>
        <w:t>American Journal of Transplantation</w:t>
      </w:r>
      <w:r>
        <w:rPr>
          <w:rFonts w:ascii="Helvetica" w:hAnsi="Helvetica"/>
          <w:b w:val="0"/>
          <w:i/>
          <w:sz w:val="20"/>
          <w:szCs w:val="28"/>
        </w:rPr>
        <w:t xml:space="preserve">, 12, </w:t>
      </w:r>
      <w:r>
        <w:rPr>
          <w:rFonts w:ascii="Helvetica" w:hAnsi="Helvetica"/>
          <w:b w:val="0"/>
          <w:sz w:val="20"/>
          <w:szCs w:val="28"/>
        </w:rPr>
        <w:t>1593-1597</w:t>
      </w:r>
      <w:r w:rsidRPr="004B7810">
        <w:rPr>
          <w:rFonts w:ascii="Helvetica" w:hAnsi="Helvetica"/>
          <w:b w:val="0"/>
          <w:i/>
          <w:sz w:val="20"/>
        </w:rPr>
        <w:t>.</w:t>
      </w:r>
    </w:p>
    <w:p w14:paraId="3325D187" w14:textId="77777777" w:rsidR="004E053E" w:rsidRDefault="004E053E" w:rsidP="004E053E">
      <w:pPr>
        <w:pStyle w:val="Heading1"/>
        <w:spacing w:line="240" w:lineRule="auto"/>
        <w:ind w:left="0" w:right="0" w:hanging="288"/>
        <w:rPr>
          <w:rFonts w:ascii="Helvetica" w:hAnsi="Helvetica"/>
        </w:rPr>
      </w:pPr>
    </w:p>
    <w:p w14:paraId="7C2A3B1A" w14:textId="5E0CFBD4" w:rsidR="00DE1D1B" w:rsidRPr="004E053E" w:rsidRDefault="00DE1D1B" w:rsidP="004E053E">
      <w:pPr>
        <w:pStyle w:val="Heading1"/>
        <w:spacing w:line="240" w:lineRule="auto"/>
        <w:ind w:left="0" w:right="0" w:hanging="288"/>
        <w:rPr>
          <w:rFonts w:ascii="Helvetica" w:hAnsi="Helvetica"/>
          <w:b w:val="0"/>
          <w:sz w:val="20"/>
        </w:rPr>
      </w:pPr>
      <w:r w:rsidRPr="004E053E">
        <w:rPr>
          <w:rFonts w:ascii="Helvetica" w:hAnsi="Helvetica"/>
          <w:b w:val="0"/>
          <w:sz w:val="20"/>
        </w:rPr>
        <w:t xml:space="preserve">Morgan, S.E. (2012). Designing exciting messages for adolescents who seek excitement: Tailoring health messages to high sensation seekers. H. Cho (Ed.) </w:t>
      </w:r>
      <w:r w:rsidRPr="004E053E">
        <w:rPr>
          <w:rFonts w:ascii="Helvetica" w:hAnsi="Helvetica" w:cs="Arial"/>
          <w:b w:val="0"/>
          <w:i/>
          <w:sz w:val="20"/>
        </w:rPr>
        <w:t xml:space="preserve">Designing Messages for Health Communication Campaigns: Theory and Practice. </w:t>
      </w:r>
      <w:r w:rsidRPr="004E053E">
        <w:rPr>
          <w:rFonts w:ascii="Helvetica" w:hAnsi="Helvetica" w:cs="Arial"/>
          <w:b w:val="0"/>
          <w:sz w:val="20"/>
        </w:rPr>
        <w:t>Thousand Oaks, CA: Sage Publications.</w:t>
      </w:r>
    </w:p>
    <w:p w14:paraId="7B2A3D1E" w14:textId="77777777" w:rsidR="00DE1D1B" w:rsidRDefault="00DE1D1B" w:rsidP="000223F4">
      <w:pPr>
        <w:rPr>
          <w:rFonts w:ascii="Helvetica" w:hAnsi="Helvetica"/>
          <w:color w:val="000000"/>
        </w:rPr>
      </w:pPr>
    </w:p>
    <w:p w14:paraId="1E779EAA"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King, A. J., Williams, E. A., Harrison, T. R., Morgan, S. E., &amp; </w:t>
      </w:r>
      <w:proofErr w:type="spellStart"/>
      <w:r w:rsidRPr="004B7810">
        <w:rPr>
          <w:rFonts w:ascii="Helvetica" w:hAnsi="Helvetica"/>
          <w:color w:val="000000"/>
        </w:rPr>
        <w:t>Havermahl</w:t>
      </w:r>
      <w:proofErr w:type="spellEnd"/>
      <w:r w:rsidRPr="004B7810">
        <w:rPr>
          <w:rFonts w:ascii="Helvetica" w:hAnsi="Helvetica"/>
          <w:color w:val="000000"/>
        </w:rPr>
        <w:t xml:space="preserve">, T. (2012). The "Tell Us Now" campaign for organ donation: Using message immediacy to increase donor registration rates. </w:t>
      </w:r>
      <w:r w:rsidRPr="004B7810">
        <w:rPr>
          <w:rFonts w:ascii="Helvetica" w:hAnsi="Helvetica"/>
          <w:i/>
          <w:color w:val="000000"/>
        </w:rPr>
        <w:t>Journal of Applied Communication Research, 40,</w:t>
      </w:r>
      <w:r w:rsidRPr="004B7810">
        <w:rPr>
          <w:rFonts w:ascii="Helvetica" w:hAnsi="Helvetica"/>
          <w:color w:val="000000"/>
        </w:rPr>
        <w:t xml:space="preserve"> 229-246.</w:t>
      </w:r>
    </w:p>
    <w:p w14:paraId="6E0E8F7C" w14:textId="77777777" w:rsidR="00BC27D2" w:rsidRPr="004B7810" w:rsidRDefault="00BC27D2" w:rsidP="000223F4">
      <w:pPr>
        <w:rPr>
          <w:rFonts w:ascii="Helvetica" w:hAnsi="Helvetica"/>
        </w:rPr>
      </w:pPr>
    </w:p>
    <w:p w14:paraId="3FA37CEF" w14:textId="77777777" w:rsidR="006A2368" w:rsidRPr="004B7810" w:rsidRDefault="006A2368" w:rsidP="000223F4">
      <w:pPr>
        <w:ind w:hanging="360"/>
        <w:rPr>
          <w:rFonts w:ascii="Helvetica" w:hAnsi="Helvetica"/>
          <w:b/>
          <w:bCs/>
          <w:i/>
          <w:iCs/>
        </w:rPr>
      </w:pPr>
      <w:r w:rsidRPr="004B7810">
        <w:rPr>
          <w:rFonts w:ascii="Helvetica" w:hAnsi="Helvetica"/>
          <w:color w:val="000000"/>
        </w:rPr>
        <w:t xml:space="preserve">Morgan, S.E., King, A.J., &amp; </w:t>
      </w:r>
      <w:proofErr w:type="spellStart"/>
      <w:r w:rsidRPr="004B7810">
        <w:rPr>
          <w:rFonts w:ascii="Helvetica" w:hAnsi="Helvetica"/>
          <w:color w:val="000000"/>
        </w:rPr>
        <w:t>Ivic</w:t>
      </w:r>
      <w:proofErr w:type="spellEnd"/>
      <w:r w:rsidRPr="004B7810">
        <w:rPr>
          <w:rFonts w:ascii="Helvetica" w:hAnsi="Helvetica"/>
          <w:color w:val="000000"/>
        </w:rPr>
        <w:t xml:space="preserve">, R. (2011).  </w:t>
      </w:r>
      <w:r w:rsidRPr="004B7810">
        <w:rPr>
          <w:rFonts w:ascii="Helvetica" w:hAnsi="Helvetica" w:cs="Arial"/>
        </w:rPr>
        <w:t xml:space="preserve">The use of new technology to inform and improve health communication research.  </w:t>
      </w:r>
      <w:r w:rsidRPr="004B7810">
        <w:rPr>
          <w:rFonts w:ascii="Helvetica" w:hAnsi="Helvetica" w:cs="Arial"/>
          <w:i/>
        </w:rPr>
        <w:t>Handbook of Health Communication</w:t>
      </w:r>
      <w:r w:rsidRPr="004B7810">
        <w:rPr>
          <w:rFonts w:ascii="Helvetica" w:hAnsi="Helvetica" w:cs="Arial"/>
        </w:rPr>
        <w:t>, 2</w:t>
      </w:r>
      <w:r w:rsidRPr="004B7810">
        <w:rPr>
          <w:rFonts w:ascii="Helvetica" w:hAnsi="Helvetica" w:cs="Arial"/>
          <w:vertAlign w:val="superscript"/>
        </w:rPr>
        <w:t>nd</w:t>
      </w:r>
      <w:r w:rsidRPr="004B7810">
        <w:rPr>
          <w:rFonts w:ascii="Helvetica" w:hAnsi="Helvetica" w:cs="Arial"/>
        </w:rPr>
        <w:t xml:space="preserve"> Edition (T.L. Thompson, R. Parrott, and J. Nussbaum, Eds.), pp. 578-592.</w:t>
      </w:r>
    </w:p>
    <w:p w14:paraId="7DFCC472" w14:textId="77777777" w:rsidR="006A2368" w:rsidRDefault="006A2368" w:rsidP="000223F4">
      <w:pPr>
        <w:ind w:hanging="360"/>
        <w:rPr>
          <w:rFonts w:ascii="Helvetica" w:hAnsi="Helvetica"/>
          <w:color w:val="000000"/>
        </w:rPr>
      </w:pPr>
    </w:p>
    <w:p w14:paraId="650951A2" w14:textId="77777777" w:rsidR="006A2368" w:rsidRPr="004B7810" w:rsidRDefault="006A2368" w:rsidP="000223F4">
      <w:pPr>
        <w:ind w:hanging="360"/>
        <w:rPr>
          <w:rFonts w:ascii="Helvetica" w:hAnsi="Helvetica"/>
          <w:color w:val="000000"/>
        </w:rPr>
      </w:pPr>
      <w:r w:rsidRPr="004B7810">
        <w:rPr>
          <w:rFonts w:ascii="Helvetica" w:hAnsi="Helvetica"/>
          <w:color w:val="000000"/>
        </w:rPr>
        <w:t>Morgan, S.E.  (2011). Developing, implementing, and evaluating theory-based public communication campaigns to promote organ donation. R. Rice and C. Atkin (</w:t>
      </w:r>
      <w:proofErr w:type="spellStart"/>
      <w:r w:rsidRPr="004B7810">
        <w:rPr>
          <w:rFonts w:ascii="Helvetica" w:hAnsi="Helvetica"/>
          <w:color w:val="000000"/>
        </w:rPr>
        <w:t>Eds</w:t>
      </w:r>
      <w:proofErr w:type="spellEnd"/>
      <w:r w:rsidRPr="004B7810">
        <w:rPr>
          <w:rFonts w:ascii="Helvetica" w:hAnsi="Helvetica"/>
          <w:color w:val="000000"/>
        </w:rPr>
        <w:t xml:space="preserve">). </w:t>
      </w:r>
      <w:r w:rsidRPr="004B7810">
        <w:rPr>
          <w:rFonts w:ascii="Helvetica" w:hAnsi="Helvetica"/>
          <w:i/>
          <w:color w:val="000000"/>
        </w:rPr>
        <w:t>Public Communication Campaigns</w:t>
      </w:r>
      <w:r w:rsidRPr="004B7810">
        <w:rPr>
          <w:rFonts w:ascii="Helvetica" w:hAnsi="Helvetica"/>
          <w:color w:val="000000"/>
        </w:rPr>
        <w:t>, 4</w:t>
      </w:r>
      <w:r w:rsidRPr="004B7810">
        <w:rPr>
          <w:rFonts w:ascii="Helvetica" w:hAnsi="Helvetica"/>
          <w:color w:val="000000"/>
          <w:vertAlign w:val="superscript"/>
        </w:rPr>
        <w:t>th</w:t>
      </w:r>
      <w:r w:rsidRPr="004B7810">
        <w:rPr>
          <w:rFonts w:ascii="Helvetica" w:hAnsi="Helvetica"/>
          <w:color w:val="000000"/>
        </w:rPr>
        <w:t xml:space="preserve"> Edition.</w:t>
      </w:r>
    </w:p>
    <w:p w14:paraId="318D9662" w14:textId="77777777" w:rsidR="006A2368" w:rsidRDefault="006A2368" w:rsidP="000223F4">
      <w:pPr>
        <w:ind w:hanging="288"/>
        <w:rPr>
          <w:rFonts w:ascii="Helvetica" w:hAnsi="Helvetica"/>
        </w:rPr>
      </w:pPr>
    </w:p>
    <w:p w14:paraId="1FCF01F9" w14:textId="77777777" w:rsidR="00BC27D2" w:rsidRPr="004B7810" w:rsidRDefault="00BC27D2" w:rsidP="000223F4">
      <w:pPr>
        <w:ind w:hanging="288"/>
        <w:rPr>
          <w:rFonts w:ascii="Helvetica" w:hAnsi="Helvetica"/>
          <w:i/>
        </w:rPr>
      </w:pPr>
      <w:r w:rsidRPr="004B7810">
        <w:rPr>
          <w:rFonts w:ascii="Helvetica" w:hAnsi="Helvetica"/>
        </w:rPr>
        <w:t xml:space="preserve">Morgan, S. E., Stephenson, M. T., Afifi, W., Harrison, T. R., Long, S. D., &amp; Chewning, L. V.  (2011). The University Worksite Organ Donation Campaign: An evaluation of the impact of communication modalities on the willingness to donate.  </w:t>
      </w:r>
      <w:r w:rsidRPr="004B7810">
        <w:rPr>
          <w:rFonts w:ascii="Helvetica" w:hAnsi="Helvetica"/>
          <w:i/>
        </w:rPr>
        <w:t xml:space="preserve">Clinical Transplantation, 25, </w:t>
      </w:r>
      <w:r w:rsidRPr="004B7810">
        <w:rPr>
          <w:rFonts w:ascii="Helvetica" w:hAnsi="Helvetica"/>
        </w:rPr>
        <w:t>600-605</w:t>
      </w:r>
      <w:r w:rsidRPr="004B7810">
        <w:rPr>
          <w:rFonts w:ascii="Helvetica" w:hAnsi="Helvetica"/>
          <w:i/>
        </w:rPr>
        <w:t>.</w:t>
      </w:r>
    </w:p>
    <w:p w14:paraId="638B7529" w14:textId="77777777" w:rsidR="002A6798" w:rsidRPr="00CB416E" w:rsidRDefault="002A6798" w:rsidP="000223F4">
      <w:pPr>
        <w:rPr>
          <w:rFonts w:ascii="Helvetica" w:hAnsi="Helvetica"/>
          <w:b/>
          <w:i/>
        </w:rPr>
      </w:pPr>
    </w:p>
    <w:p w14:paraId="781A9F93" w14:textId="77777777" w:rsidR="00BC27D2" w:rsidRPr="004B7810" w:rsidRDefault="00BC27D2" w:rsidP="000223F4">
      <w:pPr>
        <w:ind w:hanging="288"/>
        <w:rPr>
          <w:rFonts w:ascii="Helvetica" w:hAnsi="Helvetica"/>
          <w:b/>
          <w:i/>
        </w:rPr>
      </w:pPr>
      <w:r w:rsidRPr="004B7810">
        <w:rPr>
          <w:rFonts w:ascii="Helvetica" w:hAnsi="Helvetica"/>
          <w:color w:val="000000"/>
        </w:rPr>
        <w:t xml:space="preserve">Harrison, T. R., Morgan, S. E., Chewning, L. V., Williams, E., Barbour, J., Di </w:t>
      </w:r>
      <w:proofErr w:type="spellStart"/>
      <w:r w:rsidRPr="004B7810">
        <w:rPr>
          <w:rFonts w:ascii="Helvetica" w:hAnsi="Helvetica"/>
          <w:color w:val="000000"/>
        </w:rPr>
        <w:t>Corcia</w:t>
      </w:r>
      <w:proofErr w:type="spellEnd"/>
      <w:r w:rsidRPr="004B7810">
        <w:rPr>
          <w:rFonts w:ascii="Helvetica" w:hAnsi="Helvetica"/>
          <w:color w:val="000000"/>
        </w:rPr>
        <w:t xml:space="preserve">, M., &amp; Davis, L. (2011). Revisiting the worksite in worksite health campaigns: Evidence from a multi-site organ donation campaign.  </w:t>
      </w:r>
      <w:r w:rsidRPr="004B7810">
        <w:rPr>
          <w:rFonts w:ascii="Helvetica" w:hAnsi="Helvetica"/>
          <w:i/>
          <w:iCs/>
          <w:color w:val="000000"/>
        </w:rPr>
        <w:t xml:space="preserve">Journal of Communication, 61, </w:t>
      </w:r>
      <w:r w:rsidRPr="004B7810">
        <w:rPr>
          <w:rFonts w:ascii="Helvetica" w:hAnsi="Helvetica"/>
          <w:iCs/>
          <w:color w:val="000000"/>
        </w:rPr>
        <w:t>535-555</w:t>
      </w:r>
      <w:r w:rsidRPr="004B7810">
        <w:rPr>
          <w:rFonts w:ascii="Helvetica" w:hAnsi="Helvetica"/>
          <w:color w:val="000000"/>
        </w:rPr>
        <w:t xml:space="preserve">. </w:t>
      </w:r>
    </w:p>
    <w:p w14:paraId="3068CA02" w14:textId="77777777" w:rsidR="00771C94" w:rsidRPr="00CB416E" w:rsidRDefault="00771C94" w:rsidP="000223F4">
      <w:pPr>
        <w:rPr>
          <w:rFonts w:ascii="Helvetica" w:hAnsi="Helvetica"/>
          <w:b/>
          <w:i/>
        </w:rPr>
      </w:pPr>
    </w:p>
    <w:p w14:paraId="3F1A6F17" w14:textId="77777777" w:rsidR="00627B95" w:rsidRPr="004B7810" w:rsidRDefault="00627B95" w:rsidP="000223F4">
      <w:pPr>
        <w:ind w:hanging="288"/>
        <w:rPr>
          <w:rFonts w:ascii="Helvetica" w:hAnsi="Helvetica"/>
          <w:color w:val="000000"/>
        </w:rPr>
      </w:pPr>
      <w:r w:rsidRPr="004B7810">
        <w:rPr>
          <w:rFonts w:ascii="Helvetica" w:hAnsi="Helvetica"/>
          <w:color w:val="000000"/>
        </w:rPr>
        <w:t xml:space="preserve">Harrison, T. R., Morgan, S. E., King, A. J., &amp; Williams, E. A. (2011). Saving Lives Branch by Branch: The Effectiveness of Driver Licensing Bureau Campaigns to Promote Organ Donor Registry Sign Ups to African Americans in Michigan. </w:t>
      </w:r>
      <w:r w:rsidRPr="004B7810">
        <w:rPr>
          <w:rFonts w:ascii="Helvetica" w:hAnsi="Helvetica"/>
          <w:i/>
          <w:iCs/>
          <w:color w:val="000000"/>
        </w:rPr>
        <w:t xml:space="preserve">Journal of Health Communication, </w:t>
      </w:r>
      <w:r w:rsidRPr="004B7810">
        <w:rPr>
          <w:rFonts w:ascii="Helvetica" w:hAnsi="Helvetica"/>
          <w:iCs/>
          <w:color w:val="000000"/>
        </w:rPr>
        <w:t>1-15</w:t>
      </w:r>
      <w:r w:rsidRPr="004B7810">
        <w:rPr>
          <w:rFonts w:ascii="Helvetica" w:hAnsi="Helvetica"/>
          <w:i/>
          <w:iCs/>
          <w:color w:val="000000"/>
        </w:rPr>
        <w:t>.</w:t>
      </w:r>
      <w:r w:rsidRPr="004B7810">
        <w:rPr>
          <w:rFonts w:ascii="Helvetica" w:hAnsi="Helvetica"/>
          <w:color w:val="000000"/>
        </w:rPr>
        <w:t xml:space="preserve"> </w:t>
      </w:r>
    </w:p>
    <w:p w14:paraId="7424A051" w14:textId="77777777" w:rsidR="002C1781" w:rsidRDefault="002C1781" w:rsidP="000223F4">
      <w:pPr>
        <w:pStyle w:val="Heading1"/>
        <w:spacing w:line="240" w:lineRule="auto"/>
        <w:ind w:left="0" w:right="0" w:hanging="288"/>
        <w:rPr>
          <w:rFonts w:ascii="Helvetica" w:hAnsi="Helvetica" w:cs="Courier New"/>
          <w:b w:val="0"/>
          <w:sz w:val="20"/>
        </w:rPr>
      </w:pPr>
    </w:p>
    <w:p w14:paraId="3C2730E6" w14:textId="77777777" w:rsidR="00BC27D2" w:rsidRPr="004B7810" w:rsidRDefault="00BC27D2" w:rsidP="000223F4">
      <w:pPr>
        <w:pStyle w:val="Heading1"/>
        <w:spacing w:line="240" w:lineRule="auto"/>
        <w:ind w:left="0" w:right="0" w:hanging="288"/>
        <w:rPr>
          <w:rFonts w:ascii="Helvetica" w:hAnsi="Helvetica" w:cs="Courier New"/>
          <w:b w:val="0"/>
          <w:sz w:val="20"/>
        </w:rPr>
      </w:pPr>
      <w:r w:rsidRPr="004B7810">
        <w:rPr>
          <w:rFonts w:ascii="Helvetica" w:hAnsi="Helvetica" w:cs="Courier New"/>
          <w:b w:val="0"/>
          <w:sz w:val="20"/>
        </w:rPr>
        <w:t xml:space="preserve">Kim, J.N., Shen, H., &amp; Morgan, S.E. (2011). Information behaviors and problem chain recognition effect: Applying situational theory of problem solving to organ donation issues. </w:t>
      </w:r>
      <w:r w:rsidRPr="004B7810">
        <w:rPr>
          <w:rFonts w:ascii="Helvetica" w:hAnsi="Helvetica" w:cs="Courier New"/>
          <w:b w:val="0"/>
          <w:i/>
          <w:sz w:val="20"/>
        </w:rPr>
        <w:t xml:space="preserve">Health Communication, 26, </w:t>
      </w:r>
      <w:r w:rsidRPr="004B7810">
        <w:rPr>
          <w:rFonts w:ascii="Helvetica" w:hAnsi="Helvetica" w:cs="Courier New"/>
          <w:b w:val="0"/>
          <w:sz w:val="20"/>
        </w:rPr>
        <w:t>171- 185. </w:t>
      </w:r>
    </w:p>
    <w:p w14:paraId="468BA991" w14:textId="77777777" w:rsidR="00BC27D2" w:rsidRPr="004B7810" w:rsidRDefault="00BC27D2" w:rsidP="000223F4">
      <w:pPr>
        <w:ind w:hanging="288"/>
        <w:rPr>
          <w:rFonts w:ascii="Helvetica" w:hAnsi="Helvetica"/>
        </w:rPr>
      </w:pPr>
    </w:p>
    <w:p w14:paraId="76F4FA7C" w14:textId="77777777" w:rsidR="00BC27D2" w:rsidRPr="004B7810" w:rsidRDefault="00BC27D2" w:rsidP="000223F4">
      <w:pPr>
        <w:ind w:hanging="288"/>
        <w:rPr>
          <w:rFonts w:ascii="Helvetica" w:hAnsi="Helvetica"/>
        </w:rPr>
      </w:pPr>
      <w:r w:rsidRPr="004B7810">
        <w:rPr>
          <w:rFonts w:ascii="Helvetica" w:hAnsi="Helvetica"/>
        </w:rPr>
        <w:t xml:space="preserve">Morgan, S.E., King, A.J., Smith, J.R., &amp; </w:t>
      </w:r>
      <w:proofErr w:type="spellStart"/>
      <w:r w:rsidRPr="004B7810">
        <w:rPr>
          <w:rFonts w:ascii="Helvetica" w:hAnsi="Helvetica"/>
        </w:rPr>
        <w:t>Ivic</w:t>
      </w:r>
      <w:proofErr w:type="spellEnd"/>
      <w:r w:rsidRPr="004B7810">
        <w:rPr>
          <w:rFonts w:ascii="Helvetica" w:hAnsi="Helvetica"/>
        </w:rPr>
        <w:t xml:space="preserve">, R. (2010). A kernel of truth? The impact of storylines exploiting myths about organ donation on the public’s willingness to donate. </w:t>
      </w:r>
      <w:r w:rsidRPr="004B7810">
        <w:rPr>
          <w:rFonts w:ascii="Helvetica" w:hAnsi="Helvetica"/>
          <w:i/>
        </w:rPr>
        <w:t>Journal of Communication, 60,</w:t>
      </w:r>
      <w:r w:rsidRPr="004B7810">
        <w:rPr>
          <w:rFonts w:ascii="Helvetica" w:hAnsi="Helvetica"/>
        </w:rPr>
        <w:t xml:space="preserve"> 778-796.</w:t>
      </w:r>
    </w:p>
    <w:p w14:paraId="2F3A6CF2" w14:textId="77777777" w:rsidR="004B7810" w:rsidRPr="004B7810" w:rsidRDefault="004B7810" w:rsidP="000223F4">
      <w:pPr>
        <w:widowControl w:val="0"/>
        <w:tabs>
          <w:tab w:val="left" w:pos="1410"/>
        </w:tabs>
        <w:autoSpaceDE w:val="0"/>
        <w:autoSpaceDN w:val="0"/>
        <w:adjustRightInd w:val="0"/>
        <w:rPr>
          <w:rFonts w:ascii="Helvetica" w:hAnsi="Helvetica"/>
        </w:rPr>
      </w:pPr>
    </w:p>
    <w:p w14:paraId="6F724A2A" w14:textId="77777777" w:rsidR="00BC27D2" w:rsidRPr="004B7810" w:rsidRDefault="00BC27D2" w:rsidP="000223F4">
      <w:pPr>
        <w:widowControl w:val="0"/>
        <w:tabs>
          <w:tab w:val="left" w:pos="1410"/>
        </w:tabs>
        <w:autoSpaceDE w:val="0"/>
        <w:autoSpaceDN w:val="0"/>
        <w:adjustRightInd w:val="0"/>
        <w:ind w:hanging="288"/>
        <w:rPr>
          <w:rFonts w:ascii="Helvetica" w:hAnsi="Helvetica"/>
        </w:rPr>
      </w:pPr>
      <w:r w:rsidRPr="004B7810">
        <w:rPr>
          <w:rFonts w:ascii="Helvetica" w:hAnsi="Helvetica"/>
        </w:rPr>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xml:space="preserve">, P. (2010). Promoting the Michigan Organ Donor Registry: Evaluating the impact of a multi-faceted intervention utilizing media priming and communication design. </w:t>
      </w:r>
      <w:r w:rsidRPr="004B7810">
        <w:rPr>
          <w:rFonts w:ascii="Helvetica" w:hAnsi="Helvetica"/>
          <w:i/>
        </w:rPr>
        <w:t xml:space="preserve">Health Communication, 25, </w:t>
      </w:r>
      <w:r w:rsidRPr="004B7810">
        <w:rPr>
          <w:rFonts w:ascii="Helvetica" w:hAnsi="Helvetica"/>
        </w:rPr>
        <w:t>700-708.</w:t>
      </w:r>
    </w:p>
    <w:p w14:paraId="0E942DB0" w14:textId="77777777" w:rsidR="005A0A61" w:rsidRPr="00894726" w:rsidRDefault="005A0A61" w:rsidP="000223F4">
      <w:pPr>
        <w:spacing w:after="6"/>
        <w:rPr>
          <w:rFonts w:ascii="Helvetica" w:hAnsi="Helvetica"/>
        </w:rPr>
      </w:pPr>
    </w:p>
    <w:p w14:paraId="65A9794D" w14:textId="77777777" w:rsidR="00BC27D2" w:rsidRPr="004B7810" w:rsidRDefault="00BC27D2" w:rsidP="000223F4">
      <w:pPr>
        <w:pStyle w:val="HTMLBody"/>
        <w:ind w:hanging="288"/>
        <w:rPr>
          <w:rFonts w:ascii="Helvetica" w:hAnsi="Helvetica"/>
          <w:color w:val="000000"/>
        </w:rPr>
      </w:pPr>
      <w:r w:rsidRPr="004B7810">
        <w:rPr>
          <w:rFonts w:ascii="Helvetica" w:hAnsi="Helvetica"/>
          <w:color w:val="000000"/>
        </w:rPr>
        <w:t xml:space="preserve">Morgan, S.E. &amp; Harrison, T.R. (2010). The impact of health communication research on organ donation outcomes in the United States. </w:t>
      </w:r>
      <w:r w:rsidRPr="004B7810">
        <w:rPr>
          <w:rFonts w:ascii="Helvetica" w:hAnsi="Helvetica"/>
          <w:i/>
          <w:color w:val="000000"/>
        </w:rPr>
        <w:t>Health Communication, 25</w:t>
      </w:r>
      <w:r w:rsidRPr="004B7810">
        <w:rPr>
          <w:rFonts w:ascii="Helvetica" w:hAnsi="Helvetica"/>
          <w:color w:val="000000"/>
        </w:rPr>
        <w:t>, 589-592.</w:t>
      </w:r>
    </w:p>
    <w:p w14:paraId="319F59F0" w14:textId="77777777" w:rsidR="00BC27D2" w:rsidRPr="004B7810" w:rsidRDefault="00BC27D2" w:rsidP="000223F4">
      <w:pPr>
        <w:ind w:hanging="288"/>
        <w:rPr>
          <w:rFonts w:ascii="Helvetica" w:hAnsi="Helvetica"/>
        </w:rPr>
      </w:pPr>
    </w:p>
    <w:p w14:paraId="494A134B"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Morgan, S.E., Harrison, T.R., Chewning, L.V., </w:t>
      </w:r>
      <w:proofErr w:type="spellStart"/>
      <w:r w:rsidRPr="004B7810">
        <w:rPr>
          <w:rFonts w:ascii="Helvetica" w:hAnsi="Helvetica"/>
          <w:color w:val="000000"/>
        </w:rPr>
        <w:t>DiCorcia</w:t>
      </w:r>
      <w:proofErr w:type="spellEnd"/>
      <w:r w:rsidRPr="004B7810">
        <w:rPr>
          <w:rFonts w:ascii="Helvetica" w:hAnsi="Helvetica"/>
          <w:color w:val="000000"/>
        </w:rPr>
        <w:t xml:space="preserve">, M.J., &amp; Davis, L.A.  (2010). </w:t>
      </w:r>
      <w:r w:rsidRPr="004B7810">
        <w:rPr>
          <w:rFonts w:ascii="Helvetica" w:hAnsi="Helvetica"/>
        </w:rPr>
        <w:t xml:space="preserve">The Workplace Partnership for Life: The effectiveness of high- and low-intensity worksite campaigns to promote organ donation.  </w:t>
      </w:r>
      <w:r w:rsidRPr="004B7810">
        <w:rPr>
          <w:rFonts w:ascii="Helvetica" w:hAnsi="Helvetica"/>
          <w:i/>
        </w:rPr>
        <w:t>Communication Monographs, 77,</w:t>
      </w:r>
      <w:r w:rsidRPr="004B7810">
        <w:rPr>
          <w:rFonts w:ascii="Helvetica" w:hAnsi="Helvetica"/>
        </w:rPr>
        <w:t xml:space="preserve"> 341-356.</w:t>
      </w:r>
    </w:p>
    <w:p w14:paraId="39D30C8C" w14:textId="77777777" w:rsidR="00BC27D2" w:rsidRPr="004B7810" w:rsidRDefault="00BC27D2" w:rsidP="000223F4">
      <w:pPr>
        <w:ind w:hanging="288"/>
        <w:rPr>
          <w:rFonts w:ascii="Helvetica" w:hAnsi="Helvetica"/>
        </w:rPr>
      </w:pPr>
    </w:p>
    <w:p w14:paraId="70952AB4" w14:textId="77777777" w:rsidR="00DE1D1B" w:rsidRPr="004B7810" w:rsidRDefault="00DE1D1B" w:rsidP="000223F4">
      <w:pPr>
        <w:ind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iCs/>
        </w:rPr>
        <w:t>Proceedings of the 9th European Conference on Research Methods for Business and Management Studies</w:t>
      </w:r>
      <w:r w:rsidRPr="004B7810">
        <w:rPr>
          <w:rFonts w:ascii="Helvetica" w:hAnsi="Helvetica"/>
        </w:rPr>
        <w:t>, pp. 166-174.</w:t>
      </w:r>
      <w:r w:rsidRPr="004B7810">
        <w:rPr>
          <w:rFonts w:ascii="Helvetica" w:hAnsi="Helvetica"/>
        </w:rPr>
        <w:br/>
      </w:r>
    </w:p>
    <w:p w14:paraId="25941F0C" w14:textId="77777777" w:rsidR="00DE1D1B" w:rsidRPr="004B7810" w:rsidRDefault="00DE1D1B" w:rsidP="000223F4">
      <w:pPr>
        <w:ind w:hanging="360"/>
        <w:rPr>
          <w:rFonts w:ascii="Helvetica" w:hAnsi="Helvetica"/>
        </w:rPr>
      </w:pPr>
      <w:r w:rsidRPr="004B7810">
        <w:rPr>
          <w:rFonts w:ascii="Helvetica" w:hAnsi="Helvetica"/>
        </w:rPr>
        <w:t xml:space="preserve">Morgan, S. E.  (2009). The challenges of conducting and evaluating organ donation campaigns. In J.T. Siegel &amp; Alvaro, E.M. (Eds.) </w:t>
      </w:r>
      <w:r w:rsidRPr="004B7810">
        <w:rPr>
          <w:rFonts w:ascii="Helvetica" w:hAnsi="Helvetica"/>
          <w:i/>
        </w:rPr>
        <w:t>Understanding organ donation: Applied behavioral science perspectives</w:t>
      </w:r>
      <w:r w:rsidRPr="004B7810">
        <w:rPr>
          <w:rFonts w:ascii="Helvetica" w:hAnsi="Helvetica"/>
        </w:rPr>
        <w:t>, pp. 234-246. Wiley-Blackwell.</w:t>
      </w:r>
    </w:p>
    <w:p w14:paraId="3E77D950" w14:textId="77777777" w:rsidR="00DE1D1B" w:rsidRDefault="00DE1D1B" w:rsidP="000223F4">
      <w:pPr>
        <w:ind w:hanging="288"/>
        <w:rPr>
          <w:rFonts w:ascii="Helvetica" w:hAnsi="Helvetica"/>
        </w:rPr>
      </w:pPr>
    </w:p>
    <w:p w14:paraId="16D8B69E" w14:textId="77777777" w:rsidR="00BC27D2" w:rsidRPr="004B7810" w:rsidRDefault="00BC27D2" w:rsidP="000223F4">
      <w:pPr>
        <w:ind w:hanging="288"/>
        <w:rPr>
          <w:rFonts w:ascii="Helvetica" w:hAnsi="Helvetica"/>
        </w:rPr>
      </w:pPr>
      <w:r w:rsidRPr="004B7810">
        <w:rPr>
          <w:rFonts w:ascii="Helvetica" w:hAnsi="Helvetica"/>
        </w:rPr>
        <w:t xml:space="preserve">Morse, C., Afifi, W. A., Morgan, S. E., Stephenson, M. T., Reichert, T., Harrison, T. R., &amp; Long, S. D.  (2009). Religiosity, anxiety, and discussions about organ donation: Understanding a complex system of associations. </w:t>
      </w:r>
      <w:r w:rsidRPr="004B7810">
        <w:rPr>
          <w:rFonts w:ascii="Helvetica" w:hAnsi="Helvetica"/>
          <w:i/>
        </w:rPr>
        <w:t>Health Communication, 24,</w:t>
      </w:r>
      <w:r w:rsidRPr="004B7810">
        <w:rPr>
          <w:rFonts w:ascii="Helvetica" w:hAnsi="Helvetica"/>
        </w:rPr>
        <w:t xml:space="preserve"> 156-164.</w:t>
      </w:r>
    </w:p>
    <w:p w14:paraId="12E29C19" w14:textId="77777777" w:rsidR="00BC27D2" w:rsidRPr="004B7810" w:rsidRDefault="00BC27D2" w:rsidP="000223F4">
      <w:pPr>
        <w:ind w:hanging="288"/>
        <w:rPr>
          <w:rFonts w:ascii="Helvetica" w:hAnsi="Helvetica"/>
        </w:rPr>
      </w:pPr>
    </w:p>
    <w:p w14:paraId="1A8B369D" w14:textId="77777777" w:rsidR="00BC27D2" w:rsidRPr="004B7810" w:rsidRDefault="00BC27D2" w:rsidP="000223F4">
      <w:pPr>
        <w:spacing w:line="240" w:lineRule="atLeast"/>
        <w:ind w:hanging="288"/>
        <w:rPr>
          <w:rFonts w:ascii="Helvetica" w:hAnsi="Helvetica"/>
          <w:bCs/>
        </w:rPr>
      </w:pPr>
      <w:r w:rsidRPr="004B7810">
        <w:rPr>
          <w:rFonts w:ascii="Helvetica" w:hAnsi="Helvetica"/>
          <w:bCs/>
        </w:rPr>
        <w:t xml:space="preserve">Morgan, S. E., </w:t>
      </w:r>
      <w:proofErr w:type="spellStart"/>
      <w:r w:rsidRPr="004B7810">
        <w:rPr>
          <w:rFonts w:ascii="Helvetica" w:hAnsi="Helvetica"/>
          <w:bCs/>
        </w:rPr>
        <w:t>Movius</w:t>
      </w:r>
      <w:proofErr w:type="spellEnd"/>
      <w:r w:rsidRPr="004B7810">
        <w:rPr>
          <w:rFonts w:ascii="Helvetica" w:hAnsi="Helvetica"/>
          <w:bCs/>
        </w:rPr>
        <w:t xml:space="preserve">, L., &amp; Cody, M. (2009). The power of narratives: The effect of organ donation entertainment television storylines on the attitudes, knowledge, and behaviors of donors and non-donors.  </w:t>
      </w:r>
      <w:r w:rsidRPr="004B7810">
        <w:rPr>
          <w:rFonts w:ascii="Helvetica" w:hAnsi="Helvetica"/>
          <w:bCs/>
          <w:i/>
        </w:rPr>
        <w:t>Journal of Communication, 59, 135-151</w:t>
      </w:r>
      <w:r w:rsidRPr="004B7810">
        <w:rPr>
          <w:rFonts w:ascii="Helvetica" w:hAnsi="Helvetica"/>
          <w:bCs/>
        </w:rPr>
        <w:t>.</w:t>
      </w:r>
    </w:p>
    <w:p w14:paraId="69BADC1B" w14:textId="77777777" w:rsidR="00BC27D2" w:rsidRPr="004B7810" w:rsidRDefault="00BC27D2" w:rsidP="000223F4">
      <w:pPr>
        <w:ind w:hanging="288"/>
        <w:rPr>
          <w:rFonts w:ascii="Helvetica" w:hAnsi="Helvetica"/>
          <w:b/>
        </w:rPr>
      </w:pPr>
    </w:p>
    <w:p w14:paraId="409AE50E" w14:textId="77777777" w:rsidR="00BC27D2" w:rsidRPr="004B7810" w:rsidRDefault="00BC27D2" w:rsidP="000223F4">
      <w:pPr>
        <w:ind w:hanging="288"/>
        <w:rPr>
          <w:rFonts w:ascii="Helvetica" w:hAnsi="Helvetica"/>
          <w:bCs/>
        </w:rPr>
      </w:pPr>
      <w:r w:rsidRPr="004B7810">
        <w:rPr>
          <w:rFonts w:ascii="Helvetica" w:hAnsi="Helvetica"/>
          <w:bCs/>
        </w:rPr>
        <w:t xml:space="preserve">Morgan, S. E.  (2009).  </w:t>
      </w:r>
      <w:r w:rsidRPr="004B7810">
        <w:rPr>
          <w:rFonts w:ascii="Helvetica" w:hAnsi="Helvetica"/>
        </w:rPr>
        <w:t>The intersection of conversation, cognitions, and campaigns: The social representation of organ donation</w:t>
      </w:r>
      <w:r w:rsidRPr="004B7810">
        <w:rPr>
          <w:rFonts w:ascii="Helvetica" w:hAnsi="Helvetica"/>
          <w:bCs/>
        </w:rPr>
        <w:t xml:space="preserve">.  </w:t>
      </w:r>
      <w:r w:rsidRPr="004B7810">
        <w:rPr>
          <w:rFonts w:ascii="Helvetica" w:hAnsi="Helvetica"/>
          <w:bCs/>
          <w:i/>
        </w:rPr>
        <w:t xml:space="preserve">Communication Theory, 19, </w:t>
      </w:r>
      <w:r w:rsidRPr="004B7810">
        <w:rPr>
          <w:rFonts w:ascii="Helvetica" w:hAnsi="Helvetica"/>
          <w:bCs/>
        </w:rPr>
        <w:t>29-48.</w:t>
      </w:r>
    </w:p>
    <w:p w14:paraId="11521D7C" w14:textId="77777777" w:rsidR="00BC27D2" w:rsidRPr="004B7810" w:rsidRDefault="00BC27D2" w:rsidP="000223F4">
      <w:pPr>
        <w:spacing w:line="240" w:lineRule="atLeast"/>
        <w:rPr>
          <w:rFonts w:ascii="Helvetica" w:hAnsi="Helvetica"/>
        </w:rPr>
      </w:pPr>
    </w:p>
    <w:p w14:paraId="1641D7E5" w14:textId="77777777" w:rsidR="00BC27D2" w:rsidRPr="004B7810" w:rsidRDefault="00BC27D2" w:rsidP="000223F4">
      <w:pPr>
        <w:spacing w:line="240" w:lineRule="atLeast"/>
        <w:ind w:hanging="288"/>
        <w:rPr>
          <w:rFonts w:ascii="Helvetica" w:hAnsi="Helvetica"/>
        </w:rPr>
      </w:pPr>
      <w:r w:rsidRPr="004B7810">
        <w:rPr>
          <w:rFonts w:ascii="Helvetica" w:hAnsi="Helvetica"/>
        </w:rPr>
        <w:t xml:space="preserve">Stephenson, M. T., Morgan, S. E., Roberts-Perez, S. D., Harrison, T., Afifi, W., &amp; Long, S. D. (2008).  The role of religiosity, religious norms, subjective norms, and bodily integrity on signing an organ donor card.  </w:t>
      </w:r>
      <w:r w:rsidRPr="004B7810">
        <w:rPr>
          <w:rFonts w:ascii="Helvetica" w:hAnsi="Helvetica"/>
          <w:i/>
        </w:rPr>
        <w:t xml:space="preserve">Health Communication, 23, </w:t>
      </w:r>
      <w:r w:rsidRPr="004B7810">
        <w:rPr>
          <w:rFonts w:ascii="Helvetica" w:hAnsi="Helvetica"/>
        </w:rPr>
        <w:t>436-447.</w:t>
      </w:r>
    </w:p>
    <w:p w14:paraId="7704285B" w14:textId="77777777" w:rsidR="00BC27D2" w:rsidRPr="004B7810" w:rsidRDefault="00BC27D2" w:rsidP="000223F4">
      <w:pPr>
        <w:rPr>
          <w:rFonts w:ascii="Helvetica" w:hAnsi="Helvetica"/>
        </w:rPr>
      </w:pPr>
    </w:p>
    <w:p w14:paraId="758D25CA" w14:textId="77777777" w:rsidR="00BC27D2" w:rsidRPr="004B7810" w:rsidRDefault="00BC27D2" w:rsidP="000223F4">
      <w:pPr>
        <w:ind w:hanging="288"/>
        <w:rPr>
          <w:rFonts w:ascii="Helvetica" w:hAnsi="Helvetica"/>
        </w:rPr>
      </w:pPr>
      <w:r w:rsidRPr="004B7810">
        <w:rPr>
          <w:rFonts w:ascii="Helvetica" w:hAnsi="Helvetica"/>
        </w:rPr>
        <w:t xml:space="preserve">Morgan, S. E. (2008). Does entertainment media's depiction of organ donation function as public watchdog or unethical amusement?  </w:t>
      </w:r>
      <w:r w:rsidRPr="004B7810">
        <w:rPr>
          <w:rFonts w:ascii="Helvetica" w:hAnsi="Helvetica"/>
          <w:i/>
        </w:rPr>
        <w:t xml:space="preserve">Health Communication, </w:t>
      </w:r>
      <w:r w:rsidRPr="004B7810">
        <w:rPr>
          <w:rStyle w:val="Emphasis"/>
          <w:rFonts w:ascii="Helvetica" w:hAnsi="Helvetica"/>
        </w:rPr>
        <w:t xml:space="preserve">23. </w:t>
      </w:r>
      <w:r w:rsidRPr="004B7810">
        <w:rPr>
          <w:rFonts w:ascii="Helvetica" w:hAnsi="Helvetica"/>
        </w:rPr>
        <w:t>396-398.</w:t>
      </w:r>
    </w:p>
    <w:p w14:paraId="42EFA49A" w14:textId="77777777" w:rsidR="00BC27D2" w:rsidRPr="004B7810" w:rsidRDefault="00BC27D2" w:rsidP="000223F4">
      <w:pPr>
        <w:ind w:hanging="288"/>
        <w:rPr>
          <w:rFonts w:ascii="Helvetica" w:hAnsi="Helvetica"/>
          <w:color w:val="000000"/>
          <w:szCs w:val="22"/>
        </w:rPr>
      </w:pPr>
    </w:p>
    <w:p w14:paraId="7E8A8946" w14:textId="77777777" w:rsidR="00BC27D2" w:rsidRPr="004B7810" w:rsidRDefault="00BC27D2" w:rsidP="000223F4">
      <w:pPr>
        <w:ind w:hanging="288"/>
        <w:rPr>
          <w:rFonts w:ascii="Helvetica" w:hAnsi="Helvetica"/>
          <w:color w:val="000000"/>
          <w:szCs w:val="24"/>
        </w:rPr>
      </w:pPr>
      <w:r w:rsidRPr="004B7810">
        <w:rPr>
          <w:rFonts w:ascii="Helvetica" w:hAnsi="Helvetica"/>
          <w:color w:val="000000"/>
          <w:szCs w:val="22"/>
        </w:rPr>
        <w:t xml:space="preserve">Harrison, T. R., Morgan, S. E., &amp; Chewning, L. V. (2008). The challenges of social marketing of organ donation: News and entertainment coverage of donation and transplantation. </w:t>
      </w:r>
      <w:r w:rsidRPr="004B7810">
        <w:rPr>
          <w:rFonts w:ascii="Helvetica" w:hAnsi="Helvetica"/>
          <w:i/>
          <w:iCs/>
          <w:color w:val="000000"/>
          <w:szCs w:val="22"/>
        </w:rPr>
        <w:t>Health Marketing Quarterly, 25</w:t>
      </w:r>
      <w:r w:rsidRPr="004B7810">
        <w:rPr>
          <w:rFonts w:ascii="Helvetica" w:hAnsi="Helvetica"/>
          <w:color w:val="000000"/>
          <w:szCs w:val="22"/>
        </w:rPr>
        <w:t xml:space="preserve">, 33-65. </w:t>
      </w:r>
    </w:p>
    <w:p w14:paraId="23C140C3" w14:textId="77777777" w:rsidR="00BC27D2" w:rsidRPr="004B7810" w:rsidRDefault="00BC27D2" w:rsidP="000223F4">
      <w:pPr>
        <w:rPr>
          <w:rFonts w:ascii="Helvetica" w:hAnsi="Helvetica"/>
        </w:rPr>
      </w:pPr>
    </w:p>
    <w:p w14:paraId="47DE35E8" w14:textId="77777777" w:rsidR="00BC27D2" w:rsidRPr="004B7810" w:rsidRDefault="00BC27D2" w:rsidP="000223F4">
      <w:pPr>
        <w:ind w:hanging="288"/>
        <w:rPr>
          <w:rFonts w:ascii="Helvetica" w:hAnsi="Helvetica"/>
        </w:rPr>
      </w:pPr>
      <w:r w:rsidRPr="004B7810">
        <w:rPr>
          <w:rFonts w:ascii="Helvetica" w:hAnsi="Helvetica"/>
        </w:rPr>
        <w:t xml:space="preserve">Morgan, S. E., Stephenson, M. T., Harrison, T. R., Afifi, W. A., &amp; Long, S. D., (2008). Facts versus “feelings”: How rational is the decision to become an organ donor? </w:t>
      </w:r>
      <w:r w:rsidRPr="004B7810">
        <w:rPr>
          <w:rFonts w:ascii="Helvetica" w:hAnsi="Helvetica"/>
          <w:i/>
        </w:rPr>
        <w:t>Journal of Health Psychology, 13</w:t>
      </w:r>
      <w:r w:rsidRPr="004B7810">
        <w:rPr>
          <w:rFonts w:ascii="Helvetica" w:hAnsi="Helvetica"/>
        </w:rPr>
        <w:t>, 644-658.</w:t>
      </w:r>
    </w:p>
    <w:p w14:paraId="32C6E08C" w14:textId="77777777" w:rsidR="00BC27D2" w:rsidRDefault="00BC27D2" w:rsidP="000223F4">
      <w:pPr>
        <w:ind w:hanging="288"/>
        <w:rPr>
          <w:rFonts w:ascii="Helvetica" w:hAnsi="Helvetica"/>
        </w:rPr>
      </w:pPr>
    </w:p>
    <w:p w14:paraId="12A1177B" w14:textId="77777777" w:rsidR="00BC27D2" w:rsidRPr="004B7810" w:rsidRDefault="00BC27D2" w:rsidP="000223F4">
      <w:pPr>
        <w:ind w:hanging="270"/>
        <w:rPr>
          <w:rFonts w:ascii="Helvetica" w:hAnsi="Helvetica"/>
        </w:rPr>
      </w:pPr>
      <w:r w:rsidRPr="004B7810">
        <w:rPr>
          <w:rFonts w:ascii="Helvetica" w:hAnsi="Helvetica"/>
        </w:rPr>
        <w:t xml:space="preserve">Harrison, T. R., Morgan, S. E., &amp; Di </w:t>
      </w:r>
      <w:proofErr w:type="spellStart"/>
      <w:r w:rsidRPr="004B7810">
        <w:rPr>
          <w:rFonts w:ascii="Helvetica" w:hAnsi="Helvetica"/>
        </w:rPr>
        <w:t>Corcia</w:t>
      </w:r>
      <w:proofErr w:type="spellEnd"/>
      <w:r w:rsidRPr="004B7810">
        <w:rPr>
          <w:rFonts w:ascii="Helvetica" w:hAnsi="Helvetica"/>
        </w:rPr>
        <w:t xml:space="preserve">, M. (2008). The impact of organ donation education and communication training for gatekeepers: DMV clerks and organ donor registries. </w:t>
      </w:r>
      <w:r w:rsidRPr="004B7810">
        <w:rPr>
          <w:rFonts w:ascii="Helvetica" w:hAnsi="Helvetica"/>
          <w:i/>
        </w:rPr>
        <w:t xml:space="preserve">Progress in Transplantation, 18, </w:t>
      </w:r>
      <w:r w:rsidRPr="004B7810">
        <w:rPr>
          <w:rFonts w:ascii="Helvetica" w:hAnsi="Helvetica"/>
        </w:rPr>
        <w:t>301 – 309.</w:t>
      </w:r>
    </w:p>
    <w:p w14:paraId="490E7B23" w14:textId="77777777" w:rsidR="00BC27D2" w:rsidRPr="004B7810" w:rsidRDefault="00BC27D2" w:rsidP="000223F4">
      <w:pPr>
        <w:ind w:hanging="475"/>
        <w:rPr>
          <w:rFonts w:ascii="Helvetica" w:hAnsi="Helvetica"/>
        </w:rPr>
      </w:pPr>
    </w:p>
    <w:p w14:paraId="4B96C30F" w14:textId="77777777" w:rsidR="00771C94" w:rsidRDefault="00BC27D2" w:rsidP="000223F4">
      <w:pPr>
        <w:ind w:hanging="288"/>
        <w:rPr>
          <w:rFonts w:ascii="Helvetica" w:hAnsi="Helvetica"/>
        </w:rPr>
      </w:pPr>
      <w:r w:rsidRPr="004B7810">
        <w:rPr>
          <w:rFonts w:ascii="Helvetica" w:hAnsi="Helvetica"/>
        </w:rPr>
        <w:t xml:space="preserve">Morgan, S. E., Harrison, T. R., Long, S .D., Afifi, W. A., &amp; Stephenson, M. T.  (2008). In their own words: The reasons why people will (not) donate organs.  </w:t>
      </w:r>
      <w:r w:rsidRPr="004B7810">
        <w:rPr>
          <w:rFonts w:ascii="Helvetica" w:hAnsi="Helvetica"/>
          <w:i/>
          <w:iCs/>
        </w:rPr>
        <w:t>Health Communication</w:t>
      </w:r>
      <w:r w:rsidRPr="004B7810">
        <w:rPr>
          <w:rFonts w:ascii="Helvetica" w:hAnsi="Helvetica"/>
        </w:rPr>
        <w:t xml:space="preserve">, </w:t>
      </w:r>
      <w:r w:rsidRPr="004B7810">
        <w:rPr>
          <w:rFonts w:ascii="Helvetica" w:hAnsi="Helvetica"/>
          <w:i/>
        </w:rPr>
        <w:t>23</w:t>
      </w:r>
      <w:r w:rsidRPr="004B7810">
        <w:rPr>
          <w:rFonts w:ascii="Helvetica" w:hAnsi="Helvetica"/>
        </w:rPr>
        <w:t>, 23-33.</w:t>
      </w:r>
    </w:p>
    <w:p w14:paraId="71C5EC04" w14:textId="77777777" w:rsidR="00771C94" w:rsidRPr="00CB416E" w:rsidRDefault="00771C94" w:rsidP="000223F4">
      <w:pPr>
        <w:ind w:hanging="180"/>
        <w:rPr>
          <w:rFonts w:ascii="Helvetica" w:hAnsi="Helvetica"/>
          <w:b/>
          <w:i/>
        </w:rPr>
      </w:pPr>
    </w:p>
    <w:p w14:paraId="50FC3FED" w14:textId="77777777" w:rsidR="00BC27D2" w:rsidRPr="004B7810" w:rsidRDefault="00BC27D2" w:rsidP="000223F4">
      <w:pPr>
        <w:ind w:hanging="288"/>
        <w:rPr>
          <w:rFonts w:ascii="Helvetica" w:hAnsi="Helvetica"/>
        </w:rPr>
      </w:pPr>
      <w:proofErr w:type="spellStart"/>
      <w:r w:rsidRPr="004B7810">
        <w:rPr>
          <w:rFonts w:ascii="Helvetica" w:hAnsi="Helvetica"/>
        </w:rPr>
        <w:t>Movius</w:t>
      </w:r>
      <w:proofErr w:type="spellEnd"/>
      <w:r w:rsidRPr="004B7810">
        <w:rPr>
          <w:rFonts w:ascii="Helvetica" w:hAnsi="Helvetica"/>
        </w:rPr>
        <w:t xml:space="preserve">, L., Cody, M., Huang, G., Berkowitz, M. &amp; Morgan, S. E. (2007, June).  Motivating television viewers to become organ donors.  </w:t>
      </w:r>
      <w:r w:rsidRPr="004B7810">
        <w:rPr>
          <w:rFonts w:ascii="Helvetica" w:hAnsi="Helvetica"/>
          <w:i/>
        </w:rPr>
        <w:t>Cases in Public Health Communication &amp; Marketing, 1</w:t>
      </w:r>
      <w:r w:rsidRPr="004B7810">
        <w:rPr>
          <w:rFonts w:ascii="Helvetica" w:hAnsi="Helvetica"/>
        </w:rPr>
        <w:t>, 1-21.  Accessible from www.casesjournal.org.</w:t>
      </w:r>
    </w:p>
    <w:p w14:paraId="782D4548" w14:textId="77777777" w:rsidR="00BC27D2" w:rsidRPr="004B7810" w:rsidRDefault="00BC27D2" w:rsidP="000223F4">
      <w:pPr>
        <w:ind w:hanging="288"/>
        <w:rPr>
          <w:rFonts w:ascii="Helvetica" w:hAnsi="Helvetica"/>
        </w:rPr>
      </w:pPr>
    </w:p>
    <w:p w14:paraId="7BC7C15B"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Harrison, T. R., Chewning, L. V., </w:t>
      </w:r>
      <w:proofErr w:type="spellStart"/>
      <w:r w:rsidRPr="004B7810">
        <w:rPr>
          <w:rFonts w:ascii="Helvetica" w:hAnsi="Helvetica"/>
        </w:rPr>
        <w:t>DiCorcia</w:t>
      </w:r>
      <w:proofErr w:type="spellEnd"/>
      <w:r w:rsidRPr="004B7810">
        <w:rPr>
          <w:rFonts w:ascii="Helvetica" w:hAnsi="Helvetica"/>
        </w:rPr>
        <w:t xml:space="preserve">, M., &amp; Davis, L. (2007). Entertainment (mis)education: The framing of organ donation in entertainment television.  </w:t>
      </w:r>
      <w:r w:rsidRPr="004B7810">
        <w:rPr>
          <w:rFonts w:ascii="Helvetica" w:hAnsi="Helvetica"/>
          <w:i/>
        </w:rPr>
        <w:t>Health Communication, 22,</w:t>
      </w:r>
      <w:r w:rsidRPr="004B7810">
        <w:rPr>
          <w:rFonts w:ascii="Helvetica" w:hAnsi="Helvetica"/>
        </w:rPr>
        <w:t xml:space="preserve"> 143-151</w:t>
      </w:r>
      <w:r w:rsidRPr="004B7810">
        <w:rPr>
          <w:rFonts w:ascii="Helvetica" w:hAnsi="Helvetica"/>
          <w:i/>
        </w:rPr>
        <w:t>.</w:t>
      </w:r>
    </w:p>
    <w:p w14:paraId="3951B6F8" w14:textId="77777777" w:rsidR="004B7810" w:rsidRDefault="004B7810" w:rsidP="000223F4">
      <w:pPr>
        <w:rPr>
          <w:rFonts w:ascii="Helvetica" w:hAnsi="Helvetica"/>
        </w:rPr>
      </w:pPr>
    </w:p>
    <w:p w14:paraId="0EE52C20" w14:textId="77777777" w:rsidR="00BC27D2" w:rsidRPr="004B7810" w:rsidRDefault="00BC27D2" w:rsidP="000223F4">
      <w:pPr>
        <w:ind w:hanging="288"/>
        <w:rPr>
          <w:rFonts w:ascii="Helvetica" w:hAnsi="Helvetica"/>
        </w:rPr>
      </w:pPr>
      <w:r w:rsidRPr="004B7810">
        <w:rPr>
          <w:rFonts w:ascii="Helvetica" w:hAnsi="Helvetica"/>
        </w:rPr>
        <w:t xml:space="preserve">Afifi, W. A., Morgan, S. E., Morse, C., Stephenson, M. T., Harrison, T. R., Reichert, T., &amp; Long, S. D. (2006).  Examining the decision to talk about organ donation: A test of the theory of motivated information management.  </w:t>
      </w:r>
      <w:r w:rsidRPr="004B7810">
        <w:rPr>
          <w:rFonts w:ascii="Helvetica" w:hAnsi="Helvetica"/>
          <w:i/>
        </w:rPr>
        <w:t>Communication Monographs, 73,</w:t>
      </w:r>
      <w:r w:rsidRPr="004B7810">
        <w:rPr>
          <w:rFonts w:ascii="Helvetica" w:hAnsi="Helvetica"/>
        </w:rPr>
        <w:t xml:space="preserve"> 188-215.</w:t>
      </w:r>
    </w:p>
    <w:p w14:paraId="08DA8DE9" w14:textId="77777777" w:rsidR="004B7810" w:rsidRPr="004B7810" w:rsidRDefault="004B7810" w:rsidP="000223F4">
      <w:pPr>
        <w:spacing w:line="240" w:lineRule="atLeast"/>
        <w:ind w:right="-544" w:hanging="288"/>
        <w:rPr>
          <w:rFonts w:ascii="Helvetica" w:hAnsi="Helvetica"/>
        </w:rPr>
      </w:pPr>
    </w:p>
    <w:p w14:paraId="4382E5A8"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lastRenderedPageBreak/>
        <w:t xml:space="preserve">Morgan, S. E.  (2006). The many facets of reluctance: African-Americans and the decision (not) to donate organs.  </w:t>
      </w:r>
      <w:r w:rsidRPr="004B7810">
        <w:rPr>
          <w:rFonts w:ascii="Helvetica" w:hAnsi="Helvetica"/>
          <w:i/>
        </w:rPr>
        <w:t xml:space="preserve">Journal of the National Medical Association, 98, </w:t>
      </w:r>
      <w:r w:rsidRPr="004B7810">
        <w:rPr>
          <w:rFonts w:ascii="Helvetica" w:hAnsi="Helvetica"/>
        </w:rPr>
        <w:t>695-703.</w:t>
      </w:r>
    </w:p>
    <w:p w14:paraId="0FB138D9" w14:textId="77777777" w:rsidR="00BC27D2" w:rsidRPr="004B7810" w:rsidRDefault="00BC27D2" w:rsidP="000223F4">
      <w:pPr>
        <w:ind w:hanging="288"/>
        <w:rPr>
          <w:rFonts w:ascii="Helvetica" w:hAnsi="Helvetica"/>
        </w:rPr>
      </w:pPr>
    </w:p>
    <w:p w14:paraId="1CDE9601" w14:textId="77777777" w:rsidR="00DE1D1B" w:rsidRPr="004B7810" w:rsidRDefault="00DE1D1B" w:rsidP="000223F4">
      <w:pPr>
        <w:pStyle w:val="BodyTextIndent"/>
        <w:tabs>
          <w:tab w:val="left" w:pos="360"/>
        </w:tabs>
        <w:ind w:left="0" w:hanging="288"/>
        <w:rPr>
          <w:rFonts w:ascii="Helvetica" w:hAnsi="Helvetica"/>
          <w:sz w:val="20"/>
        </w:rPr>
      </w:pPr>
      <w:r w:rsidRPr="004B7810">
        <w:rPr>
          <w:rFonts w:ascii="Helvetica" w:hAnsi="Helvetica"/>
          <w:color w:val="000000"/>
          <w:sz w:val="20"/>
        </w:rPr>
        <w:t xml:space="preserve">Morgan, S. E., Harrison, T. R., Chewning, L. V., &amp; Habib, J. G. (2006). </w:t>
      </w:r>
      <w:r w:rsidRPr="004B7810">
        <w:rPr>
          <w:rFonts w:ascii="Helvetica" w:hAnsi="Helvetica"/>
          <w:sz w:val="20"/>
        </w:rPr>
        <w:t xml:space="preserve">America’s angel or thieving immigrant? Media coverage, the Santillan story, and publicized ambivalence toward donation and transplantation. In K. </w:t>
      </w:r>
      <w:proofErr w:type="spellStart"/>
      <w:r w:rsidRPr="004B7810">
        <w:rPr>
          <w:rFonts w:ascii="Helvetica" w:hAnsi="Helvetica"/>
          <w:sz w:val="20"/>
        </w:rPr>
        <w:t>Wailoo</w:t>
      </w:r>
      <w:proofErr w:type="spellEnd"/>
      <w:r w:rsidRPr="004B7810">
        <w:rPr>
          <w:rFonts w:ascii="Helvetica" w:hAnsi="Helvetica"/>
          <w:sz w:val="20"/>
        </w:rPr>
        <w:t xml:space="preserve">, J. Livingston, &amp; P. </w:t>
      </w:r>
      <w:proofErr w:type="spellStart"/>
      <w:r w:rsidRPr="004B7810">
        <w:rPr>
          <w:rFonts w:ascii="Helvetica" w:hAnsi="Helvetica"/>
          <w:sz w:val="20"/>
        </w:rPr>
        <w:t>Guarnaccia</w:t>
      </w:r>
      <w:proofErr w:type="spellEnd"/>
      <w:r w:rsidRPr="004B7810">
        <w:rPr>
          <w:rFonts w:ascii="Helvetica" w:hAnsi="Helvetica"/>
          <w:sz w:val="20"/>
        </w:rPr>
        <w:t>, (Eds.).</w:t>
      </w:r>
      <w:r w:rsidRPr="004B7810">
        <w:rPr>
          <w:rFonts w:ascii="Helvetica" w:hAnsi="Helvetica"/>
          <w:i/>
          <w:sz w:val="20"/>
        </w:rPr>
        <w:t xml:space="preserve">  A death retold: </w:t>
      </w:r>
      <w:proofErr w:type="spellStart"/>
      <w:r w:rsidRPr="004B7810">
        <w:rPr>
          <w:rFonts w:ascii="Helvetica" w:hAnsi="Helvetica"/>
          <w:i/>
          <w:sz w:val="20"/>
        </w:rPr>
        <w:t>Jesica</w:t>
      </w:r>
      <w:proofErr w:type="spellEnd"/>
      <w:r w:rsidRPr="004B7810">
        <w:rPr>
          <w:rFonts w:ascii="Helvetica" w:hAnsi="Helvetica"/>
          <w:i/>
          <w:sz w:val="20"/>
        </w:rPr>
        <w:t xml:space="preserve"> Santillan, the bungled transplant, and paradoxes in medical citizenship </w:t>
      </w:r>
      <w:r w:rsidRPr="004B7810">
        <w:rPr>
          <w:rFonts w:ascii="Helvetica" w:hAnsi="Helvetica"/>
          <w:sz w:val="20"/>
        </w:rPr>
        <w:t>(pp.</w:t>
      </w:r>
      <w:r w:rsidRPr="004B7810">
        <w:rPr>
          <w:rFonts w:ascii="Helvetica" w:hAnsi="Helvetica"/>
          <w:i/>
          <w:sz w:val="20"/>
        </w:rPr>
        <w:t xml:space="preserve"> </w:t>
      </w:r>
      <w:r w:rsidRPr="004B7810">
        <w:rPr>
          <w:rFonts w:ascii="Helvetica" w:hAnsi="Helvetica"/>
          <w:sz w:val="20"/>
        </w:rPr>
        <w:t>19 -45). Chapel Hill: University of North Carolina Press.</w:t>
      </w:r>
    </w:p>
    <w:p w14:paraId="222D6E8B" w14:textId="77777777" w:rsidR="00DE1D1B" w:rsidRPr="004B7810" w:rsidRDefault="00DE1D1B" w:rsidP="000223F4">
      <w:pPr>
        <w:pStyle w:val="BodyTextIndent"/>
        <w:tabs>
          <w:tab w:val="left" w:pos="360"/>
        </w:tabs>
        <w:ind w:left="0" w:hanging="288"/>
        <w:rPr>
          <w:rFonts w:ascii="Helvetica" w:hAnsi="Helvetica"/>
          <w:sz w:val="20"/>
        </w:rPr>
      </w:pPr>
    </w:p>
    <w:p w14:paraId="43F69D97" w14:textId="77777777" w:rsidR="00DE1D1B" w:rsidRPr="004B7810" w:rsidRDefault="00DE1D1B" w:rsidP="000223F4">
      <w:pPr>
        <w:pStyle w:val="BodyTextIndent"/>
        <w:tabs>
          <w:tab w:val="left" w:pos="360"/>
        </w:tabs>
        <w:ind w:left="0" w:hanging="288"/>
        <w:rPr>
          <w:rFonts w:ascii="Helvetica" w:hAnsi="Helvetica"/>
        </w:rPr>
      </w:pPr>
      <w:r w:rsidRPr="004B7810">
        <w:rPr>
          <w:rFonts w:ascii="Helvetica" w:hAnsi="Helvetica"/>
          <w:sz w:val="20"/>
        </w:rPr>
        <w:t xml:space="preserve">Harrison, T. R., &amp; Morgan, S. E. (2005). “Hanging out” among teenagers: Resistance, gender, and personal relationships. In C. Morrill, D. A. Snow, &amp; C. H. White (Eds.), </w:t>
      </w:r>
      <w:r w:rsidRPr="004B7810">
        <w:rPr>
          <w:rFonts w:ascii="Helvetica" w:hAnsi="Helvetica"/>
          <w:i/>
          <w:iCs/>
          <w:sz w:val="20"/>
        </w:rPr>
        <w:t xml:space="preserve">Together alone: Personal relationships in public places </w:t>
      </w:r>
      <w:r w:rsidRPr="004B7810">
        <w:rPr>
          <w:rFonts w:ascii="Helvetica" w:hAnsi="Helvetica"/>
          <w:iCs/>
          <w:sz w:val="20"/>
        </w:rPr>
        <w:t>(pp. 93 – 100)</w:t>
      </w:r>
      <w:r w:rsidRPr="004B7810">
        <w:rPr>
          <w:rFonts w:ascii="Helvetica" w:hAnsi="Helvetica"/>
          <w:sz w:val="20"/>
        </w:rPr>
        <w:t>. Berkeley: University of California Press.</w:t>
      </w:r>
    </w:p>
    <w:p w14:paraId="6708948D" w14:textId="77777777" w:rsidR="00DE1D1B" w:rsidRDefault="00DE1D1B" w:rsidP="000223F4">
      <w:pPr>
        <w:ind w:hanging="288"/>
        <w:rPr>
          <w:rFonts w:ascii="Helvetica" w:hAnsi="Helvetica"/>
        </w:rPr>
      </w:pPr>
    </w:p>
    <w:p w14:paraId="4F37D83D" w14:textId="77777777" w:rsidR="00BC27D2" w:rsidRPr="004B7810" w:rsidRDefault="00BC27D2" w:rsidP="000223F4">
      <w:pPr>
        <w:ind w:hanging="288"/>
        <w:rPr>
          <w:rFonts w:ascii="Helvetica" w:hAnsi="Helvetica"/>
        </w:rPr>
      </w:pPr>
      <w:r w:rsidRPr="004B7810">
        <w:rPr>
          <w:rFonts w:ascii="Helvetica" w:hAnsi="Helvetica"/>
        </w:rPr>
        <w:t xml:space="preserve">Morgan, S. E., Harrison, T. R., Afifi, W. A., Long, S. D., Stephenson, M. T., &amp; Reichert, T.  (2005). Family discussions about organ donation: How the media is used to justify opinions and influence others about donation decisions.  </w:t>
      </w:r>
      <w:r w:rsidRPr="004B7810">
        <w:rPr>
          <w:rFonts w:ascii="Helvetica" w:hAnsi="Helvetica"/>
          <w:i/>
        </w:rPr>
        <w:t>Clinical Transplantation,</w:t>
      </w:r>
      <w:r w:rsidRPr="004B7810">
        <w:rPr>
          <w:rFonts w:ascii="Helvetica" w:hAnsi="Helvetica"/>
        </w:rPr>
        <w:t xml:space="preserve"> </w:t>
      </w:r>
      <w:r w:rsidRPr="004B7810">
        <w:rPr>
          <w:rFonts w:ascii="Helvetica" w:hAnsi="Helvetica"/>
          <w:i/>
        </w:rPr>
        <w:t>19</w:t>
      </w:r>
      <w:r w:rsidRPr="004B7810">
        <w:rPr>
          <w:rFonts w:ascii="Helvetica" w:hAnsi="Helvetica"/>
        </w:rPr>
        <w:t>, 674-682.</w:t>
      </w:r>
    </w:p>
    <w:p w14:paraId="2C6F6F08" w14:textId="77777777" w:rsidR="00BC27D2" w:rsidRPr="004B7810" w:rsidRDefault="00BC27D2" w:rsidP="000223F4">
      <w:pPr>
        <w:spacing w:line="240" w:lineRule="atLeast"/>
        <w:ind w:right="-544" w:hanging="288"/>
        <w:rPr>
          <w:rFonts w:ascii="Helvetica" w:hAnsi="Helvetica"/>
        </w:rPr>
      </w:pPr>
    </w:p>
    <w:p w14:paraId="4A035BB3" w14:textId="77777777" w:rsidR="00DE1D1B" w:rsidRPr="004B7810" w:rsidRDefault="00DE1D1B" w:rsidP="000223F4">
      <w:pPr>
        <w:ind w:hanging="288"/>
        <w:rPr>
          <w:rFonts w:ascii="Helvetica" w:hAnsi="Helvetica"/>
        </w:rPr>
      </w:pPr>
      <w:r w:rsidRPr="004B7810">
        <w:rPr>
          <w:rFonts w:ascii="Helvetica" w:hAnsi="Helvetica"/>
        </w:rPr>
        <w:t xml:space="preserve">Morgan, S. E. (2005).  Building and evaluating a theory-based organ donation campaign: An academic and community partnership.  In L. Lederman, D. Gibson, &amp; M. Taylor (Eds.), </w:t>
      </w:r>
      <w:r w:rsidRPr="004B7810">
        <w:rPr>
          <w:rFonts w:ascii="Helvetica" w:hAnsi="Helvetica"/>
          <w:i/>
        </w:rPr>
        <w:t>Communication theory: A casebook approach</w:t>
      </w:r>
      <w:r w:rsidRPr="004B7810">
        <w:rPr>
          <w:rFonts w:ascii="Helvetica" w:hAnsi="Helvetica"/>
        </w:rPr>
        <w:t xml:space="preserve"> (2</w:t>
      </w:r>
      <w:r w:rsidRPr="004B7810">
        <w:rPr>
          <w:rFonts w:ascii="Helvetica" w:hAnsi="Helvetica"/>
          <w:vertAlign w:val="superscript"/>
        </w:rPr>
        <w:t>nd</w:t>
      </w:r>
      <w:r w:rsidRPr="004B7810">
        <w:rPr>
          <w:rFonts w:ascii="Helvetica" w:hAnsi="Helvetica"/>
        </w:rPr>
        <w:t xml:space="preserve"> ed., pp. 389-412). Dubuque, IA: Kendall Hunt.</w:t>
      </w:r>
    </w:p>
    <w:p w14:paraId="7DE1BB0A" w14:textId="77777777" w:rsidR="00DE1D1B" w:rsidRDefault="00DE1D1B" w:rsidP="000223F4">
      <w:pPr>
        <w:ind w:hanging="288"/>
        <w:rPr>
          <w:rFonts w:ascii="Helvetica" w:hAnsi="Helvetica"/>
        </w:rPr>
      </w:pPr>
    </w:p>
    <w:p w14:paraId="57D166BE" w14:textId="77777777" w:rsidR="00BC27D2" w:rsidRPr="004B7810" w:rsidRDefault="00BC27D2" w:rsidP="000223F4">
      <w:pPr>
        <w:ind w:hanging="288"/>
        <w:rPr>
          <w:rFonts w:ascii="Helvetica" w:hAnsi="Helvetica"/>
        </w:rPr>
      </w:pPr>
      <w:r w:rsidRPr="004B7810">
        <w:rPr>
          <w:rFonts w:ascii="Helvetica" w:hAnsi="Helvetica"/>
        </w:rPr>
        <w:t xml:space="preserve">Morgan, S. E. (2004).  The power of talk: African-Americans’ communication with family members and its impact on the willingness to donate organs.  </w:t>
      </w:r>
      <w:r w:rsidRPr="004B7810">
        <w:rPr>
          <w:rFonts w:ascii="Helvetica" w:hAnsi="Helvetica"/>
          <w:i/>
        </w:rPr>
        <w:t xml:space="preserve">Journal of </w:t>
      </w:r>
      <w:r w:rsidRPr="004B7810">
        <w:rPr>
          <w:rFonts w:ascii="Helvetica" w:hAnsi="Helvetica"/>
          <w:i/>
          <w:iCs/>
        </w:rPr>
        <w:t>Social and Personal Relationships, 21</w:t>
      </w:r>
      <w:r w:rsidRPr="004B7810">
        <w:rPr>
          <w:rFonts w:ascii="Helvetica" w:hAnsi="Helvetica"/>
        </w:rPr>
        <w:t>, 117-129.</w:t>
      </w:r>
    </w:p>
    <w:p w14:paraId="175F6775" w14:textId="77777777" w:rsidR="00BC27D2" w:rsidRPr="004B7810" w:rsidRDefault="00BC27D2" w:rsidP="000223F4">
      <w:pPr>
        <w:ind w:hanging="288"/>
        <w:rPr>
          <w:rFonts w:ascii="Helvetica" w:hAnsi="Helvetica"/>
        </w:rPr>
      </w:pPr>
    </w:p>
    <w:p w14:paraId="4210C494"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DeSantis, A., &amp; Morgan, S. E.  (2004). Civil liberties, the constitution, and cigars: Anti-smoking conspiracy logic in Cigar Aficionado 1992-2001. </w:t>
      </w:r>
      <w:r w:rsidRPr="004B7810">
        <w:rPr>
          <w:rFonts w:ascii="Helvetica" w:hAnsi="Helvetica"/>
          <w:i/>
          <w:iCs/>
        </w:rPr>
        <w:t>Communication Studies, 55</w:t>
      </w:r>
      <w:r w:rsidRPr="004B7810">
        <w:rPr>
          <w:rFonts w:ascii="Helvetica" w:hAnsi="Helvetica"/>
          <w:iCs/>
        </w:rPr>
        <w:t>, 319-339</w:t>
      </w:r>
      <w:r w:rsidRPr="004B7810">
        <w:rPr>
          <w:rFonts w:ascii="Helvetica" w:hAnsi="Helvetica"/>
        </w:rPr>
        <w:t>.</w:t>
      </w:r>
    </w:p>
    <w:p w14:paraId="185229C6" w14:textId="77777777" w:rsidR="00BC27D2" w:rsidRPr="004B7810" w:rsidRDefault="00BC27D2" w:rsidP="000223F4">
      <w:pPr>
        <w:spacing w:line="240" w:lineRule="atLeast"/>
        <w:ind w:right="-544" w:hanging="288"/>
        <w:rPr>
          <w:rFonts w:ascii="Helvetica" w:hAnsi="Helvetica"/>
        </w:rPr>
      </w:pPr>
    </w:p>
    <w:p w14:paraId="231959C3"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&amp; </w:t>
      </w:r>
      <w:proofErr w:type="spellStart"/>
      <w:r w:rsidRPr="004B7810">
        <w:rPr>
          <w:rFonts w:ascii="Helvetica" w:hAnsi="Helvetica"/>
        </w:rPr>
        <w:t>Arasaratnam</w:t>
      </w:r>
      <w:proofErr w:type="spellEnd"/>
      <w:r w:rsidRPr="004B7810">
        <w:rPr>
          <w:rFonts w:ascii="Helvetica" w:hAnsi="Helvetica"/>
        </w:rPr>
        <w:t xml:space="preserve">, L. A.  (2003).  Intercultural friendships as social excitation: Sensation seeking as a predictor for intercultural friendship seeking behaviors.  </w:t>
      </w:r>
      <w:r w:rsidRPr="004B7810">
        <w:rPr>
          <w:rFonts w:ascii="Helvetica" w:hAnsi="Helvetica"/>
          <w:i/>
          <w:iCs/>
        </w:rPr>
        <w:t>Journal of Intercultural Communication Research, 32</w:t>
      </w:r>
      <w:r w:rsidRPr="004B7810">
        <w:rPr>
          <w:rFonts w:ascii="Helvetica" w:hAnsi="Helvetica"/>
        </w:rPr>
        <w:t>, 175-186.</w:t>
      </w:r>
    </w:p>
    <w:p w14:paraId="1E955699" w14:textId="77777777" w:rsidR="00BC27D2" w:rsidRPr="004B7810" w:rsidRDefault="00BC27D2" w:rsidP="000223F4">
      <w:pPr>
        <w:spacing w:line="240" w:lineRule="atLeast"/>
        <w:ind w:right="-544" w:hanging="288"/>
        <w:rPr>
          <w:rFonts w:ascii="Helvetica" w:hAnsi="Helvetica"/>
        </w:rPr>
      </w:pPr>
    </w:p>
    <w:p w14:paraId="6227ED5E" w14:textId="201A3E95" w:rsidR="00BC27D2" w:rsidRPr="004B7810" w:rsidRDefault="00BC27D2" w:rsidP="000223F4">
      <w:pPr>
        <w:ind w:hanging="288"/>
        <w:rPr>
          <w:rFonts w:ascii="Helvetica" w:hAnsi="Helvetica"/>
        </w:rPr>
      </w:pPr>
      <w:r w:rsidRPr="004B7810">
        <w:rPr>
          <w:rFonts w:ascii="Helvetica" w:hAnsi="Helvetica"/>
        </w:rPr>
        <w:t>Morgan, S. E., &amp; Cannon, T. (2003)</w:t>
      </w:r>
      <w:r w:rsidR="00103E6C">
        <w:rPr>
          <w:rFonts w:ascii="Helvetica" w:hAnsi="Helvetica"/>
        </w:rPr>
        <w:t>.</w:t>
      </w:r>
      <w:r w:rsidRPr="004B7810">
        <w:rPr>
          <w:rFonts w:ascii="Helvetica" w:hAnsi="Helvetica"/>
        </w:rPr>
        <w:t xml:space="preserve"> African Americans’ knowledge about organ donation: Closing the gap with more effective persuasive message strategies.  </w:t>
      </w:r>
      <w:r w:rsidRPr="004B7810">
        <w:rPr>
          <w:rFonts w:ascii="Helvetica" w:hAnsi="Helvetica"/>
          <w:i/>
          <w:iCs/>
        </w:rPr>
        <w:t>Journal of the National Medical Association, 95</w:t>
      </w:r>
      <w:r w:rsidRPr="004B7810">
        <w:rPr>
          <w:rFonts w:ascii="Helvetica" w:hAnsi="Helvetica"/>
        </w:rPr>
        <w:t>, 1066-1071.</w:t>
      </w:r>
    </w:p>
    <w:p w14:paraId="30CA1B6C" w14:textId="77777777" w:rsidR="004B7810" w:rsidRPr="004B7810" w:rsidRDefault="004B7810" w:rsidP="000223F4">
      <w:pPr>
        <w:ind w:hanging="288"/>
        <w:rPr>
          <w:rFonts w:ascii="Helvetica" w:hAnsi="Helvetica"/>
        </w:rPr>
      </w:pPr>
    </w:p>
    <w:p w14:paraId="548AC3C4" w14:textId="77777777" w:rsidR="004B7810" w:rsidRPr="004B7810" w:rsidRDefault="004B7810" w:rsidP="000223F4">
      <w:pPr>
        <w:ind w:hanging="288"/>
        <w:rPr>
          <w:rFonts w:ascii="Helvetica" w:hAnsi="Helvetica"/>
        </w:rPr>
      </w:pPr>
      <w:r w:rsidRPr="004B7810">
        <w:rPr>
          <w:rFonts w:ascii="Helvetica" w:hAnsi="Helvetica"/>
        </w:rPr>
        <w:t xml:space="preserve">Fitch, F., &amp; Morgan, S. E.  (2003). “Not a lick of English:” A narrative analysis of undergraduates’ stories about international teaching assistants.  </w:t>
      </w:r>
      <w:r w:rsidRPr="004B7810">
        <w:rPr>
          <w:rFonts w:ascii="Helvetica" w:hAnsi="Helvetica"/>
          <w:i/>
          <w:iCs/>
        </w:rPr>
        <w:t>Communication Education</w:t>
      </w:r>
      <w:r w:rsidRPr="004B7810">
        <w:rPr>
          <w:rFonts w:ascii="Helvetica" w:hAnsi="Helvetica"/>
        </w:rPr>
        <w:t xml:space="preserve">, </w:t>
      </w:r>
      <w:r w:rsidRPr="004B7810">
        <w:rPr>
          <w:rFonts w:ascii="Helvetica" w:hAnsi="Helvetica"/>
          <w:i/>
          <w:iCs/>
        </w:rPr>
        <w:t>52</w:t>
      </w:r>
      <w:r w:rsidRPr="004B7810">
        <w:rPr>
          <w:rFonts w:ascii="Helvetica" w:hAnsi="Helvetica"/>
        </w:rPr>
        <w:t>, 297-310.</w:t>
      </w:r>
    </w:p>
    <w:p w14:paraId="6A85259F" w14:textId="77777777" w:rsidR="00082DEB" w:rsidRPr="00894726" w:rsidRDefault="00082DEB" w:rsidP="00F26B2A">
      <w:pPr>
        <w:spacing w:after="6"/>
        <w:rPr>
          <w:rFonts w:ascii="Helvetica" w:hAnsi="Helvetica"/>
        </w:rPr>
      </w:pPr>
    </w:p>
    <w:p w14:paraId="1101226D" w14:textId="2F798962" w:rsidR="004B7810" w:rsidRPr="004B7810" w:rsidRDefault="004B7810" w:rsidP="000223F4">
      <w:pPr>
        <w:ind w:hanging="288"/>
        <w:rPr>
          <w:rFonts w:ascii="Helvetica" w:hAnsi="Helvetica"/>
        </w:rPr>
      </w:pPr>
      <w:r w:rsidRPr="004B7810">
        <w:rPr>
          <w:rFonts w:ascii="Helvetica" w:hAnsi="Helvetica"/>
        </w:rPr>
        <w:t xml:space="preserve">Morgan, S. E., </w:t>
      </w:r>
      <w:proofErr w:type="spellStart"/>
      <w:r w:rsidRPr="004B7810">
        <w:rPr>
          <w:rFonts w:ascii="Helvetica" w:hAnsi="Helvetica"/>
        </w:rPr>
        <w:t>Palmgreen</w:t>
      </w:r>
      <w:proofErr w:type="spellEnd"/>
      <w:r w:rsidRPr="004B7810">
        <w:rPr>
          <w:rFonts w:ascii="Helvetica" w:hAnsi="Helvetica"/>
        </w:rPr>
        <w:t xml:space="preserve">, P., Stephenson, M., Hoyle, R., &amp; Lorch, E.  (2003).  Associations between formal message features and subjective evaluations of the sensation value of anti-drug public service announcements.  </w:t>
      </w:r>
      <w:r w:rsidRPr="004B7810">
        <w:rPr>
          <w:rFonts w:ascii="Helvetica" w:hAnsi="Helvetica"/>
          <w:i/>
          <w:iCs/>
        </w:rPr>
        <w:t>Journal of Communication,</w:t>
      </w:r>
      <w:r w:rsidR="00046112">
        <w:rPr>
          <w:rFonts w:ascii="Helvetica" w:hAnsi="Helvetica"/>
          <w:i/>
          <w:iCs/>
        </w:rPr>
        <w:t xml:space="preserve"> </w:t>
      </w:r>
      <w:r w:rsidRPr="004B7810">
        <w:rPr>
          <w:rFonts w:ascii="Helvetica" w:hAnsi="Helvetica"/>
          <w:i/>
          <w:iCs/>
        </w:rPr>
        <w:t xml:space="preserve">53, </w:t>
      </w:r>
      <w:r w:rsidRPr="004B7810">
        <w:rPr>
          <w:rFonts w:ascii="Helvetica" w:hAnsi="Helvetica"/>
        </w:rPr>
        <w:t>1-15.</w:t>
      </w:r>
    </w:p>
    <w:p w14:paraId="73926505" w14:textId="77777777" w:rsidR="004B7810" w:rsidRPr="004B7810" w:rsidRDefault="004B7810" w:rsidP="000223F4">
      <w:pPr>
        <w:ind w:hanging="288"/>
        <w:rPr>
          <w:rFonts w:ascii="Helvetica" w:hAnsi="Helvetica"/>
        </w:rPr>
      </w:pPr>
    </w:p>
    <w:p w14:paraId="523A5E36" w14:textId="77777777" w:rsidR="004B7810" w:rsidRPr="004B7810" w:rsidRDefault="004B7810" w:rsidP="000223F4">
      <w:pPr>
        <w:ind w:hanging="288"/>
        <w:rPr>
          <w:rFonts w:ascii="Helvetica" w:hAnsi="Helvetica"/>
        </w:rPr>
      </w:pPr>
      <w:r w:rsidRPr="004B7810">
        <w:rPr>
          <w:rFonts w:ascii="Helvetica" w:hAnsi="Helvetica"/>
        </w:rPr>
        <w:t xml:space="preserve">DeSantis, A., &amp; Morgan, S. E. (2003). Sometimes a Cigar [Magazine] is more than just a cigar [Magazine]: Pro-smoking arguments in </w:t>
      </w:r>
      <w:r w:rsidRPr="004B7810">
        <w:rPr>
          <w:rFonts w:ascii="Helvetica" w:hAnsi="Helvetica"/>
          <w:u w:val="single"/>
        </w:rPr>
        <w:t>Cigar Aficionado</w:t>
      </w:r>
      <w:r w:rsidRPr="004B7810">
        <w:rPr>
          <w:rFonts w:ascii="Helvetica" w:hAnsi="Helvetica"/>
        </w:rPr>
        <w:t xml:space="preserve">, 1992-2000.  </w:t>
      </w:r>
      <w:r w:rsidRPr="004B7810">
        <w:rPr>
          <w:rFonts w:ascii="Helvetica" w:hAnsi="Helvetica"/>
          <w:i/>
          <w:iCs/>
        </w:rPr>
        <w:t>Health Communication, 15</w:t>
      </w:r>
      <w:r w:rsidRPr="004B7810">
        <w:rPr>
          <w:rFonts w:ascii="Helvetica" w:hAnsi="Helvetica"/>
        </w:rPr>
        <w:t>, 457-480.</w:t>
      </w:r>
    </w:p>
    <w:p w14:paraId="243D1EF3" w14:textId="77777777" w:rsidR="004B7810" w:rsidRPr="004B7810" w:rsidRDefault="004B7810" w:rsidP="000223F4">
      <w:pPr>
        <w:ind w:hanging="288"/>
        <w:rPr>
          <w:rFonts w:ascii="Helvetica" w:hAnsi="Helvetica"/>
        </w:rPr>
      </w:pPr>
    </w:p>
    <w:p w14:paraId="57D9283E" w14:textId="77FC46D6" w:rsidR="004B7810" w:rsidRPr="004B7810" w:rsidRDefault="004B7810" w:rsidP="000223F4">
      <w:pPr>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(2003). Similarities and differences between African Americans’ and European Americans’ attitudes, knowledge, and willingness to communicate about organ donation.  </w:t>
      </w:r>
      <w:r w:rsidRPr="004B7810">
        <w:rPr>
          <w:rFonts w:ascii="Helvetica" w:hAnsi="Helvetica"/>
          <w:i/>
          <w:iCs/>
        </w:rPr>
        <w:t>Journal of Applied Social Psychology, 33</w:t>
      </w:r>
      <w:r w:rsidRPr="004B7810">
        <w:rPr>
          <w:rFonts w:ascii="Helvetica" w:hAnsi="Helvetica"/>
        </w:rPr>
        <w:t>, 693-715.</w:t>
      </w:r>
    </w:p>
    <w:p w14:paraId="40E9B5CE" w14:textId="77777777" w:rsidR="005A0A61" w:rsidRPr="00894726" w:rsidRDefault="005A0A61" w:rsidP="000223F4">
      <w:pPr>
        <w:spacing w:after="6"/>
        <w:rPr>
          <w:rFonts w:ascii="Helvetica" w:hAnsi="Helvetica"/>
        </w:rPr>
      </w:pPr>
    </w:p>
    <w:p w14:paraId="60F06D29" w14:textId="63EF8CE0"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(2002). Signing cards, saving lives: An evaluation of the Worksite Organ Donation Promotion Project.  </w:t>
      </w:r>
      <w:r w:rsidRPr="004B7810">
        <w:rPr>
          <w:rFonts w:ascii="Helvetica" w:hAnsi="Helvetica"/>
          <w:i/>
          <w:iCs/>
        </w:rPr>
        <w:t>Communication Monographs</w:t>
      </w:r>
      <w:r w:rsidRPr="004B7810">
        <w:rPr>
          <w:rFonts w:ascii="Helvetica" w:hAnsi="Helvetica"/>
        </w:rPr>
        <w:t xml:space="preserve">, </w:t>
      </w:r>
      <w:r w:rsidRPr="004B7810">
        <w:rPr>
          <w:rFonts w:ascii="Helvetica" w:hAnsi="Helvetica"/>
          <w:i/>
        </w:rPr>
        <w:t>69</w:t>
      </w:r>
      <w:r w:rsidRPr="004B7810">
        <w:rPr>
          <w:rFonts w:ascii="Helvetica" w:hAnsi="Helvetica"/>
        </w:rPr>
        <w:t>, 253-273.</w:t>
      </w:r>
      <w:r w:rsidRPr="004B7810">
        <w:rPr>
          <w:rFonts w:ascii="Helvetica" w:hAnsi="Helvetica"/>
          <w:b/>
        </w:rPr>
        <w:br/>
      </w:r>
    </w:p>
    <w:p w14:paraId="0298A91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(2002a) Communicating about gifts of life: The effect of knowledge, attitudes, and altruism on behavior and behavioral intentions regarding organ donation.  </w:t>
      </w:r>
      <w:r w:rsidRPr="004B7810">
        <w:rPr>
          <w:rFonts w:ascii="Helvetica" w:hAnsi="Helvetica"/>
          <w:i/>
          <w:iCs/>
        </w:rPr>
        <w:t>Journal of Applied Communication Research</w:t>
      </w:r>
      <w:r w:rsidRPr="004B7810">
        <w:rPr>
          <w:rFonts w:ascii="Helvetica" w:hAnsi="Helvetica"/>
        </w:rPr>
        <w:t xml:space="preserve">, </w:t>
      </w:r>
      <w:r w:rsidRPr="004B7810">
        <w:rPr>
          <w:rFonts w:ascii="Helvetica" w:hAnsi="Helvetica"/>
          <w:i/>
        </w:rPr>
        <w:t>30</w:t>
      </w:r>
      <w:r w:rsidRPr="004B7810">
        <w:rPr>
          <w:rFonts w:ascii="Helvetica" w:hAnsi="Helvetica"/>
        </w:rPr>
        <w:t>, 163-178.</w:t>
      </w:r>
    </w:p>
    <w:p w14:paraId="359CBAF7" w14:textId="77777777" w:rsidR="00771C94" w:rsidRPr="00CB416E" w:rsidRDefault="00771C94" w:rsidP="000223F4">
      <w:pPr>
        <w:rPr>
          <w:rFonts w:ascii="Helvetica" w:hAnsi="Helvetica"/>
          <w:b/>
          <w:i/>
        </w:rPr>
      </w:pPr>
    </w:p>
    <w:p w14:paraId="58BD721E" w14:textId="77777777" w:rsidR="004B7810" w:rsidRPr="004B7810" w:rsidRDefault="004B7810" w:rsidP="000223F4">
      <w:pPr>
        <w:spacing w:line="240" w:lineRule="atLeast"/>
        <w:ind w:hanging="288"/>
        <w:rPr>
          <w:rFonts w:ascii="Helvetica" w:hAnsi="Helvetica"/>
        </w:rPr>
      </w:pPr>
      <w:r w:rsidRPr="004B7810">
        <w:rPr>
          <w:rFonts w:ascii="Helvetica" w:hAnsi="Helvetica"/>
        </w:rPr>
        <w:lastRenderedPageBreak/>
        <w:t xml:space="preserve">Morgan, S. E., &amp; Miller, J. (2002b).  Beyond the organ donor card: The effect of knowledge, attitudes, and values on willingness to communicate about organ donation to family members.   </w:t>
      </w:r>
      <w:r w:rsidRPr="004B7810">
        <w:rPr>
          <w:rFonts w:ascii="Helvetica" w:hAnsi="Helvetica"/>
          <w:i/>
          <w:iCs/>
        </w:rPr>
        <w:t>Health Communication</w:t>
      </w:r>
      <w:r w:rsidRPr="004B7810">
        <w:rPr>
          <w:rFonts w:ascii="Helvetica" w:hAnsi="Helvetica"/>
        </w:rPr>
        <w:t xml:space="preserve">, </w:t>
      </w:r>
      <w:r w:rsidRPr="004B7810">
        <w:rPr>
          <w:rFonts w:ascii="Helvetica" w:hAnsi="Helvetica"/>
          <w:i/>
          <w:iCs/>
        </w:rPr>
        <w:t>14</w:t>
      </w:r>
      <w:r w:rsidRPr="004B7810">
        <w:rPr>
          <w:rFonts w:ascii="Helvetica" w:hAnsi="Helvetica"/>
        </w:rPr>
        <w:t>, 121-134.</w:t>
      </w:r>
    </w:p>
    <w:p w14:paraId="76CFD850" w14:textId="77777777" w:rsidR="004B7810" w:rsidRPr="004B7810" w:rsidRDefault="004B7810" w:rsidP="000223F4">
      <w:pPr>
        <w:ind w:hanging="288"/>
        <w:rPr>
          <w:rFonts w:ascii="Helvetica" w:hAnsi="Helvetica"/>
        </w:rPr>
      </w:pPr>
    </w:p>
    <w:p w14:paraId="1EAA7917" w14:textId="29DF90FA" w:rsidR="004B7810" w:rsidRPr="004B7810" w:rsidRDefault="004B7810" w:rsidP="000223F4">
      <w:pPr>
        <w:ind w:hanging="288"/>
        <w:rPr>
          <w:rFonts w:ascii="Helvetica" w:hAnsi="Helvetica"/>
        </w:rPr>
      </w:pPr>
      <w:r w:rsidRPr="004B7810">
        <w:rPr>
          <w:rFonts w:ascii="Helvetica" w:hAnsi="Helvetica"/>
        </w:rPr>
        <w:t xml:space="preserve">Stephenson, M. T., Morgan, S. E., Lorch, E. P., </w:t>
      </w:r>
      <w:proofErr w:type="spellStart"/>
      <w:r w:rsidRPr="004B7810">
        <w:rPr>
          <w:rFonts w:ascii="Helvetica" w:hAnsi="Helvetica"/>
        </w:rPr>
        <w:t>Palmgreen</w:t>
      </w:r>
      <w:proofErr w:type="spellEnd"/>
      <w:r w:rsidRPr="004B7810">
        <w:rPr>
          <w:rFonts w:ascii="Helvetica" w:hAnsi="Helvetica"/>
        </w:rPr>
        <w:t xml:space="preserve">, P., </w:t>
      </w:r>
      <w:proofErr w:type="spellStart"/>
      <w:r w:rsidRPr="004B7810">
        <w:rPr>
          <w:rFonts w:ascii="Helvetica" w:hAnsi="Helvetica"/>
        </w:rPr>
        <w:t>Donohew</w:t>
      </w:r>
      <w:proofErr w:type="spellEnd"/>
      <w:r w:rsidRPr="004B7810">
        <w:rPr>
          <w:rFonts w:ascii="Helvetica" w:hAnsi="Helvetica"/>
        </w:rPr>
        <w:t xml:space="preserve">, L., &amp; Hoyle, R. H.  (2002).  Predictors of message exposure from an anti-marijuana media campaign: Outcome research assessing the impact of targeting high sensation seekers.  </w:t>
      </w:r>
      <w:r w:rsidRPr="004B7810">
        <w:rPr>
          <w:rFonts w:ascii="Helvetica" w:hAnsi="Helvetica"/>
          <w:i/>
          <w:iCs/>
        </w:rPr>
        <w:t>Health Communication, 14</w:t>
      </w:r>
      <w:r w:rsidRPr="004B7810">
        <w:rPr>
          <w:rFonts w:ascii="Helvetica" w:hAnsi="Helvetica"/>
        </w:rPr>
        <w:t>, 23-43.</w:t>
      </w:r>
    </w:p>
    <w:p w14:paraId="0CF41CEF" w14:textId="77777777" w:rsidR="004B7810" w:rsidRDefault="004B7810" w:rsidP="000223F4">
      <w:pPr>
        <w:spacing w:line="240" w:lineRule="atLeast"/>
        <w:rPr>
          <w:rFonts w:ascii="Helvetica" w:hAnsi="Helvetica"/>
        </w:rPr>
      </w:pPr>
    </w:p>
    <w:p w14:paraId="0C06AB6F" w14:textId="00C99F2A"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Cole, H. P., </w:t>
      </w:r>
      <w:proofErr w:type="spellStart"/>
      <w:r w:rsidRPr="004B7810">
        <w:rPr>
          <w:rFonts w:ascii="Helvetica" w:hAnsi="Helvetica"/>
        </w:rPr>
        <w:t>Struttmann</w:t>
      </w:r>
      <w:proofErr w:type="spellEnd"/>
      <w:r w:rsidRPr="004B7810">
        <w:rPr>
          <w:rFonts w:ascii="Helvetica" w:hAnsi="Helvetica"/>
        </w:rPr>
        <w:t xml:space="preserve">, T., &amp; Piercy, L.  (2002). Stories or statistics? Farmers’ attitudes toward messages in an agricultural safety campaign.  </w:t>
      </w:r>
      <w:r w:rsidRPr="004B7810">
        <w:rPr>
          <w:rFonts w:ascii="Helvetica" w:hAnsi="Helvetica"/>
          <w:i/>
          <w:iCs/>
        </w:rPr>
        <w:t>Journal of Agricultural Safety and Health, 8</w:t>
      </w:r>
      <w:r w:rsidRPr="004B7810">
        <w:rPr>
          <w:rFonts w:ascii="Helvetica" w:hAnsi="Helvetica"/>
        </w:rPr>
        <w:t>, 225-239.</w:t>
      </w:r>
    </w:p>
    <w:p w14:paraId="76EB740C" w14:textId="77777777" w:rsidR="00BC27D2" w:rsidRPr="004B7810" w:rsidRDefault="00BC27D2" w:rsidP="000223F4">
      <w:pPr>
        <w:spacing w:line="240" w:lineRule="atLeast"/>
        <w:rPr>
          <w:rFonts w:ascii="Helvetica" w:hAnsi="Helvetica"/>
        </w:rPr>
      </w:pPr>
    </w:p>
    <w:p w14:paraId="41CFEF70" w14:textId="77777777" w:rsidR="00BC27D2" w:rsidRPr="004B7810" w:rsidRDefault="00BC27D2" w:rsidP="000223F4">
      <w:pPr>
        <w:spacing w:line="240" w:lineRule="atLeast"/>
        <w:ind w:hanging="288"/>
        <w:rPr>
          <w:rFonts w:ascii="Helvetica" w:hAnsi="Helvetica"/>
        </w:rPr>
      </w:pPr>
      <w:proofErr w:type="spellStart"/>
      <w:r w:rsidRPr="004B7810">
        <w:rPr>
          <w:rFonts w:ascii="Helvetica" w:hAnsi="Helvetica"/>
        </w:rPr>
        <w:t>Struttmann</w:t>
      </w:r>
      <w:proofErr w:type="spellEnd"/>
      <w:r w:rsidRPr="004B7810">
        <w:rPr>
          <w:rFonts w:ascii="Helvetica" w:hAnsi="Helvetica"/>
        </w:rPr>
        <w:t xml:space="preserve">, T., Brandt, V., Morgan, S. E., Piercy, L., &amp; Cole, H. P. (2001). Equipment dealers’ perceptions of a community-based ROPS promotion campaign.  </w:t>
      </w:r>
      <w:r w:rsidRPr="004B7810">
        <w:rPr>
          <w:rFonts w:ascii="Helvetica" w:hAnsi="Helvetica"/>
          <w:i/>
          <w:iCs/>
        </w:rPr>
        <w:t>Journal of Rural Health, 18</w:t>
      </w:r>
      <w:r w:rsidRPr="004B7810">
        <w:rPr>
          <w:rFonts w:ascii="Helvetica" w:hAnsi="Helvetica"/>
        </w:rPr>
        <w:t>, 131-139.</w:t>
      </w:r>
    </w:p>
    <w:p w14:paraId="612177EC" w14:textId="77777777" w:rsidR="00BC27D2" w:rsidRPr="004B7810" w:rsidRDefault="00BC27D2" w:rsidP="000223F4">
      <w:pPr>
        <w:ind w:hanging="288"/>
        <w:rPr>
          <w:rFonts w:ascii="Helvetica" w:hAnsi="Helvetica"/>
        </w:rPr>
      </w:pPr>
    </w:p>
    <w:p w14:paraId="5C028993" w14:textId="77777777" w:rsidR="00BC27D2" w:rsidRPr="004B7810" w:rsidRDefault="00BC27D2" w:rsidP="000223F4">
      <w:pPr>
        <w:ind w:hanging="288"/>
        <w:rPr>
          <w:rFonts w:ascii="Helvetica" w:hAnsi="Helvetica"/>
        </w:rPr>
      </w:pPr>
      <w:r w:rsidRPr="004B7810">
        <w:rPr>
          <w:rFonts w:ascii="Helvetica" w:hAnsi="Helvetica"/>
        </w:rPr>
        <w:t xml:space="preserve">Reichert, T., Morgan, S. E., &amp; Mortensen, R. (2000). Seductive Branding: Sexualizing Women to Sell Brands.  </w:t>
      </w:r>
      <w:r w:rsidRPr="004B7810">
        <w:rPr>
          <w:rFonts w:ascii="Helvetica" w:hAnsi="Helvetica"/>
          <w:i/>
          <w:iCs/>
        </w:rPr>
        <w:t>Advertising Business Research Yearbook: Global Business Perspectives, 7</w:t>
      </w:r>
      <w:r w:rsidRPr="004B7810">
        <w:rPr>
          <w:rFonts w:ascii="Helvetica" w:hAnsi="Helvetica"/>
        </w:rPr>
        <w:t>, 40-44.</w:t>
      </w:r>
    </w:p>
    <w:p w14:paraId="6864BB5E" w14:textId="77777777" w:rsidR="00BC27D2" w:rsidRPr="004B7810" w:rsidRDefault="00BC27D2" w:rsidP="000223F4">
      <w:pPr>
        <w:ind w:hanging="288"/>
        <w:rPr>
          <w:rFonts w:ascii="Helvetica" w:hAnsi="Helvetica"/>
          <w:b/>
        </w:rPr>
      </w:pPr>
    </w:p>
    <w:p w14:paraId="7B7505B9" w14:textId="77777777" w:rsidR="00DE1D1B" w:rsidRPr="004B7810" w:rsidRDefault="00DE1D1B" w:rsidP="000223F4">
      <w:pPr>
        <w:ind w:hanging="288"/>
        <w:rPr>
          <w:rFonts w:ascii="Helvetica" w:hAnsi="Helvetica"/>
        </w:rPr>
      </w:pPr>
      <w:proofErr w:type="spellStart"/>
      <w:r w:rsidRPr="004B7810">
        <w:rPr>
          <w:rFonts w:ascii="Helvetica" w:hAnsi="Helvetica"/>
        </w:rPr>
        <w:t>Lambiase</w:t>
      </w:r>
      <w:proofErr w:type="spellEnd"/>
      <w:r w:rsidRPr="004B7810">
        <w:rPr>
          <w:rFonts w:ascii="Helvetica" w:hAnsi="Helvetica"/>
        </w:rPr>
        <w:t xml:space="preserve">, J., Reichert, T., Morgan, S. E., </w:t>
      </w:r>
      <w:proofErr w:type="spellStart"/>
      <w:r w:rsidRPr="004B7810">
        <w:rPr>
          <w:rFonts w:ascii="Helvetica" w:hAnsi="Helvetica"/>
        </w:rPr>
        <w:t>Cartstarphen</w:t>
      </w:r>
      <w:proofErr w:type="spellEnd"/>
      <w:r w:rsidRPr="004B7810">
        <w:rPr>
          <w:rFonts w:ascii="Helvetica" w:hAnsi="Helvetica"/>
        </w:rPr>
        <w:t xml:space="preserve">, M. G., </w:t>
      </w:r>
      <w:proofErr w:type="spellStart"/>
      <w:r w:rsidRPr="004B7810">
        <w:rPr>
          <w:rFonts w:ascii="Helvetica" w:hAnsi="Helvetica"/>
        </w:rPr>
        <w:t>Zavoina</w:t>
      </w:r>
      <w:proofErr w:type="spellEnd"/>
      <w:r w:rsidRPr="004B7810">
        <w:rPr>
          <w:rFonts w:ascii="Helvetica" w:hAnsi="Helvetica"/>
        </w:rPr>
        <w:t xml:space="preserve">, S., &amp; Callister, M. (1999).  Gendered bodies still thrive in (post)modern magazine-land.  In M. G. </w:t>
      </w:r>
      <w:proofErr w:type="spellStart"/>
      <w:r w:rsidRPr="004B7810">
        <w:rPr>
          <w:rFonts w:ascii="Helvetica" w:hAnsi="Helvetica"/>
        </w:rPr>
        <w:t>Carstarphen</w:t>
      </w:r>
      <w:proofErr w:type="spellEnd"/>
      <w:r w:rsidRPr="004B7810">
        <w:rPr>
          <w:rFonts w:ascii="Helvetica" w:hAnsi="Helvetica"/>
        </w:rPr>
        <w:t xml:space="preserve"> &amp; S. </w:t>
      </w:r>
      <w:proofErr w:type="spellStart"/>
      <w:r w:rsidRPr="004B7810">
        <w:rPr>
          <w:rFonts w:ascii="Helvetica" w:hAnsi="Helvetica"/>
        </w:rPr>
        <w:t>Zavoina</w:t>
      </w:r>
      <w:proofErr w:type="spellEnd"/>
      <w:r w:rsidRPr="004B7810">
        <w:rPr>
          <w:rFonts w:ascii="Helvetica" w:hAnsi="Helvetica"/>
        </w:rPr>
        <w:t xml:space="preserve"> (Eds.), </w:t>
      </w:r>
      <w:r w:rsidRPr="004B7810">
        <w:rPr>
          <w:rFonts w:ascii="Helvetica" w:hAnsi="Helvetica"/>
          <w:i/>
          <w:iCs/>
        </w:rPr>
        <w:t>Sexual rhetoric: Media perspectives on sexuality, gender and identity</w:t>
      </w:r>
      <w:r w:rsidRPr="004B7810">
        <w:rPr>
          <w:rFonts w:ascii="Helvetica" w:hAnsi="Helvetica"/>
        </w:rPr>
        <w:t xml:space="preserve"> (pp. 149-158).  Westport, CT: Greenwood.</w:t>
      </w:r>
    </w:p>
    <w:p w14:paraId="53697EB8" w14:textId="77777777" w:rsidR="00DE1D1B" w:rsidRDefault="00DE1D1B" w:rsidP="000223F4">
      <w:pPr>
        <w:ind w:hanging="288"/>
        <w:rPr>
          <w:rFonts w:ascii="Helvetica" w:hAnsi="Helvetica"/>
        </w:rPr>
      </w:pPr>
    </w:p>
    <w:p w14:paraId="112F4412" w14:textId="77777777" w:rsidR="00BC27D2" w:rsidRPr="004B7810" w:rsidRDefault="00BC27D2" w:rsidP="000223F4">
      <w:pPr>
        <w:ind w:hanging="288"/>
        <w:rPr>
          <w:rFonts w:ascii="Helvetica" w:hAnsi="Helvetica"/>
        </w:rPr>
      </w:pPr>
      <w:r w:rsidRPr="004B7810">
        <w:rPr>
          <w:rFonts w:ascii="Helvetica" w:hAnsi="Helvetica"/>
        </w:rPr>
        <w:t xml:space="preserve">Reichert, T., </w:t>
      </w:r>
      <w:proofErr w:type="spellStart"/>
      <w:r w:rsidRPr="004B7810">
        <w:rPr>
          <w:rFonts w:ascii="Helvetica" w:hAnsi="Helvetica"/>
        </w:rPr>
        <w:t>Lambiase</w:t>
      </w:r>
      <w:proofErr w:type="spellEnd"/>
      <w:r w:rsidRPr="004B7810">
        <w:rPr>
          <w:rFonts w:ascii="Helvetica" w:hAnsi="Helvetica"/>
        </w:rPr>
        <w:t xml:space="preserve">, J., Morgan, S. E., </w:t>
      </w:r>
      <w:proofErr w:type="spellStart"/>
      <w:r w:rsidRPr="004B7810">
        <w:rPr>
          <w:rFonts w:ascii="Helvetica" w:hAnsi="Helvetica"/>
        </w:rPr>
        <w:t>Carstarphen</w:t>
      </w:r>
      <w:proofErr w:type="spellEnd"/>
      <w:r w:rsidRPr="004B7810">
        <w:rPr>
          <w:rFonts w:ascii="Helvetica" w:hAnsi="Helvetica"/>
        </w:rPr>
        <w:t xml:space="preserve">, M., &amp; </w:t>
      </w:r>
      <w:proofErr w:type="spellStart"/>
      <w:r w:rsidRPr="004B7810">
        <w:rPr>
          <w:rFonts w:ascii="Helvetica" w:hAnsi="Helvetica"/>
        </w:rPr>
        <w:t>Zavoina</w:t>
      </w:r>
      <w:proofErr w:type="spellEnd"/>
      <w:r w:rsidRPr="004B7810">
        <w:rPr>
          <w:rFonts w:ascii="Helvetica" w:hAnsi="Helvetica"/>
        </w:rPr>
        <w:t>, S. (1999).  Cheesecake and beefcake: No matter how you slice it, sexual explicitness in advertising continues to increase</w:t>
      </w:r>
      <w:r w:rsidRPr="004B7810">
        <w:rPr>
          <w:rFonts w:ascii="Helvetica" w:hAnsi="Helvetica"/>
          <w:i/>
          <w:iCs/>
        </w:rPr>
        <w:t>.  Journalism and Mass Communication Quarterly</w:t>
      </w:r>
      <w:r w:rsidRPr="004B7810">
        <w:rPr>
          <w:rFonts w:ascii="Helvetica" w:hAnsi="Helvetica"/>
        </w:rPr>
        <w:t xml:space="preserve">, </w:t>
      </w:r>
      <w:r w:rsidRPr="004B7810">
        <w:rPr>
          <w:rFonts w:ascii="Helvetica" w:hAnsi="Helvetica"/>
          <w:i/>
        </w:rPr>
        <w:t>76</w:t>
      </w:r>
      <w:r w:rsidRPr="004B7810">
        <w:rPr>
          <w:rFonts w:ascii="Helvetica" w:hAnsi="Helvetica"/>
        </w:rPr>
        <w:t>, 7-20.</w:t>
      </w:r>
    </w:p>
    <w:p w14:paraId="5D53173E" w14:textId="77777777" w:rsidR="00BC27D2" w:rsidRPr="004B7810" w:rsidRDefault="00BC27D2" w:rsidP="000223F4">
      <w:pPr>
        <w:ind w:hanging="288"/>
        <w:rPr>
          <w:rFonts w:ascii="Helvetica" w:hAnsi="Helvetica"/>
        </w:rPr>
      </w:pPr>
    </w:p>
    <w:p w14:paraId="57AF81E9" w14:textId="77777777" w:rsidR="00BC27D2" w:rsidRPr="004B7810" w:rsidRDefault="00BC27D2" w:rsidP="000223F4">
      <w:pPr>
        <w:ind w:hanging="288"/>
        <w:rPr>
          <w:rFonts w:ascii="Helvetica" w:hAnsi="Helvetica"/>
        </w:rPr>
      </w:pPr>
      <w:r w:rsidRPr="004B7810">
        <w:rPr>
          <w:rFonts w:ascii="Helvetica" w:hAnsi="Helvetica"/>
        </w:rPr>
        <w:t xml:space="preserve">Morgan, S. E., &amp; Reichert, T.  (1999). The message is in the metaphor: Assessing the comprehension of metaphors and analogies in advertisements. </w:t>
      </w:r>
      <w:r w:rsidRPr="004B7810">
        <w:rPr>
          <w:rFonts w:ascii="Helvetica" w:hAnsi="Helvetica"/>
          <w:i/>
          <w:iCs/>
        </w:rPr>
        <w:t>Journal of Advertising, 28</w:t>
      </w:r>
      <w:r w:rsidRPr="004B7810">
        <w:rPr>
          <w:rFonts w:ascii="Helvetica" w:hAnsi="Helvetica"/>
        </w:rPr>
        <w:t>, 1-12.</w:t>
      </w:r>
    </w:p>
    <w:p w14:paraId="6DE5074F" w14:textId="77777777" w:rsidR="00F26B2A" w:rsidRDefault="00F26B2A" w:rsidP="00952AB8">
      <w:pPr>
        <w:rPr>
          <w:rFonts w:ascii="Helvetica" w:hAnsi="Helvetica"/>
        </w:rPr>
      </w:pPr>
    </w:p>
    <w:p w14:paraId="192E78F3" w14:textId="77777777" w:rsidR="009843A6" w:rsidRDefault="009843A6" w:rsidP="00952AB8">
      <w:pPr>
        <w:ind w:hanging="180"/>
        <w:rPr>
          <w:rFonts w:ascii="Helvetica" w:hAnsi="Helvetica"/>
        </w:rPr>
      </w:pPr>
    </w:p>
    <w:p w14:paraId="3B9A8538" w14:textId="570FEE1B" w:rsidR="004B7810" w:rsidRPr="004B7810" w:rsidRDefault="004B7810" w:rsidP="00952AB8">
      <w:pPr>
        <w:ind w:hanging="180"/>
        <w:rPr>
          <w:rFonts w:ascii="Helvetica" w:hAnsi="Helvetica"/>
        </w:rPr>
      </w:pPr>
      <w:r w:rsidRPr="004B7810">
        <w:rPr>
          <w:rFonts w:ascii="Helvetica" w:hAnsi="Helvetica"/>
          <w:b/>
          <w:bCs/>
          <w:i/>
          <w:iCs/>
        </w:rPr>
        <w:t>Books</w:t>
      </w:r>
    </w:p>
    <w:p w14:paraId="31F58A04" w14:textId="0AC929A6" w:rsidR="004B7810" w:rsidRPr="004B7810" w:rsidRDefault="004B7810" w:rsidP="004B7810">
      <w:pPr>
        <w:spacing w:line="240" w:lineRule="atLeast"/>
        <w:ind w:left="180" w:right="-544" w:hanging="180"/>
        <w:rPr>
          <w:rFonts w:ascii="Helvetica" w:hAnsi="Helvetica"/>
        </w:rPr>
      </w:pPr>
      <w:r w:rsidRPr="004B7810">
        <w:rPr>
          <w:rFonts w:ascii="Helvetica" w:hAnsi="Helvetica"/>
        </w:rPr>
        <w:t>Morgan, S. E., Reichert, T., &amp; Harrison, T. (2001</w:t>
      </w:r>
      <w:r w:rsidR="00AF3485">
        <w:rPr>
          <w:rFonts w:ascii="Helvetica" w:hAnsi="Helvetica"/>
        </w:rPr>
        <w:t>; 2016</w:t>
      </w:r>
      <w:r w:rsidRPr="004B7810">
        <w:rPr>
          <w:rFonts w:ascii="Helvetica" w:hAnsi="Helvetica"/>
        </w:rPr>
        <w:t xml:space="preserve">).  </w:t>
      </w:r>
      <w:r w:rsidRPr="004B7810">
        <w:rPr>
          <w:rFonts w:ascii="Helvetica" w:hAnsi="Helvetica"/>
          <w:i/>
          <w:iCs/>
        </w:rPr>
        <w:t>From numbers to words: Reporting statistical results for the social sciences</w:t>
      </w:r>
      <w:r w:rsidRPr="004B7810">
        <w:rPr>
          <w:rFonts w:ascii="Helvetica" w:hAnsi="Helvetica"/>
        </w:rPr>
        <w:t xml:space="preserve">.  New York: Addison-Wesley-Longman Publishers. </w:t>
      </w:r>
    </w:p>
    <w:p w14:paraId="33BC78AC" w14:textId="77777777" w:rsidR="004B7810" w:rsidRDefault="004B7810" w:rsidP="004B7810">
      <w:pPr>
        <w:ind w:left="259" w:hanging="547"/>
        <w:rPr>
          <w:rFonts w:ascii="Helvetica" w:hAnsi="Helvetica"/>
          <w:b/>
          <w:bCs/>
          <w:i/>
          <w:iCs/>
        </w:rPr>
      </w:pPr>
    </w:p>
    <w:p w14:paraId="606E2152" w14:textId="77777777" w:rsidR="00DE1D1B" w:rsidRDefault="00DE1D1B" w:rsidP="00DE1D1B">
      <w:pPr>
        <w:pStyle w:val="Heading6"/>
        <w:ind w:left="-288" w:right="1008" w:firstLine="86"/>
        <w:rPr>
          <w:rFonts w:ascii="Helvetica" w:hAnsi="Helvetica"/>
        </w:rPr>
      </w:pPr>
    </w:p>
    <w:p w14:paraId="7C012186" w14:textId="77777777" w:rsidR="00DE1D1B" w:rsidRPr="00DE1D1B" w:rsidRDefault="00DE1D1B" w:rsidP="00DE1D1B">
      <w:pPr>
        <w:pStyle w:val="Heading6"/>
        <w:ind w:left="-288" w:right="1008" w:firstLine="86"/>
        <w:rPr>
          <w:rFonts w:ascii="Helvetica" w:hAnsi="Helvetica"/>
        </w:rPr>
      </w:pPr>
      <w:r w:rsidRPr="004B7810">
        <w:rPr>
          <w:rFonts w:ascii="Helvetica" w:hAnsi="Helvetica"/>
        </w:rPr>
        <w:t>Research Reports and Monographs</w:t>
      </w:r>
    </w:p>
    <w:p w14:paraId="5270109C" w14:textId="77777777" w:rsidR="00DE1D1B" w:rsidRPr="004B7810" w:rsidRDefault="00DE1D1B" w:rsidP="00DE1D1B">
      <w:pPr>
        <w:ind w:left="180" w:hanging="180"/>
        <w:rPr>
          <w:rFonts w:ascii="Helvetica" w:hAnsi="Helvetica"/>
        </w:rPr>
      </w:pPr>
      <w:r w:rsidRPr="004B7810">
        <w:rPr>
          <w:rFonts w:ascii="Helvetica" w:hAnsi="Helvetica"/>
        </w:rPr>
        <w:t xml:space="preserve">Morgan, S.E. (2005).  Report on the Division of Transplantation’s grant program 1999-2004: Social and behavioral interventions to increase organ donation.  Health Resource Services Administration, Contract OSP03780300.  </w:t>
      </w:r>
      <w:hyperlink r:id="rId15" w:tgtFrame="_blank" w:history="1">
        <w:r w:rsidRPr="004B7810">
          <w:rPr>
            <w:rStyle w:val="Hyperlink"/>
            <w:rFonts w:ascii="Helvetica" w:hAnsi="Helvetica"/>
            <w:sz w:val="22"/>
            <w:szCs w:val="22"/>
          </w:rPr>
          <w:t>http://organdonor.gov/research/SBIIOD1999-2004/default.htm</w:t>
        </w:r>
      </w:hyperlink>
    </w:p>
    <w:p w14:paraId="3039FF20" w14:textId="77777777" w:rsidR="00DE1D1B" w:rsidRPr="004B7810" w:rsidRDefault="00DE1D1B" w:rsidP="00DE1D1B">
      <w:pPr>
        <w:pStyle w:val="BlockText"/>
        <w:ind w:left="187" w:right="-547" w:hanging="187"/>
        <w:rPr>
          <w:rFonts w:ascii="Helvetica" w:hAnsi="Helvetica"/>
          <w:sz w:val="20"/>
        </w:rPr>
      </w:pPr>
    </w:p>
    <w:p w14:paraId="3BFD28EB" w14:textId="77777777" w:rsidR="00DE1D1B" w:rsidRDefault="00DE1D1B" w:rsidP="00DE1D1B">
      <w:pPr>
        <w:pStyle w:val="BlockText"/>
        <w:ind w:left="187" w:right="-547" w:hanging="187"/>
        <w:rPr>
          <w:rFonts w:ascii="Helvetica" w:hAnsi="Helvetica"/>
          <w:sz w:val="20"/>
        </w:rPr>
      </w:pPr>
      <w:r w:rsidRPr="004B7810">
        <w:rPr>
          <w:rFonts w:ascii="Helvetica" w:hAnsi="Helvetica"/>
          <w:sz w:val="20"/>
        </w:rPr>
        <w:t>Morgan, S. E. and Cole, H. P. (1999).  A mass communication message evaluation of the Community Partners for Healthy Farming Intervention.  A report on a project funded by Cooperative Agreements U06/CCU412900-03 and U06/CCU417554-01 from CDC/NIOSH.</w:t>
      </w:r>
    </w:p>
    <w:p w14:paraId="7A17A558" w14:textId="77777777" w:rsidR="00DE1D1B" w:rsidRPr="00771C94" w:rsidRDefault="00DE1D1B" w:rsidP="00DE1D1B">
      <w:pPr>
        <w:pStyle w:val="BlockText"/>
        <w:ind w:left="187" w:right="-547" w:hanging="187"/>
        <w:rPr>
          <w:rFonts w:ascii="Helvetica" w:hAnsi="Helvetica"/>
          <w:sz w:val="20"/>
        </w:rPr>
      </w:pPr>
    </w:p>
    <w:p w14:paraId="3ECBAD67" w14:textId="77777777" w:rsidR="009677B1" w:rsidRPr="004B7810" w:rsidRDefault="009677B1" w:rsidP="004B7810">
      <w:pPr>
        <w:rPr>
          <w:rFonts w:ascii="Helvetica" w:hAnsi="Helvetica"/>
        </w:rPr>
      </w:pPr>
    </w:p>
    <w:p w14:paraId="0454D1AF" w14:textId="30265CE0" w:rsidR="00393F9A" w:rsidRPr="00124CE4" w:rsidRDefault="00BC27D2" w:rsidP="00124CE4">
      <w:pPr>
        <w:spacing w:line="240" w:lineRule="atLeast"/>
        <w:ind w:right="-864" w:hanging="180"/>
        <w:rPr>
          <w:rFonts w:ascii="Helvetica" w:hAnsi="Helvetica"/>
          <w:b/>
          <w:i/>
        </w:rPr>
      </w:pPr>
      <w:r w:rsidRPr="004B7810">
        <w:rPr>
          <w:rFonts w:ascii="Helvetica" w:hAnsi="Helvetica"/>
          <w:b/>
          <w:i/>
        </w:rPr>
        <w:t>Competitive Papers Presented</w:t>
      </w:r>
    </w:p>
    <w:p w14:paraId="79511F3A" w14:textId="7F7662D9" w:rsidR="0094333A" w:rsidRPr="0094333A" w:rsidRDefault="0094333A" w:rsidP="001053F1">
      <w:pPr>
        <w:ind w:left="432" w:hanging="432"/>
        <w:rPr>
          <w:rFonts w:ascii="Helvetica" w:hAnsi="Helvetica" w:cs="Calibri"/>
          <w:color w:val="000000"/>
        </w:rPr>
      </w:pPr>
      <w:r w:rsidRPr="0094333A">
        <w:rPr>
          <w:rFonts w:ascii="Helvetica" w:hAnsi="Helvetica" w:cs="Calibri"/>
          <w:color w:val="000000"/>
        </w:rPr>
        <w:t xml:space="preserve">Peng, W., </w:t>
      </w:r>
      <w:proofErr w:type="spellStart"/>
      <w:r w:rsidRPr="0094333A">
        <w:rPr>
          <w:rFonts w:ascii="Helvetica" w:hAnsi="Helvetica" w:cs="Calibri"/>
          <w:color w:val="000000"/>
        </w:rPr>
        <w:t>Occa</w:t>
      </w:r>
      <w:proofErr w:type="spellEnd"/>
      <w:r w:rsidRPr="0094333A">
        <w:rPr>
          <w:rFonts w:ascii="Helvetica" w:hAnsi="Helvetica" w:cs="Calibri"/>
          <w:color w:val="000000"/>
        </w:rPr>
        <w:t>, A. &amp; Morgan, S.E. (2023). The effects of animations and multimedia messages on participation in precision medicine. Presented to the annual meeting of the International Communication Association</w:t>
      </w:r>
      <w:r>
        <w:rPr>
          <w:rFonts w:ascii="Helvetica" w:hAnsi="Helvetica" w:cs="Calibri"/>
          <w:color w:val="000000"/>
        </w:rPr>
        <w:t>.</w:t>
      </w:r>
    </w:p>
    <w:p w14:paraId="6D045381" w14:textId="77777777" w:rsidR="0094333A" w:rsidRDefault="0094333A" w:rsidP="001053F1">
      <w:pPr>
        <w:ind w:left="432" w:hanging="432"/>
        <w:rPr>
          <w:rFonts w:ascii="Helvetica" w:hAnsi="Helvetica" w:cs="Calibri"/>
          <w:color w:val="000000"/>
        </w:rPr>
      </w:pPr>
    </w:p>
    <w:p w14:paraId="372B0443" w14:textId="3827E18B" w:rsidR="001053F1" w:rsidRDefault="001053F1" w:rsidP="001053F1">
      <w:pPr>
        <w:ind w:left="432" w:hanging="432"/>
        <w:rPr>
          <w:rFonts w:ascii="Helvetica" w:hAnsi="Helvetica" w:cs="Calibri"/>
          <w:color w:val="000000"/>
        </w:rPr>
      </w:pPr>
      <w:r>
        <w:rPr>
          <w:rFonts w:ascii="Helvetica" w:hAnsi="Helvetica" w:cs="Calibri"/>
          <w:color w:val="000000"/>
        </w:rPr>
        <w:t xml:space="preserve">Morgan, S.E., Harrison, T.R., Wright, K.O., Deal, B., </w:t>
      </w:r>
      <w:proofErr w:type="spellStart"/>
      <w:r>
        <w:rPr>
          <w:rFonts w:ascii="Helvetica" w:hAnsi="Helvetica" w:cs="Calibri"/>
          <w:color w:val="000000"/>
        </w:rPr>
        <w:t>Malova</w:t>
      </w:r>
      <w:proofErr w:type="spellEnd"/>
      <w:r>
        <w:rPr>
          <w:rFonts w:ascii="Helvetica" w:hAnsi="Helvetica" w:cs="Calibri"/>
          <w:color w:val="000000"/>
        </w:rPr>
        <w:t>, E., Jia, X. (2022). Reducing health disparities among African American and Black Caribbean patients by improving the communication practices of clinical research coordinators. Presented to the annual meeting of the National Communication Association, New Orleans.</w:t>
      </w:r>
    </w:p>
    <w:p w14:paraId="52DB03BB" w14:textId="77777777" w:rsidR="001053F1" w:rsidRDefault="001053F1" w:rsidP="00393F9A">
      <w:pPr>
        <w:ind w:left="432" w:hanging="432"/>
        <w:rPr>
          <w:rFonts w:ascii="Helvetica" w:hAnsi="Helvetica"/>
          <w:color w:val="000000" w:themeColor="text1"/>
        </w:rPr>
      </w:pPr>
    </w:p>
    <w:p w14:paraId="6487B633" w14:textId="7D20BE40" w:rsidR="00401BFA" w:rsidRDefault="004867F2" w:rsidP="00393F9A">
      <w:pPr>
        <w:ind w:left="432" w:hanging="432"/>
        <w:rPr>
          <w:rFonts w:ascii="Helvetica" w:hAnsi="Helvetica"/>
          <w:color w:val="000000" w:themeColor="text1"/>
        </w:rPr>
      </w:pPr>
      <w:r>
        <w:rPr>
          <w:rFonts w:ascii="Helvetica" w:hAnsi="Helvetica"/>
          <w:color w:val="000000" w:themeColor="text1"/>
        </w:rPr>
        <w:lastRenderedPageBreak/>
        <w:t xml:space="preserve">Morgan, S.E., Harrison, T.H., Wright, K., Deal, B., </w:t>
      </w:r>
      <w:proofErr w:type="spellStart"/>
      <w:r>
        <w:rPr>
          <w:rFonts w:ascii="Helvetica" w:hAnsi="Helvetica"/>
          <w:color w:val="000000" w:themeColor="text1"/>
        </w:rPr>
        <w:t>Malova</w:t>
      </w:r>
      <w:proofErr w:type="spellEnd"/>
      <w:r>
        <w:rPr>
          <w:rFonts w:ascii="Helvetica" w:hAnsi="Helvetica"/>
          <w:color w:val="000000" w:themeColor="text1"/>
        </w:rPr>
        <w:t>, E., and Jiu, X. (2022). Improving the communication practices of clinical research coordinators with African American and Black Caribbean patients. Presented to the biannual Kentucky Conference on Health Communication, Lexington, KY.</w:t>
      </w:r>
    </w:p>
    <w:p w14:paraId="753D60C7" w14:textId="77777777" w:rsidR="004867F2" w:rsidRDefault="004867F2" w:rsidP="00393F9A">
      <w:pPr>
        <w:ind w:left="432" w:hanging="432"/>
        <w:rPr>
          <w:rFonts w:ascii="Helvetica" w:hAnsi="Helvetica"/>
          <w:color w:val="000000" w:themeColor="text1"/>
        </w:rPr>
      </w:pPr>
    </w:p>
    <w:p w14:paraId="0B8AF763" w14:textId="33594250" w:rsidR="004867F2" w:rsidRDefault="004867F2" w:rsidP="00393F9A">
      <w:pPr>
        <w:ind w:left="432" w:hanging="432"/>
        <w:rPr>
          <w:rFonts w:ascii="Helvetica" w:hAnsi="Helvetica"/>
          <w:color w:val="000000" w:themeColor="text1"/>
        </w:rPr>
      </w:pPr>
      <w:r>
        <w:rPr>
          <w:rFonts w:ascii="Helvetica" w:hAnsi="Helvetica"/>
          <w:color w:val="000000" w:themeColor="text1"/>
        </w:rPr>
        <w:t>Morgan, S.E. (2022). The broad landscape of clinical trial communication: How health communication scholars can help advance medical discovery. Presented to the biannual Kentucky Conference on Health Communication, Lexington, KY.</w:t>
      </w:r>
    </w:p>
    <w:p w14:paraId="2983F33B" w14:textId="77777777" w:rsidR="004867F2" w:rsidRDefault="004867F2" w:rsidP="00393F9A">
      <w:pPr>
        <w:ind w:left="432" w:hanging="432"/>
        <w:rPr>
          <w:rFonts w:ascii="Helvetica" w:hAnsi="Helvetica"/>
          <w:color w:val="000000" w:themeColor="text1"/>
        </w:rPr>
      </w:pPr>
    </w:p>
    <w:p w14:paraId="5A6972B0" w14:textId="6FC7F17A" w:rsidR="00E752CE" w:rsidRPr="0004344A" w:rsidRDefault="00E752CE" w:rsidP="00393F9A">
      <w:pPr>
        <w:ind w:left="432" w:hanging="432"/>
        <w:rPr>
          <w:rFonts w:ascii="Helvetica" w:hAnsi="Helvetica"/>
          <w:color w:val="000000" w:themeColor="text1"/>
        </w:rPr>
      </w:pPr>
      <w:r w:rsidRPr="0004344A">
        <w:rPr>
          <w:rFonts w:ascii="Helvetica" w:hAnsi="Helvetica"/>
          <w:color w:val="000000" w:themeColor="text1"/>
        </w:rPr>
        <w:t xml:space="preserve">Morgan, S.E., Mosser, A., </w:t>
      </w:r>
      <w:proofErr w:type="spellStart"/>
      <w:r w:rsidRPr="0004344A">
        <w:rPr>
          <w:rFonts w:ascii="Helvetica" w:hAnsi="Helvetica"/>
          <w:color w:val="000000" w:themeColor="text1"/>
        </w:rPr>
        <w:t>Ahn</w:t>
      </w:r>
      <w:proofErr w:type="spellEnd"/>
      <w:r w:rsidRPr="0004344A">
        <w:rPr>
          <w:rFonts w:ascii="Helvetica" w:hAnsi="Helvetica"/>
          <w:color w:val="000000" w:themeColor="text1"/>
        </w:rPr>
        <w:t xml:space="preserve">, S., Harrison, T., Wang, J., Huang, Q., Reynolds, A., Mao, B. (2021). Fostering collaborative success: Evidence for the effectiveness of interdisciplinary team development interventions. </w:t>
      </w:r>
      <w:r w:rsidRPr="0004344A">
        <w:rPr>
          <w:rFonts w:ascii="Helvetica" w:hAnsi="Helvetica"/>
          <w:color w:val="000000"/>
        </w:rPr>
        <w:t>Presented to the annual meeting of the International Network for the Science of Team Science, Blacksburg, VA (online conference)</w:t>
      </w:r>
      <w:r w:rsidR="0004344A">
        <w:rPr>
          <w:rFonts w:ascii="Helvetica" w:hAnsi="Helvetica"/>
          <w:color w:val="000000"/>
        </w:rPr>
        <w:t>.</w:t>
      </w:r>
    </w:p>
    <w:p w14:paraId="5708BA70" w14:textId="77777777" w:rsidR="00E752CE" w:rsidRDefault="00E752CE" w:rsidP="00393F9A">
      <w:pPr>
        <w:ind w:left="432" w:hanging="432"/>
        <w:rPr>
          <w:rFonts w:ascii="Helvetica" w:hAnsi="Helvetica" w:cstheme="minorHAnsi"/>
          <w:color w:val="000000"/>
        </w:rPr>
      </w:pPr>
    </w:p>
    <w:p w14:paraId="0C34487A" w14:textId="63EEC787" w:rsidR="00393F9A" w:rsidRDefault="00393F9A" w:rsidP="00393F9A">
      <w:pPr>
        <w:ind w:left="432" w:hanging="432"/>
        <w:rPr>
          <w:rFonts w:ascii="Helvetica" w:hAnsi="Helvetica" w:cs="Calibri"/>
          <w:color w:val="000000"/>
        </w:rPr>
      </w:pPr>
      <w:r w:rsidRPr="00CB4CDA">
        <w:rPr>
          <w:rFonts w:ascii="Helvetica" w:hAnsi="Helvetica" w:cstheme="minorHAnsi"/>
          <w:color w:val="000000"/>
        </w:rPr>
        <w:t xml:space="preserve">Morgan, S.E., Bixby, J.L., Mosser, A., de Velasco, J., Isom, D., Agarwal, A., Clement, A., Miller, K., </w:t>
      </w:r>
      <w:proofErr w:type="spellStart"/>
      <w:r w:rsidRPr="00CB4CDA">
        <w:rPr>
          <w:rFonts w:ascii="Helvetica" w:hAnsi="Helvetica" w:cstheme="minorHAnsi"/>
          <w:color w:val="000000"/>
        </w:rPr>
        <w:t>Celik</w:t>
      </w:r>
      <w:proofErr w:type="spellEnd"/>
      <w:r w:rsidRPr="00CB4CDA">
        <w:rPr>
          <w:rFonts w:ascii="Helvetica" w:hAnsi="Helvetica" w:cstheme="minorHAnsi"/>
          <w:color w:val="000000"/>
        </w:rPr>
        <w:t>, N., Ferriss-</w:t>
      </w:r>
      <w:proofErr w:type="spellStart"/>
      <w:r w:rsidRPr="00CB4CDA">
        <w:rPr>
          <w:rFonts w:ascii="Helvetica" w:hAnsi="Helvetica" w:cstheme="minorHAnsi"/>
          <w:color w:val="000000"/>
        </w:rPr>
        <w:t>Hill,J</w:t>
      </w:r>
      <w:proofErr w:type="spellEnd"/>
      <w:r w:rsidRPr="00CB4CDA">
        <w:rPr>
          <w:rFonts w:ascii="Helvetica" w:hAnsi="Helvetica" w:cstheme="minorHAnsi"/>
          <w:color w:val="000000"/>
        </w:rPr>
        <w:t xml:space="preserve">., Sawicki, A., &amp; </w:t>
      </w:r>
      <w:proofErr w:type="spellStart"/>
      <w:r w:rsidRPr="00CB4CDA">
        <w:rPr>
          <w:rFonts w:ascii="Helvetica" w:hAnsi="Helvetica" w:cstheme="minorHAnsi"/>
          <w:color w:val="000000"/>
        </w:rPr>
        <w:t>Timpano</w:t>
      </w:r>
      <w:proofErr w:type="spellEnd"/>
      <w:r w:rsidRPr="00CB4CDA">
        <w:rPr>
          <w:rFonts w:ascii="Helvetica" w:hAnsi="Helvetica" w:cstheme="minorHAnsi"/>
          <w:color w:val="000000"/>
        </w:rPr>
        <w:t xml:space="preserve">, K. (2020). U-LINK: An innovative pilot funding program that operationalizes empirical findings in </w:t>
      </w:r>
      <w:proofErr w:type="spellStart"/>
      <w:r w:rsidRPr="00CB4CDA">
        <w:rPr>
          <w:rFonts w:ascii="Helvetica" w:hAnsi="Helvetica" w:cstheme="minorHAnsi"/>
          <w:color w:val="000000"/>
        </w:rPr>
        <w:t>SciTS</w:t>
      </w:r>
      <w:proofErr w:type="spellEnd"/>
      <w:r w:rsidR="002E1B7F" w:rsidRPr="00CB4CDA">
        <w:rPr>
          <w:rFonts w:ascii="Helvetica" w:hAnsi="Helvetica" w:cstheme="minorHAnsi"/>
          <w:color w:val="000000"/>
        </w:rPr>
        <w:t xml:space="preserve">. </w:t>
      </w:r>
      <w:r w:rsidRPr="00CB4CDA">
        <w:rPr>
          <w:rFonts w:ascii="Helvetica" w:hAnsi="Helvetica" w:cstheme="minorHAnsi"/>
          <w:color w:val="000000"/>
        </w:rPr>
        <w:t xml:space="preserve"> </w:t>
      </w:r>
      <w:r w:rsidR="00CB4CDA" w:rsidRPr="00CB4CDA">
        <w:rPr>
          <w:rFonts w:ascii="Helvetica" w:hAnsi="Helvetica" w:cs="Calibri"/>
          <w:color w:val="000000"/>
        </w:rPr>
        <w:t>Presented to the annual meeting of the International Network for the Science of Team Science, Durham, NC (online conference).</w:t>
      </w:r>
      <w:r w:rsidR="00CB4CDA">
        <w:rPr>
          <w:rFonts w:ascii="Helvetica" w:hAnsi="Helvetica" w:cs="Calibri"/>
          <w:color w:val="000000"/>
        </w:rPr>
        <w:t xml:space="preserve"> </w:t>
      </w:r>
      <w:hyperlink r:id="rId16" w:history="1">
        <w:r w:rsidR="00CB4CDA" w:rsidRPr="00067A5F">
          <w:rPr>
            <w:rStyle w:val="Hyperlink"/>
            <w:rFonts w:ascii="Helvetica" w:hAnsi="Helvetica" w:cs="Calibri"/>
          </w:rPr>
          <w:t>https://www.youtube.com/watch?v=-eWfej2H-Rs&amp;list=PL66EPbm4ojiAFgVZBuNOtQct6orXWozaB&amp;index=3&amp;t=0s</w:t>
        </w:r>
      </w:hyperlink>
    </w:p>
    <w:p w14:paraId="2FD7D5CC" w14:textId="0631BB45" w:rsidR="001117A4" w:rsidRPr="00CB4CDA" w:rsidRDefault="001117A4" w:rsidP="00CB4CDA">
      <w:pPr>
        <w:rPr>
          <w:rFonts w:ascii="Helvetica" w:hAnsi="Helvetica" w:cs="Calibri"/>
          <w:color w:val="000000"/>
        </w:rPr>
      </w:pPr>
    </w:p>
    <w:p w14:paraId="4AC5BC17" w14:textId="77777777" w:rsidR="00124CE4" w:rsidRDefault="00124CE4" w:rsidP="00124CE4">
      <w:pPr>
        <w:ind w:left="432" w:hanging="432"/>
        <w:rPr>
          <w:rFonts w:ascii="Helvetica" w:hAnsi="Helvetica" w:cs="Calibri"/>
          <w:color w:val="000000"/>
        </w:rPr>
      </w:pPr>
      <w:r w:rsidRPr="00CB4CDA">
        <w:rPr>
          <w:rFonts w:ascii="Helvetica" w:hAnsi="Helvetica" w:cs="Calibri"/>
          <w:color w:val="000000"/>
        </w:rPr>
        <w:t xml:space="preserve">Morgan, S.E., </w:t>
      </w:r>
      <w:proofErr w:type="spellStart"/>
      <w:r w:rsidRPr="00CB4CDA">
        <w:rPr>
          <w:rFonts w:ascii="Helvetica" w:hAnsi="Helvetica" w:cs="Calibri"/>
          <w:color w:val="000000"/>
        </w:rPr>
        <w:t>Ahn</w:t>
      </w:r>
      <w:proofErr w:type="spellEnd"/>
      <w:r w:rsidRPr="00CB4CDA">
        <w:rPr>
          <w:rFonts w:ascii="Helvetica" w:hAnsi="Helvetica" w:cs="Calibri"/>
          <w:color w:val="000000"/>
        </w:rPr>
        <w:t>, S., Bixby, J.L., Mosser, Ali, Harrison, T., &amp; Wang, J. (2020). Measuring program and interdisciplinary team success: Metrics, measures, and impacts. Presented to the annual meeting of the International Network for the Science of Team Science, Durham, NC (online conference).</w:t>
      </w:r>
      <w:r>
        <w:rPr>
          <w:rFonts w:ascii="Helvetica" w:hAnsi="Helvetica" w:cs="Calibri"/>
          <w:color w:val="000000"/>
        </w:rPr>
        <w:t xml:space="preserve"> </w:t>
      </w:r>
      <w:hyperlink r:id="rId17" w:history="1">
        <w:r w:rsidRPr="00067A5F">
          <w:rPr>
            <w:rStyle w:val="Hyperlink"/>
            <w:rFonts w:ascii="Helvetica" w:hAnsi="Helvetica" w:cs="Calibri"/>
          </w:rPr>
          <w:t>https://www.youtube.com/watch?v=XJ4f9z8rjgc&amp;list=PL66EPbm4ojiAFgVZBuNOtQct6orXWozaB&amp;index=5&amp;t=0s</w:t>
        </w:r>
      </w:hyperlink>
    </w:p>
    <w:p w14:paraId="508565A3" w14:textId="77777777" w:rsidR="00124CE4" w:rsidRDefault="00124CE4" w:rsidP="00A5673A">
      <w:pPr>
        <w:ind w:left="432" w:hanging="432"/>
        <w:rPr>
          <w:rFonts w:ascii="Helvetica" w:hAnsi="Helvetica" w:cs="Calibri"/>
          <w:color w:val="000000"/>
        </w:rPr>
      </w:pPr>
    </w:p>
    <w:p w14:paraId="45532C20" w14:textId="77777777" w:rsidR="000B04B9" w:rsidRDefault="000B04B9" w:rsidP="000B04B9">
      <w:pPr>
        <w:ind w:left="432" w:hanging="432"/>
        <w:rPr>
          <w:rFonts w:ascii="Calibri" w:hAnsi="Calibri" w:cs="Calibri"/>
          <w:color w:val="000000"/>
        </w:rPr>
      </w:pPr>
      <w:r>
        <w:rPr>
          <w:rFonts w:ascii="Helvetica" w:hAnsi="Helvetica" w:cs="Calibri"/>
          <w:color w:val="000000"/>
        </w:rPr>
        <w:t xml:space="preserve">Mosser, A., Morgan, S.E., </w:t>
      </w:r>
      <w:proofErr w:type="spellStart"/>
      <w:r>
        <w:rPr>
          <w:rFonts w:ascii="Helvetica" w:hAnsi="Helvetica" w:cs="Calibri"/>
          <w:color w:val="000000"/>
        </w:rPr>
        <w:t>Ahn</w:t>
      </w:r>
      <w:proofErr w:type="spellEnd"/>
      <w:r>
        <w:rPr>
          <w:rFonts w:ascii="Helvetica" w:hAnsi="Helvetica" w:cs="Calibri"/>
          <w:color w:val="000000"/>
        </w:rPr>
        <w:t>, S., Harrison, T., Want, J., Mao, B., Huang, Q., Reynolds, A., &amp; Bixby, J.L. (2020). Team science training outcomes: Evaluation of U-LINK’s team science workshop. Presented to the annual meeting of the International Network for the Science of Team Science, Durham, NC (online conference).</w:t>
      </w:r>
      <w:r>
        <w:rPr>
          <w:rStyle w:val="apple-converted-space"/>
          <w:rFonts w:ascii="Helvetica" w:hAnsi="Helvetica" w:cs="Calibri"/>
          <w:color w:val="000000"/>
        </w:rPr>
        <w:t> </w:t>
      </w:r>
      <w:hyperlink r:id="rId18" w:history="1">
        <w:r>
          <w:rPr>
            <w:rStyle w:val="Hyperlink"/>
            <w:rFonts w:ascii="Helvetica" w:hAnsi="Helvetica" w:cs="Calibri"/>
            <w:color w:val="954F72"/>
          </w:rPr>
          <w:t>https://www.youtube.com/watch?v=gxm7aO-okPk&amp;list=PL66EPbm4ojiAFgVZBuNOtQct6orXWozaB&amp;index=6&amp;t=0s</w:t>
        </w:r>
      </w:hyperlink>
    </w:p>
    <w:p w14:paraId="22D09C12" w14:textId="77777777" w:rsidR="000B04B9" w:rsidRDefault="000B04B9" w:rsidP="000B04B9"/>
    <w:p w14:paraId="3CE9F678" w14:textId="1ECD9978"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Mosser, A., Morgan, S.E., </w:t>
      </w:r>
      <w:proofErr w:type="spellStart"/>
      <w:r w:rsidRPr="00CB4CDA">
        <w:rPr>
          <w:rFonts w:ascii="Helvetica" w:hAnsi="Helvetica" w:cs="Calibri"/>
          <w:color w:val="000000"/>
        </w:rPr>
        <w:t>Ahn</w:t>
      </w:r>
      <w:proofErr w:type="spellEnd"/>
      <w:r w:rsidRPr="00CB4CDA">
        <w:rPr>
          <w:rFonts w:ascii="Helvetica" w:hAnsi="Helvetica" w:cs="Calibri"/>
          <w:color w:val="000000"/>
        </w:rPr>
        <w:t xml:space="preserve">, S., Harrison, T., Want, J., Mao, B., Huang, Q., Reynolds, A., </w:t>
      </w:r>
      <w:r w:rsidR="00393F9A" w:rsidRPr="00CB4CDA">
        <w:rPr>
          <w:rFonts w:ascii="Helvetica" w:hAnsi="Helvetica" w:cs="Calibri"/>
          <w:color w:val="000000"/>
        </w:rPr>
        <w:t xml:space="preserve">&amp; </w:t>
      </w:r>
      <w:r w:rsidRPr="00CB4CDA">
        <w:rPr>
          <w:rFonts w:ascii="Helvetica" w:hAnsi="Helvetica" w:cs="Calibri"/>
          <w:color w:val="000000"/>
        </w:rPr>
        <w:t>Bixby, J.L. (2020). Team science training outcomes: Evaluation of U-LINK’s team science workshop.</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19" w:history="1">
        <w:r w:rsidR="00CB4CDA" w:rsidRPr="00067A5F">
          <w:rPr>
            <w:rStyle w:val="Hyperlink"/>
            <w:rFonts w:ascii="Helvetica" w:hAnsi="Helvetica" w:cs="Calibri"/>
          </w:rPr>
          <w:t>https://www.youtube.com/watch?v=gxm7aO-okPk&amp;list=PL66EPbm4ojiAFgVZBuNOtQct6orXWozaB&amp;index=6&amp;t=0s</w:t>
        </w:r>
      </w:hyperlink>
    </w:p>
    <w:p w14:paraId="02729E3F" w14:textId="022D8ECA" w:rsidR="001117A4" w:rsidRPr="00CB4CDA" w:rsidRDefault="001117A4" w:rsidP="00CB4CDA">
      <w:pPr>
        <w:rPr>
          <w:rFonts w:ascii="Helvetica" w:hAnsi="Helvetica" w:cs="Calibri"/>
          <w:color w:val="000000"/>
        </w:rPr>
      </w:pPr>
    </w:p>
    <w:p w14:paraId="28CB7BD5" w14:textId="01DBB67A"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Reynolds, A., Harrison, T., Huang, Q., Mosser, A., Mao, B., Wang, J., </w:t>
      </w:r>
      <w:proofErr w:type="spellStart"/>
      <w:r w:rsidRPr="00CB4CDA">
        <w:rPr>
          <w:rFonts w:ascii="Helvetica" w:hAnsi="Helvetica" w:cs="Calibri"/>
          <w:color w:val="000000"/>
        </w:rPr>
        <w:t>Ahn</w:t>
      </w:r>
      <w:proofErr w:type="spellEnd"/>
      <w:r w:rsidRPr="00CB4CDA">
        <w:rPr>
          <w:rFonts w:ascii="Helvetica" w:hAnsi="Helvetica" w:cs="Calibri"/>
          <w:color w:val="000000"/>
        </w:rPr>
        <w:t xml:space="preserve">, S., </w:t>
      </w:r>
      <w:r w:rsidR="00393F9A" w:rsidRPr="00CB4CDA">
        <w:rPr>
          <w:rFonts w:ascii="Helvetica" w:hAnsi="Helvetica" w:cs="Calibri"/>
          <w:color w:val="000000"/>
        </w:rPr>
        <w:t>&amp;</w:t>
      </w:r>
      <w:r w:rsidRPr="00CB4CDA">
        <w:rPr>
          <w:rFonts w:ascii="Helvetica" w:hAnsi="Helvetica" w:cs="Calibri"/>
          <w:color w:val="000000"/>
        </w:rPr>
        <w:t xml:space="preserve"> Morgan, S.E. (2020). The importance of inform</w:t>
      </w:r>
      <w:r w:rsidR="00EA742C">
        <w:rPr>
          <w:rFonts w:ascii="Helvetica" w:hAnsi="Helvetica" w:cs="Calibri"/>
          <w:color w:val="000000"/>
        </w:rPr>
        <w:t>al</w:t>
      </w:r>
      <w:r w:rsidRPr="00CB4CDA">
        <w:rPr>
          <w:rFonts w:ascii="Helvetica" w:hAnsi="Helvetica" w:cs="Calibri"/>
          <w:color w:val="000000"/>
        </w:rPr>
        <w:t xml:space="preserve"> participation within interdisciplinary teams.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20" w:history="1">
        <w:r w:rsidR="00CB4CDA" w:rsidRPr="00067A5F">
          <w:rPr>
            <w:rStyle w:val="Hyperlink"/>
            <w:rFonts w:ascii="Helvetica" w:hAnsi="Helvetica" w:cs="Calibri"/>
          </w:rPr>
          <w:t>https://www.youtube.com/watch?v=wqZmz4LZqAs&amp;list=PL66EPbm4ojiAFgVZBuNOtQct6orXWozaB&amp;index=7&amp;t=0s</w:t>
        </w:r>
      </w:hyperlink>
    </w:p>
    <w:p w14:paraId="12E9CCE4" w14:textId="77777777" w:rsidR="001117A4" w:rsidRPr="00CB4CDA" w:rsidRDefault="001117A4" w:rsidP="00CB4CDA">
      <w:pPr>
        <w:rPr>
          <w:rFonts w:ascii="Helvetica" w:hAnsi="Helvetica" w:cs="Calibri"/>
          <w:color w:val="000000"/>
        </w:rPr>
      </w:pPr>
    </w:p>
    <w:p w14:paraId="6FF1E404" w14:textId="41E2746D"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Mao, B., Mosser, A., Harrison, T., Wang, J., Huang, Q., Reynolds, A, </w:t>
      </w:r>
      <w:r w:rsidR="00393F9A" w:rsidRPr="00CB4CDA">
        <w:rPr>
          <w:rFonts w:ascii="Helvetica" w:hAnsi="Helvetica" w:cs="Calibri"/>
          <w:color w:val="000000"/>
        </w:rPr>
        <w:t xml:space="preserve">&amp; </w:t>
      </w:r>
      <w:r w:rsidRPr="00CB4CDA">
        <w:rPr>
          <w:rFonts w:ascii="Helvetica" w:hAnsi="Helvetica" w:cs="Calibri"/>
          <w:color w:val="000000"/>
        </w:rPr>
        <w:t>Morgan, S.E. (2020). The role of shared leadership and team trust on social integration of interdisciplinary teams.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21" w:history="1">
        <w:r w:rsidR="00CB4CDA" w:rsidRPr="00067A5F">
          <w:rPr>
            <w:rStyle w:val="Hyperlink"/>
            <w:rFonts w:ascii="Helvetica" w:hAnsi="Helvetica" w:cs="Calibri"/>
          </w:rPr>
          <w:t>https://www.youtube.com/watch?v=nIqnNoC95VQ&amp;list=PL66EPbm4ojiAFgVZBuNOtQct6orXWozaB&amp;index=8&amp;t=0s</w:t>
        </w:r>
      </w:hyperlink>
    </w:p>
    <w:p w14:paraId="4E039239" w14:textId="7A0D72E4" w:rsidR="001117A4" w:rsidRPr="00CB4CDA" w:rsidRDefault="001117A4" w:rsidP="00CB4CDA">
      <w:pPr>
        <w:rPr>
          <w:rFonts w:ascii="Helvetica" w:hAnsi="Helvetica" w:cs="Calibri"/>
          <w:color w:val="000000"/>
        </w:rPr>
      </w:pPr>
    </w:p>
    <w:p w14:paraId="70FD7B07" w14:textId="41B1E5C0" w:rsidR="001117A4" w:rsidRDefault="001117A4" w:rsidP="00A5673A">
      <w:pPr>
        <w:ind w:left="432" w:hanging="432"/>
        <w:rPr>
          <w:rStyle w:val="Hyperlink"/>
          <w:rFonts w:ascii="Helvetica" w:hAnsi="Helvetica" w:cs="Calibri"/>
        </w:rPr>
      </w:pPr>
      <w:r w:rsidRPr="00CB4CDA">
        <w:rPr>
          <w:rFonts w:ascii="Helvetica" w:hAnsi="Helvetica" w:cs="Calibri"/>
          <w:color w:val="000000"/>
        </w:rPr>
        <w:t xml:space="preserve">Mosser, A., Morgan, S.E., Harrison, T., Huang, Q., Reynolds, A., Mao, B., Wang, J., </w:t>
      </w:r>
      <w:proofErr w:type="spellStart"/>
      <w:r w:rsidRPr="00CB4CDA">
        <w:rPr>
          <w:rFonts w:ascii="Helvetica" w:hAnsi="Helvetica" w:cs="Calibri"/>
          <w:color w:val="000000"/>
        </w:rPr>
        <w:t>Ahn</w:t>
      </w:r>
      <w:proofErr w:type="spellEnd"/>
      <w:r w:rsidRPr="00CB4CDA">
        <w:rPr>
          <w:rFonts w:ascii="Helvetica" w:hAnsi="Helvetica" w:cs="Calibri"/>
          <w:color w:val="000000"/>
        </w:rPr>
        <w:t>. S., &amp; Bixby, J.L. (2020). Attitudes about interdisciplinary research: Characteristics of faculty engaged in an interdisciplinary research program.</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22" w:history="1">
        <w:r w:rsidR="00CB4CDA" w:rsidRPr="00067A5F">
          <w:rPr>
            <w:rStyle w:val="Hyperlink"/>
            <w:rFonts w:ascii="Helvetica" w:hAnsi="Helvetica" w:cs="Calibri"/>
          </w:rPr>
          <w:t>https://www.youtube.com/watch?v=gA2rLoP_wZk&amp;list=PL66EPbm4ojiAFgVZBuNOtQct6orXWozaB&amp;index=10&amp;t=0s</w:t>
        </w:r>
      </w:hyperlink>
    </w:p>
    <w:p w14:paraId="60C7C114" w14:textId="6A46FD4C" w:rsidR="00BD2304" w:rsidRDefault="00BD2304" w:rsidP="00A5673A">
      <w:pPr>
        <w:ind w:left="432" w:hanging="432"/>
        <w:rPr>
          <w:rFonts w:ascii="Helvetica" w:hAnsi="Helvetica" w:cs="Calibri"/>
          <w:color w:val="000000"/>
        </w:rPr>
      </w:pPr>
    </w:p>
    <w:p w14:paraId="40702F11" w14:textId="2175DEFF" w:rsidR="00BD2304" w:rsidRDefault="00BD2304" w:rsidP="00A5673A">
      <w:pPr>
        <w:ind w:left="432" w:hanging="432"/>
        <w:rPr>
          <w:rFonts w:ascii="Helvetica" w:hAnsi="Helvetica" w:cs="Calibri"/>
          <w:color w:val="000000"/>
        </w:rPr>
      </w:pPr>
      <w:proofErr w:type="spellStart"/>
      <w:r>
        <w:rPr>
          <w:rFonts w:ascii="Helvetica" w:hAnsi="Helvetica" w:cs="Calibri"/>
          <w:color w:val="000000"/>
        </w:rPr>
        <w:t>Occa</w:t>
      </w:r>
      <w:proofErr w:type="spellEnd"/>
      <w:r>
        <w:rPr>
          <w:rFonts w:ascii="Helvetica" w:hAnsi="Helvetica" w:cs="Calibri"/>
          <w:color w:val="000000"/>
        </w:rPr>
        <w:t xml:space="preserve">, A., Morgan, S.E., Peng, W., Mao, B., McFarlane, S.J., </w:t>
      </w:r>
      <w:proofErr w:type="spellStart"/>
      <w:r>
        <w:rPr>
          <w:rFonts w:ascii="Helvetica" w:hAnsi="Helvetica" w:cs="Calibri"/>
          <w:color w:val="000000"/>
        </w:rPr>
        <w:t>Grinfeder</w:t>
      </w:r>
      <w:proofErr w:type="spellEnd"/>
      <w:r>
        <w:rPr>
          <w:rFonts w:ascii="Helvetica" w:hAnsi="Helvetica" w:cs="Calibri"/>
          <w:color w:val="000000"/>
        </w:rPr>
        <w:t>, K., &amp; Byrne, M. (2020). Untangling interactivity’s effects: The role of cognitive absorption, perceived visual informativeness, and cancer information overload. Presented to the annual convention of the International Communication Association.</w:t>
      </w:r>
    </w:p>
    <w:p w14:paraId="31BBD06E" w14:textId="0D37C8BB" w:rsidR="001117A4" w:rsidRPr="00CB4CDA" w:rsidRDefault="001117A4" w:rsidP="00CB4CDA">
      <w:pPr>
        <w:rPr>
          <w:rFonts w:ascii="Helvetica" w:hAnsi="Helvetica" w:cs="Calibri"/>
          <w:color w:val="000000"/>
        </w:rPr>
      </w:pPr>
    </w:p>
    <w:p w14:paraId="301C6D53" w14:textId="0242B115" w:rsidR="001117A4" w:rsidRDefault="001117A4" w:rsidP="00A5673A">
      <w:pPr>
        <w:ind w:left="432" w:hanging="432"/>
        <w:rPr>
          <w:rFonts w:ascii="Helvetica" w:hAnsi="Helvetica" w:cs="Calibri"/>
          <w:color w:val="000000"/>
        </w:rPr>
      </w:pPr>
      <w:r w:rsidRPr="00CB4CDA">
        <w:rPr>
          <w:rFonts w:ascii="Helvetica" w:hAnsi="Helvetica" w:cs="Calibri"/>
          <w:color w:val="000000"/>
        </w:rPr>
        <w:t xml:space="preserve">Huang, Q., Harrison, T., Reynolds, A., Mosser, A., Mao, B., </w:t>
      </w:r>
      <w:proofErr w:type="spellStart"/>
      <w:r w:rsidRPr="00CB4CDA">
        <w:rPr>
          <w:rFonts w:ascii="Helvetica" w:hAnsi="Helvetica" w:cs="Calibri"/>
          <w:color w:val="000000"/>
        </w:rPr>
        <w:t>Ahn</w:t>
      </w:r>
      <w:proofErr w:type="spellEnd"/>
      <w:r w:rsidRPr="00CB4CDA">
        <w:rPr>
          <w:rFonts w:ascii="Helvetica" w:hAnsi="Helvetica" w:cs="Calibri"/>
          <w:color w:val="000000"/>
        </w:rPr>
        <w:t>, S., Wang, J., &amp; Morgan, S.E. (2020). Why do interdisciplinary team members attend formal meetings?</w:t>
      </w:r>
      <w:r w:rsidR="00CB4CDA" w:rsidRPr="00CB4CDA">
        <w:rPr>
          <w:rFonts w:ascii="Helvetica" w:hAnsi="Helvetica" w:cs="Calibri"/>
          <w:color w:val="000000"/>
        </w:rPr>
        <w:t xml:space="preserve"> Presented to the annual meeting of the International Network for the Science of Team Science, Durham, NC (online conference).</w:t>
      </w:r>
      <w:r w:rsidR="00CB4CDA">
        <w:rPr>
          <w:rFonts w:ascii="Helvetica" w:hAnsi="Helvetica" w:cs="Calibri"/>
          <w:color w:val="000000"/>
        </w:rPr>
        <w:t xml:space="preserve"> </w:t>
      </w:r>
      <w:hyperlink r:id="rId23" w:history="1">
        <w:r w:rsidR="00CB4CDA" w:rsidRPr="00067A5F">
          <w:rPr>
            <w:rStyle w:val="Hyperlink"/>
            <w:rFonts w:ascii="Helvetica" w:hAnsi="Helvetica" w:cs="Calibri"/>
          </w:rPr>
          <w:t>https://www.youtube.com/watch?v=2nTwJCj53yo&amp;list=PL66EPbm4ojiAFgVZBuNOtQct6orXWozaB&amp;index=9&amp;t=0s</w:t>
        </w:r>
      </w:hyperlink>
    </w:p>
    <w:p w14:paraId="077D1E45" w14:textId="77777777" w:rsidR="001117A4" w:rsidRPr="00CB4CDA" w:rsidRDefault="001117A4" w:rsidP="00CB4CDA">
      <w:pPr>
        <w:rPr>
          <w:rFonts w:ascii="Helvetica" w:hAnsi="Helvetica" w:cs="Calibri"/>
          <w:color w:val="000000"/>
        </w:rPr>
      </w:pPr>
    </w:p>
    <w:p w14:paraId="57B79076" w14:textId="0F7B47C6" w:rsidR="000A689C" w:rsidRPr="00CB4CDA" w:rsidRDefault="000A689C" w:rsidP="00A5673A">
      <w:pPr>
        <w:ind w:left="432" w:hanging="432"/>
        <w:rPr>
          <w:rFonts w:ascii="Helvetica" w:hAnsi="Helvetica"/>
        </w:rPr>
      </w:pPr>
      <w:r w:rsidRPr="00CB4CDA">
        <w:rPr>
          <w:rFonts w:ascii="Helvetica" w:hAnsi="Helvetica" w:cs="Calibri"/>
          <w:color w:val="000000"/>
        </w:rPr>
        <w:t>Mao, B., Morgan, S.E., Peng, W., (2019). What motivates you to share? The effect of interactive tailored information aids on improving information sharing about clinical trials. Presented to the 105</w:t>
      </w:r>
      <w:r w:rsidRPr="00CB4CDA">
        <w:rPr>
          <w:rFonts w:ascii="Helvetica" w:hAnsi="Helvetica" w:cs="Calibri"/>
          <w:color w:val="000000"/>
          <w:vertAlign w:val="superscript"/>
        </w:rPr>
        <w:t>th</w:t>
      </w:r>
      <w:r w:rsidRPr="00CB4CDA">
        <w:rPr>
          <w:rFonts w:ascii="Helvetica" w:hAnsi="Helvetica" w:cs="Calibri"/>
          <w:color w:val="000000"/>
        </w:rPr>
        <w:t> Annual Convention of the National Communication Association</w:t>
      </w:r>
      <w:r w:rsidRPr="00CB4CDA">
        <w:rPr>
          <w:rFonts w:ascii="Helvetica" w:hAnsi="Helvetica" w:cs="Calibri"/>
          <w:i/>
          <w:iCs/>
          <w:color w:val="000000"/>
        </w:rPr>
        <w:t>,</w:t>
      </w:r>
      <w:r w:rsidRPr="00CB4CDA">
        <w:rPr>
          <w:rFonts w:ascii="Helvetica" w:hAnsi="Helvetica" w:cs="Calibri"/>
          <w:color w:val="000000"/>
        </w:rPr>
        <w:t> Baltimore, Maryland.</w:t>
      </w:r>
    </w:p>
    <w:p w14:paraId="3A4A9F61" w14:textId="77777777" w:rsidR="000A689C" w:rsidRPr="00CB4CDA" w:rsidRDefault="000A689C" w:rsidP="00A5673A">
      <w:pPr>
        <w:ind w:left="432" w:hanging="432"/>
        <w:rPr>
          <w:rFonts w:ascii="Helvetica" w:hAnsi="Helvetica" w:cs="Calibri"/>
          <w:color w:val="000000"/>
        </w:rPr>
      </w:pPr>
    </w:p>
    <w:p w14:paraId="558499D5" w14:textId="2CCD92CB" w:rsidR="000A689C" w:rsidRPr="00CE4568" w:rsidRDefault="00CE4568" w:rsidP="00A5673A">
      <w:pPr>
        <w:ind w:left="432" w:hanging="432"/>
        <w:rPr>
          <w:rFonts w:ascii="Helvetica" w:hAnsi="Helvetica" w:cs="Calibri"/>
          <w:color w:val="000000"/>
        </w:rPr>
      </w:pPr>
      <w:r w:rsidRPr="00CB4CDA">
        <w:rPr>
          <w:rFonts w:ascii="Helvetica" w:hAnsi="Helvetica" w:cs="Calibri"/>
          <w:color w:val="000000"/>
        </w:rPr>
        <w:t>*</w:t>
      </w:r>
      <w:r w:rsidR="00316B09" w:rsidRPr="00CB4CDA">
        <w:rPr>
          <w:rFonts w:ascii="Helvetica" w:hAnsi="Helvetica" w:cs="Calibri"/>
          <w:color w:val="000000"/>
        </w:rPr>
        <w:t>Peng, W., Morgan S. E., Mao B., McFarlane</w:t>
      </w:r>
      <w:r w:rsidR="00316B09" w:rsidRPr="00CE4568">
        <w:rPr>
          <w:rFonts w:ascii="Helvetica" w:hAnsi="Helvetica" w:cs="Calibri"/>
          <w:color w:val="000000"/>
        </w:rPr>
        <w:t xml:space="preserve"> S., </w:t>
      </w:r>
      <w:proofErr w:type="spellStart"/>
      <w:r w:rsidR="00316B09" w:rsidRPr="00CE4568">
        <w:rPr>
          <w:rFonts w:ascii="Helvetica" w:hAnsi="Helvetica" w:cs="Calibri"/>
          <w:color w:val="000000"/>
        </w:rPr>
        <w:t>Occa</w:t>
      </w:r>
      <w:proofErr w:type="spellEnd"/>
      <w:r w:rsidR="00316B09" w:rsidRPr="00CE4568">
        <w:rPr>
          <w:rFonts w:ascii="Helvetica" w:hAnsi="Helvetica" w:cs="Calibri"/>
          <w:color w:val="000000"/>
        </w:rPr>
        <w:t xml:space="preserve"> A., </w:t>
      </w:r>
      <w:proofErr w:type="spellStart"/>
      <w:r w:rsidR="00316B09" w:rsidRPr="00CE4568">
        <w:rPr>
          <w:rFonts w:ascii="Helvetica" w:hAnsi="Helvetica" w:cs="Calibri"/>
          <w:color w:val="000000"/>
        </w:rPr>
        <w:t>Grinfeder</w:t>
      </w:r>
      <w:proofErr w:type="spellEnd"/>
      <w:r w:rsidR="00316B09" w:rsidRPr="00CE4568">
        <w:rPr>
          <w:rFonts w:ascii="Helvetica" w:hAnsi="Helvetica" w:cs="Calibri"/>
          <w:color w:val="000000"/>
        </w:rPr>
        <w:t xml:space="preserve">, G., &amp; Byrne, M. (2019). Ready to make a decision: A model of information aids to improve informed participation in clinical trial research. </w:t>
      </w:r>
      <w:r>
        <w:rPr>
          <w:rFonts w:ascii="Helvetica" w:hAnsi="Helvetica" w:cs="Calibri"/>
          <w:color w:val="000000"/>
        </w:rPr>
        <w:t>*</w:t>
      </w:r>
      <w:r w:rsidRPr="00CE4568">
        <w:rPr>
          <w:rFonts w:ascii="Helvetica" w:hAnsi="Helvetica" w:cs="Calibri"/>
          <w:b/>
          <w:color w:val="000000"/>
        </w:rPr>
        <w:t>Top Paper award, Health Communication division.</w:t>
      </w:r>
      <w:r>
        <w:rPr>
          <w:rFonts w:ascii="Helvetica" w:hAnsi="Helvetica" w:cs="Calibri"/>
          <w:color w:val="000000"/>
        </w:rPr>
        <w:t xml:space="preserve"> </w:t>
      </w:r>
      <w:r w:rsidR="00316B09" w:rsidRPr="00CE4568">
        <w:rPr>
          <w:rFonts w:ascii="Helvetica" w:hAnsi="Helvetica" w:cs="Calibri"/>
          <w:color w:val="000000"/>
        </w:rPr>
        <w:t>P</w:t>
      </w:r>
      <w:r w:rsidR="000A689C" w:rsidRPr="00CE4568">
        <w:rPr>
          <w:rFonts w:ascii="Helvetica" w:hAnsi="Helvetica" w:cs="Calibri"/>
          <w:color w:val="000000"/>
        </w:rPr>
        <w:t xml:space="preserve">resented to </w:t>
      </w:r>
      <w:r w:rsidR="00316B09" w:rsidRPr="00CE4568">
        <w:rPr>
          <w:rFonts w:ascii="Helvetica" w:hAnsi="Helvetica" w:cs="Calibri"/>
          <w:color w:val="000000"/>
        </w:rPr>
        <w:t>the 105</w:t>
      </w:r>
      <w:r w:rsidR="00316B09" w:rsidRPr="00CE4568">
        <w:rPr>
          <w:rFonts w:ascii="Helvetica" w:hAnsi="Helvetica" w:cs="Calibri"/>
          <w:color w:val="000000"/>
          <w:vertAlign w:val="superscript"/>
        </w:rPr>
        <w:t>th</w:t>
      </w:r>
      <w:r w:rsidR="00316B09" w:rsidRPr="00CE4568">
        <w:rPr>
          <w:rFonts w:ascii="Helvetica" w:hAnsi="Helvetica" w:cs="Calibri"/>
          <w:color w:val="000000"/>
        </w:rPr>
        <w:t> Annual Convention of the National Communication Association</w:t>
      </w:r>
      <w:r w:rsidR="00316B09" w:rsidRPr="00CE4568">
        <w:rPr>
          <w:rFonts w:ascii="Helvetica" w:hAnsi="Helvetica" w:cs="Calibri"/>
          <w:i/>
          <w:iCs/>
          <w:color w:val="000000"/>
        </w:rPr>
        <w:t>,</w:t>
      </w:r>
      <w:r w:rsidR="00316B09" w:rsidRPr="00CE4568">
        <w:rPr>
          <w:rFonts w:ascii="Helvetica" w:hAnsi="Helvetica" w:cs="Calibri"/>
          <w:color w:val="000000"/>
        </w:rPr>
        <w:t> Baltimore, Maryland.</w:t>
      </w:r>
    </w:p>
    <w:p w14:paraId="4C957F03" w14:textId="77777777" w:rsidR="00A5673A" w:rsidRPr="00CE4568" w:rsidRDefault="00A5673A" w:rsidP="00A5673A">
      <w:pPr>
        <w:pStyle w:val="NormalWeb"/>
        <w:shd w:val="clear" w:color="auto" w:fill="FFFFFF"/>
        <w:spacing w:before="0" w:beforeAutospacing="0" w:after="0" w:afterAutospacing="0"/>
        <w:ind w:left="432" w:hanging="432"/>
        <w:rPr>
          <w:rFonts w:ascii="Helvetica" w:hAnsi="Helvetica" w:cs="Calibri"/>
          <w:color w:val="000000"/>
        </w:rPr>
      </w:pPr>
    </w:p>
    <w:p w14:paraId="46D48970" w14:textId="5D802323" w:rsidR="00316B09" w:rsidRPr="00CE4568" w:rsidRDefault="000A689C" w:rsidP="00A5673A">
      <w:pPr>
        <w:pStyle w:val="NormalWeb"/>
        <w:shd w:val="clear" w:color="auto" w:fill="FFFFFF"/>
        <w:spacing w:before="0" w:beforeAutospacing="0" w:after="0" w:afterAutospacing="0"/>
        <w:ind w:left="432" w:hanging="432"/>
        <w:rPr>
          <w:rFonts w:ascii="Helvetica" w:hAnsi="Helvetica"/>
        </w:rPr>
      </w:pPr>
      <w:proofErr w:type="spellStart"/>
      <w:r w:rsidRPr="00CE4568">
        <w:rPr>
          <w:rFonts w:ascii="Helvetica" w:hAnsi="Helvetica" w:cs="Calibri"/>
          <w:color w:val="000000"/>
        </w:rPr>
        <w:t>Occa</w:t>
      </w:r>
      <w:proofErr w:type="spellEnd"/>
      <w:r w:rsidRPr="00CE4568">
        <w:rPr>
          <w:rFonts w:ascii="Helvetica" w:hAnsi="Helvetica" w:cs="Calibri"/>
          <w:color w:val="000000"/>
        </w:rPr>
        <w:t>, A., Morgan, S.E.</w:t>
      </w:r>
      <w:r w:rsidR="00CC5ECB">
        <w:rPr>
          <w:rFonts w:ascii="Helvetica" w:hAnsi="Helvetica" w:cs="Calibri"/>
          <w:color w:val="000000"/>
        </w:rPr>
        <w:t xml:space="preserve"> (2019). </w:t>
      </w:r>
      <w:r w:rsidRPr="00CE4568">
        <w:rPr>
          <w:rFonts w:ascii="Helvetica" w:hAnsi="Helvetica"/>
          <w:color w:val="26282D"/>
        </w:rPr>
        <w:t xml:space="preserve">The </w:t>
      </w:r>
      <w:r w:rsidR="00CC5ECB">
        <w:rPr>
          <w:rFonts w:ascii="Helvetica" w:hAnsi="Helvetica"/>
          <w:color w:val="26282D"/>
        </w:rPr>
        <w:t>r</w:t>
      </w:r>
      <w:r w:rsidRPr="00CE4568">
        <w:rPr>
          <w:rFonts w:ascii="Helvetica" w:hAnsi="Helvetica"/>
          <w:color w:val="26282D"/>
        </w:rPr>
        <w:t xml:space="preserve">ole of </w:t>
      </w:r>
      <w:r w:rsidR="00CC5ECB">
        <w:rPr>
          <w:rFonts w:ascii="Helvetica" w:hAnsi="Helvetica"/>
          <w:color w:val="26282D"/>
        </w:rPr>
        <w:t>c</w:t>
      </w:r>
      <w:r w:rsidRPr="00CE4568">
        <w:rPr>
          <w:rFonts w:ascii="Helvetica" w:hAnsi="Helvetica"/>
          <w:color w:val="26282D"/>
        </w:rPr>
        <w:t xml:space="preserve">ognitive </w:t>
      </w:r>
      <w:r w:rsidR="00CC5ECB">
        <w:rPr>
          <w:rFonts w:ascii="Helvetica" w:hAnsi="Helvetica"/>
          <w:color w:val="26282D"/>
        </w:rPr>
        <w:t>a</w:t>
      </w:r>
      <w:r w:rsidRPr="00CE4568">
        <w:rPr>
          <w:rFonts w:ascii="Helvetica" w:hAnsi="Helvetica"/>
          <w:color w:val="26282D"/>
        </w:rPr>
        <w:t xml:space="preserve">bsorption in the </w:t>
      </w:r>
      <w:r w:rsidR="00CC5ECB">
        <w:rPr>
          <w:rFonts w:ascii="Helvetica" w:hAnsi="Helvetica"/>
          <w:color w:val="26282D"/>
        </w:rPr>
        <w:t>p</w:t>
      </w:r>
      <w:r w:rsidRPr="00CE4568">
        <w:rPr>
          <w:rFonts w:ascii="Helvetica" w:hAnsi="Helvetica"/>
          <w:color w:val="26282D"/>
        </w:rPr>
        <w:t xml:space="preserve">ersuasiveness of </w:t>
      </w:r>
      <w:r w:rsidR="00CC5ECB">
        <w:rPr>
          <w:rFonts w:ascii="Helvetica" w:hAnsi="Helvetica"/>
          <w:color w:val="26282D"/>
        </w:rPr>
        <w:t>m</w:t>
      </w:r>
      <w:r w:rsidRPr="00CE4568">
        <w:rPr>
          <w:rFonts w:ascii="Helvetica" w:hAnsi="Helvetica"/>
          <w:color w:val="26282D"/>
        </w:rPr>
        <w:t xml:space="preserve">ultimedia </w:t>
      </w:r>
      <w:r w:rsidR="00CC5ECB">
        <w:rPr>
          <w:rFonts w:ascii="Helvetica" w:hAnsi="Helvetica"/>
          <w:color w:val="26282D"/>
        </w:rPr>
        <w:t>m</w:t>
      </w:r>
      <w:r w:rsidRPr="00CE4568">
        <w:rPr>
          <w:rFonts w:ascii="Helvetica" w:hAnsi="Helvetica"/>
          <w:color w:val="26282D"/>
        </w:rPr>
        <w:t xml:space="preserve">essages. </w:t>
      </w:r>
      <w:r w:rsidRPr="00CE4568">
        <w:rPr>
          <w:rFonts w:ascii="Helvetica" w:hAnsi="Helvetica" w:cs="Calibri"/>
          <w:color w:val="000000"/>
        </w:rPr>
        <w:t>Presented to the 105</w:t>
      </w:r>
      <w:r w:rsidRPr="00CE4568">
        <w:rPr>
          <w:rFonts w:ascii="Helvetica" w:hAnsi="Helvetica" w:cs="Calibri"/>
          <w:color w:val="000000"/>
          <w:vertAlign w:val="superscript"/>
        </w:rPr>
        <w:t>th</w:t>
      </w:r>
      <w:r w:rsidRPr="00CE4568">
        <w:rPr>
          <w:rFonts w:ascii="Helvetica" w:hAnsi="Helvetica" w:cs="Calibri"/>
          <w:color w:val="000000"/>
        </w:rPr>
        <w:t> Annual Convention of the National Communication Association</w:t>
      </w:r>
      <w:r w:rsidRPr="00CE4568">
        <w:rPr>
          <w:rFonts w:ascii="Helvetica" w:hAnsi="Helvetica" w:cs="Calibri"/>
          <w:i/>
          <w:iCs/>
          <w:color w:val="000000"/>
        </w:rPr>
        <w:t>,</w:t>
      </w:r>
      <w:r w:rsidRPr="00CE4568">
        <w:rPr>
          <w:rFonts w:ascii="Helvetica" w:hAnsi="Helvetica" w:cs="Calibri"/>
          <w:color w:val="000000"/>
        </w:rPr>
        <w:t> Baltimore, Maryland.</w:t>
      </w:r>
    </w:p>
    <w:p w14:paraId="2C17309D" w14:textId="77777777" w:rsidR="00A5673A" w:rsidRPr="00CE4568" w:rsidRDefault="00A5673A" w:rsidP="00133EB8">
      <w:pPr>
        <w:ind w:left="432" w:hanging="432"/>
        <w:rPr>
          <w:rFonts w:ascii="Helvetica" w:hAnsi="Helvetica"/>
          <w:color w:val="000000"/>
        </w:rPr>
      </w:pPr>
    </w:p>
    <w:p w14:paraId="44FF8DE5" w14:textId="77777777" w:rsidR="00CE4568" w:rsidRPr="00CE4568" w:rsidRDefault="00CE4568" w:rsidP="00CE4568">
      <w:pPr>
        <w:ind w:left="432" w:hanging="432"/>
        <w:rPr>
          <w:rFonts w:ascii="Helvetica" w:hAnsi="Helvetica"/>
          <w:color w:val="000000"/>
        </w:rPr>
      </w:pPr>
      <w:r w:rsidRPr="00CE4568">
        <w:rPr>
          <w:rFonts w:ascii="Helvetica" w:hAnsi="Helvetica"/>
          <w:color w:val="000000"/>
        </w:rPr>
        <w:t xml:space="preserve">Morgan, S.E., Mosser, A., </w:t>
      </w:r>
      <w:proofErr w:type="spellStart"/>
      <w:r w:rsidRPr="00CE4568">
        <w:rPr>
          <w:rFonts w:ascii="Helvetica" w:hAnsi="Helvetica"/>
          <w:color w:val="000000"/>
        </w:rPr>
        <w:t>Ahn</w:t>
      </w:r>
      <w:proofErr w:type="spellEnd"/>
      <w:r w:rsidRPr="00CE4568">
        <w:rPr>
          <w:rFonts w:ascii="Helvetica" w:hAnsi="Helvetica"/>
          <w:color w:val="000000"/>
        </w:rPr>
        <w:t xml:space="preserve">, S., Harrison, T.R., Wang, J., Reynolds, A., Huang, Q., Mao, B., Bixby, J.L. (2019). The University of Miami’s Laboratory for </w:t>
      </w:r>
      <w:proofErr w:type="spellStart"/>
      <w:r w:rsidRPr="00CE4568">
        <w:rPr>
          <w:rFonts w:ascii="Helvetica" w:hAnsi="Helvetica"/>
          <w:color w:val="000000"/>
        </w:rPr>
        <w:t>INtegrative</w:t>
      </w:r>
      <w:proofErr w:type="spellEnd"/>
      <w:r w:rsidRPr="00CE4568">
        <w:rPr>
          <w:rFonts w:ascii="Helvetica" w:hAnsi="Helvetica"/>
          <w:color w:val="000000"/>
        </w:rPr>
        <w:t xml:space="preserve"> Knowledge: An evaluation of a team science workshop. Presented to the annual meeting on the Science of Team Science, Lansing, MI.</w:t>
      </w:r>
    </w:p>
    <w:p w14:paraId="7F93C873" w14:textId="77777777" w:rsidR="00CE4568" w:rsidRPr="00CE4568" w:rsidRDefault="00CE4568" w:rsidP="00CE4568">
      <w:pPr>
        <w:ind w:left="432" w:hanging="432"/>
        <w:rPr>
          <w:rFonts w:ascii="Helvetica" w:hAnsi="Helvetica" w:cs="Calibri"/>
          <w:color w:val="000000"/>
        </w:rPr>
      </w:pPr>
    </w:p>
    <w:p w14:paraId="011005C9" w14:textId="1E36819D" w:rsidR="00133EB8" w:rsidRPr="000F6E7D" w:rsidRDefault="00133EB8" w:rsidP="00133EB8">
      <w:pPr>
        <w:ind w:left="432" w:hanging="432"/>
        <w:rPr>
          <w:rFonts w:ascii="Helvetica" w:hAnsi="Helvetica"/>
        </w:rPr>
      </w:pPr>
      <w:proofErr w:type="spellStart"/>
      <w:r w:rsidRPr="00CE4568">
        <w:rPr>
          <w:rFonts w:ascii="Helvetica" w:hAnsi="Helvetica"/>
          <w:color w:val="000000"/>
        </w:rPr>
        <w:t>Occa</w:t>
      </w:r>
      <w:proofErr w:type="spellEnd"/>
      <w:r w:rsidRPr="00CE4568">
        <w:rPr>
          <w:rFonts w:ascii="Helvetica" w:hAnsi="Helvetica"/>
          <w:color w:val="000000"/>
        </w:rPr>
        <w:t>, A., and Morgan, S.E. (2018). This sounds like a good idea: Effects of animations about clinical trial</w:t>
      </w:r>
      <w:r>
        <w:rPr>
          <w:rFonts w:ascii="Helvetica" w:hAnsi="Helvetica"/>
          <w:color w:val="000000"/>
        </w:rPr>
        <w:t xml:space="preserve"> participation for cancer patients and survivors. Paper presented at t</w:t>
      </w:r>
      <w:r w:rsidRPr="000F6E7D">
        <w:rPr>
          <w:rFonts w:ascii="Helvetica" w:hAnsi="Helvetica"/>
          <w:color w:val="000000"/>
        </w:rPr>
        <w:t>he NCA 104th Annual Convention, Salt Lake City, UT.</w:t>
      </w:r>
    </w:p>
    <w:p w14:paraId="46740E4B" w14:textId="77777777" w:rsidR="00133EB8" w:rsidRDefault="00133EB8" w:rsidP="000F6E7D">
      <w:pPr>
        <w:ind w:left="432" w:hanging="432"/>
        <w:rPr>
          <w:rFonts w:ascii="Helvetica" w:hAnsi="Helvetica"/>
          <w:color w:val="000000"/>
        </w:rPr>
      </w:pPr>
    </w:p>
    <w:p w14:paraId="23CAE073" w14:textId="3603AF97" w:rsidR="000F6E7D" w:rsidRPr="000F6E7D" w:rsidRDefault="00951B15" w:rsidP="000F6E7D">
      <w:pPr>
        <w:ind w:left="432" w:hanging="432"/>
        <w:rPr>
          <w:rFonts w:ascii="Helvetica" w:hAnsi="Helvetica"/>
        </w:rPr>
      </w:pPr>
      <w:r>
        <w:rPr>
          <w:rFonts w:ascii="Helvetica" w:hAnsi="Helvetica"/>
          <w:color w:val="000000"/>
        </w:rPr>
        <w:t>Peng, </w:t>
      </w:r>
      <w:r w:rsidR="000F6E7D" w:rsidRPr="000F6E7D">
        <w:rPr>
          <w:rFonts w:ascii="Helvetica" w:hAnsi="Helvetica"/>
          <w:color w:val="000000"/>
        </w:rPr>
        <w:t xml:space="preserve">W., </w:t>
      </w:r>
      <w:proofErr w:type="spellStart"/>
      <w:r w:rsidR="000F6E7D" w:rsidRPr="000F6E7D">
        <w:rPr>
          <w:rFonts w:ascii="Helvetica" w:hAnsi="Helvetica"/>
          <w:color w:val="000000"/>
        </w:rPr>
        <w:t>Oc</w:t>
      </w:r>
      <w:r>
        <w:rPr>
          <w:rFonts w:ascii="Helvetica" w:hAnsi="Helvetica"/>
          <w:color w:val="000000"/>
        </w:rPr>
        <w:t>ca</w:t>
      </w:r>
      <w:proofErr w:type="spellEnd"/>
      <w:r>
        <w:rPr>
          <w:rFonts w:ascii="Helvetica" w:hAnsi="Helvetica"/>
          <w:color w:val="000000"/>
        </w:rPr>
        <w:t>, A., McFarlane, S.C., &amp; Morgan, S.</w:t>
      </w:r>
      <w:r w:rsidR="000F6E7D" w:rsidRPr="000F6E7D">
        <w:rPr>
          <w:rFonts w:ascii="Helvetica" w:hAnsi="Helvetica"/>
          <w:color w:val="000000"/>
        </w:rPr>
        <w:t>E. (2018).  Discussions about clinical trials from a cancer-</w:t>
      </w:r>
      <w:r>
        <w:rPr>
          <w:rFonts w:ascii="Helvetica" w:hAnsi="Helvetica"/>
          <w:color w:val="000000"/>
        </w:rPr>
        <w:t>dedicated forum online. Paper presented at t</w:t>
      </w:r>
      <w:r w:rsidR="000F6E7D" w:rsidRPr="000F6E7D">
        <w:rPr>
          <w:rFonts w:ascii="Helvetica" w:hAnsi="Helvetica"/>
          <w:color w:val="000000"/>
        </w:rPr>
        <w:t>he NCA 104th Annual Convention, Salt Lake City, UT.</w:t>
      </w:r>
    </w:p>
    <w:p w14:paraId="68BB3B0A" w14:textId="77777777" w:rsidR="000F6E7D" w:rsidRPr="000F6E7D" w:rsidRDefault="000F6E7D" w:rsidP="000F6E7D">
      <w:pPr>
        <w:ind w:left="432" w:hanging="432"/>
        <w:rPr>
          <w:rFonts w:ascii="Helvetica" w:hAnsi="Helvetica"/>
          <w:color w:val="000000"/>
        </w:rPr>
      </w:pPr>
    </w:p>
    <w:p w14:paraId="092E9DB7" w14:textId="0FF02FCB" w:rsidR="000F6E7D" w:rsidRPr="000F6E7D" w:rsidRDefault="000F6E7D" w:rsidP="000F6E7D">
      <w:pPr>
        <w:ind w:left="432" w:hanging="432"/>
        <w:rPr>
          <w:rFonts w:ascii="Helvetica" w:hAnsi="Helvetica"/>
        </w:rPr>
      </w:pPr>
      <w:r w:rsidRPr="000F6E7D">
        <w:rPr>
          <w:rFonts w:ascii="Helvetica" w:hAnsi="Helvetica"/>
          <w:color w:val="000000"/>
        </w:rPr>
        <w:t xml:space="preserve">Yang, F., Morgan, S. E., &amp; </w:t>
      </w:r>
      <w:proofErr w:type="spellStart"/>
      <w:r w:rsidRPr="000F6E7D">
        <w:rPr>
          <w:rFonts w:ascii="Helvetica" w:hAnsi="Helvetica"/>
          <w:color w:val="000000"/>
        </w:rPr>
        <w:t>Carci</w:t>
      </w:r>
      <w:r>
        <w:rPr>
          <w:rFonts w:ascii="Helvetica" w:hAnsi="Helvetica"/>
          <w:color w:val="000000"/>
        </w:rPr>
        <w:t>oppolo</w:t>
      </w:r>
      <w:proofErr w:type="spellEnd"/>
      <w:r>
        <w:rPr>
          <w:rFonts w:ascii="Helvetica" w:hAnsi="Helvetica"/>
          <w:color w:val="000000"/>
        </w:rPr>
        <w:t>, N. (2018). Integrating threat and efficacy: Understanding the effects of data visualization f</w:t>
      </w:r>
      <w:r w:rsidRPr="000F6E7D">
        <w:rPr>
          <w:rFonts w:ascii="Helvetica" w:hAnsi="Helvetica"/>
          <w:color w:val="000000"/>
        </w:rPr>
        <w:t>ollowing the Extended Parallel Process Model. Paper accepted by the 104th Annual National Communication Association Conference. Salt Lake City, UT.</w:t>
      </w:r>
    </w:p>
    <w:p w14:paraId="75D342A8" w14:textId="77777777" w:rsidR="000F6E7D" w:rsidRDefault="000F6E7D" w:rsidP="009058E7">
      <w:pPr>
        <w:ind w:left="432" w:hanging="432"/>
        <w:rPr>
          <w:rFonts w:ascii="Helvetica" w:hAnsi="Helvetica" w:cs="Calibri"/>
        </w:rPr>
      </w:pPr>
    </w:p>
    <w:p w14:paraId="6656A59D" w14:textId="124DB481" w:rsidR="00BB5A04" w:rsidRDefault="00BB5A04" w:rsidP="009058E7">
      <w:pPr>
        <w:ind w:left="432" w:hanging="432"/>
        <w:rPr>
          <w:rFonts w:ascii="Helvetica" w:hAnsi="Helvetica" w:cs="Calibri"/>
        </w:rPr>
      </w:pPr>
      <w:r>
        <w:rPr>
          <w:rFonts w:ascii="Helvetica" w:hAnsi="Helvetica" w:cs="Calibri"/>
        </w:rPr>
        <w:t xml:space="preserve">Millet, B., </w:t>
      </w:r>
      <w:proofErr w:type="spellStart"/>
      <w:r>
        <w:rPr>
          <w:rFonts w:ascii="Helvetica" w:hAnsi="Helvetica" w:cs="Calibri"/>
        </w:rPr>
        <w:t>Grinfeder</w:t>
      </w:r>
      <w:proofErr w:type="spellEnd"/>
      <w:r>
        <w:rPr>
          <w:rFonts w:ascii="Helvetica" w:hAnsi="Helvetica" w:cs="Calibri"/>
        </w:rPr>
        <w:t>, K., &amp; Morgan, S.E. (2018). Informing design of a cancer clinical trial website. Presented to Applied Human Factors and Ergonomics conference, Orlando, FL.</w:t>
      </w:r>
    </w:p>
    <w:p w14:paraId="1462185F" w14:textId="77777777" w:rsidR="00BB5A04" w:rsidRDefault="00BB5A04" w:rsidP="009058E7">
      <w:pPr>
        <w:ind w:left="432" w:hanging="432"/>
        <w:rPr>
          <w:rFonts w:ascii="Helvetica" w:hAnsi="Helvetica" w:cs="Calibri"/>
        </w:rPr>
      </w:pPr>
    </w:p>
    <w:p w14:paraId="28775C11" w14:textId="6FA9BAD7" w:rsidR="00F404D0" w:rsidRDefault="00F404D0" w:rsidP="009058E7">
      <w:pPr>
        <w:ind w:left="432" w:hanging="432"/>
        <w:rPr>
          <w:rFonts w:ascii="Helvetica" w:hAnsi="Helvetica" w:cs="Calibri"/>
        </w:rPr>
      </w:pPr>
      <w:r>
        <w:rPr>
          <w:rFonts w:ascii="Helvetica" w:hAnsi="Helvetica" w:cs="Calibri"/>
        </w:rPr>
        <w:t>M</w:t>
      </w:r>
      <w:r w:rsidR="00581578">
        <w:rPr>
          <w:rFonts w:ascii="Helvetica" w:hAnsi="Helvetica" w:cs="Calibri"/>
        </w:rPr>
        <w:t>a</w:t>
      </w:r>
      <w:r>
        <w:rPr>
          <w:rFonts w:ascii="Helvetica" w:hAnsi="Helvetica" w:cs="Calibri"/>
        </w:rPr>
        <w:t xml:space="preserve">cFarlane, S.J., Morgan, S.E., &amp; </w:t>
      </w:r>
      <w:proofErr w:type="spellStart"/>
      <w:r>
        <w:rPr>
          <w:rFonts w:ascii="Helvetica" w:hAnsi="Helvetica" w:cs="Calibri"/>
        </w:rPr>
        <w:t>Occa</w:t>
      </w:r>
      <w:proofErr w:type="spellEnd"/>
      <w:r>
        <w:rPr>
          <w:rFonts w:ascii="Helvetica" w:hAnsi="Helvetica" w:cs="Calibri"/>
        </w:rPr>
        <w:t xml:space="preserve">, A. (2017). A systematic review of community-based participatory research (CBPR) to enhance participation of racial/ethnic minorities and underserved populations in clinical trials.  Presented to </w:t>
      </w:r>
      <w:r w:rsidRPr="00F404D0">
        <w:rPr>
          <w:rFonts w:ascii="Helvetica" w:hAnsi="Helvetica" w:cs="Calibri"/>
          <w:i/>
        </w:rPr>
        <w:t>Health Disparities in America</w:t>
      </w:r>
      <w:r>
        <w:rPr>
          <w:rFonts w:ascii="Helvetica" w:hAnsi="Helvetica" w:cs="Calibri"/>
        </w:rPr>
        <w:t xml:space="preserve"> conference, Houston, TX.</w:t>
      </w:r>
    </w:p>
    <w:p w14:paraId="44EE8ED8" w14:textId="77777777" w:rsidR="00F404D0" w:rsidRDefault="00F404D0" w:rsidP="009058E7">
      <w:pPr>
        <w:ind w:left="432" w:hanging="432"/>
        <w:rPr>
          <w:rFonts w:ascii="Helvetica" w:hAnsi="Helvetica" w:cs="Calibri"/>
        </w:rPr>
      </w:pPr>
    </w:p>
    <w:p w14:paraId="16F4DCB9" w14:textId="5AB49D13" w:rsidR="00EC50DF" w:rsidRPr="00EC50DF" w:rsidRDefault="00581578" w:rsidP="009058E7">
      <w:pPr>
        <w:ind w:left="432" w:hanging="432"/>
        <w:rPr>
          <w:rFonts w:ascii="Helvetica" w:hAnsi="Helvetica" w:cs="Arial"/>
        </w:rPr>
      </w:pPr>
      <w:r>
        <w:rPr>
          <w:rFonts w:ascii="Helvetica" w:hAnsi="Helvetica" w:cs="Calibri"/>
          <w:vertAlign w:val="superscript"/>
        </w:rPr>
        <w:t>*</w:t>
      </w:r>
      <w:proofErr w:type="spellStart"/>
      <w:r w:rsidR="00EC50DF" w:rsidRPr="00EC50DF">
        <w:rPr>
          <w:rFonts w:ascii="Helvetica" w:hAnsi="Helvetica" w:cs="Calibri"/>
        </w:rPr>
        <w:t>Occa</w:t>
      </w:r>
      <w:proofErr w:type="spellEnd"/>
      <w:r w:rsidR="00EC50DF" w:rsidRPr="00EC50DF">
        <w:rPr>
          <w:rFonts w:ascii="Helvetica" w:hAnsi="Helvetica" w:cs="Calibri"/>
        </w:rPr>
        <w:t xml:space="preserve"> A., Morgan S. E., McFarlane S., Peng W., &amp; Potter J. (2017). </w:t>
      </w:r>
      <w:r w:rsidR="00EC50DF" w:rsidRPr="00EC50DF">
        <w:rPr>
          <w:rFonts w:ascii="Helvetica" w:hAnsi="Helvetica" w:cs="Arial"/>
        </w:rPr>
        <w:t xml:space="preserve">A pilot training to improve medical professionals’ verbal and nonverbal communication about clinical trials and research studies. </w:t>
      </w:r>
      <w:r w:rsidR="00D37850" w:rsidRPr="00D37850">
        <w:rPr>
          <w:rFonts w:ascii="Helvetica" w:hAnsi="Helvetica" w:cs="Arial"/>
          <w:b/>
        </w:rPr>
        <w:t xml:space="preserve">Top paper, Training and Development division. </w:t>
      </w:r>
      <w:r w:rsidR="00D37850">
        <w:rPr>
          <w:rFonts w:ascii="Helvetica" w:hAnsi="Helvetica" w:cs="Arial"/>
        </w:rPr>
        <w:t>P</w:t>
      </w:r>
      <w:r w:rsidR="00EC50DF" w:rsidRPr="00EC50DF">
        <w:rPr>
          <w:rFonts w:ascii="Helvetica" w:hAnsi="Helvetica" w:cs="Arial"/>
        </w:rPr>
        <w:t>resented at the </w:t>
      </w:r>
      <w:r w:rsidR="00EC50DF" w:rsidRPr="00EC50DF">
        <w:rPr>
          <w:rFonts w:ascii="Helvetica" w:hAnsi="Helvetica" w:cs="Arial"/>
          <w:i/>
          <w:iCs/>
        </w:rPr>
        <w:t>National Communication Association Conference,</w:t>
      </w:r>
      <w:r w:rsidR="00EC50DF">
        <w:rPr>
          <w:rFonts w:ascii="Helvetica" w:hAnsi="Helvetica" w:cs="Arial"/>
        </w:rPr>
        <w:t> Dallas, TX.</w:t>
      </w:r>
    </w:p>
    <w:p w14:paraId="6A571A10" w14:textId="77777777" w:rsidR="00EC50DF" w:rsidRPr="00EC50DF" w:rsidRDefault="00EC50DF" w:rsidP="009058E7">
      <w:pPr>
        <w:ind w:left="432" w:hanging="432"/>
        <w:rPr>
          <w:rFonts w:ascii="Helvetica" w:hAnsi="Helvetica" w:cs="Arial"/>
        </w:rPr>
      </w:pPr>
    </w:p>
    <w:p w14:paraId="1B25C1A4" w14:textId="757E7E07" w:rsidR="008A3936" w:rsidRPr="008A3936" w:rsidRDefault="008A3936" w:rsidP="008A3936">
      <w:pPr>
        <w:ind w:left="432" w:hanging="432"/>
        <w:rPr>
          <w:rFonts w:ascii="Helvetica" w:hAnsi="Helvetica" w:cs="Arial"/>
        </w:rPr>
      </w:pPr>
      <w:r>
        <w:rPr>
          <w:rFonts w:ascii="Helvetica" w:hAnsi="Helvetica"/>
        </w:rPr>
        <w:lastRenderedPageBreak/>
        <w:t xml:space="preserve">Harrison, T.H., Yang, F., Morgan, S.E., Anderson, D., </w:t>
      </w:r>
      <w:proofErr w:type="spellStart"/>
      <w:r>
        <w:rPr>
          <w:rFonts w:ascii="Helvetica" w:hAnsi="Helvetica"/>
        </w:rPr>
        <w:t>Wendorf</w:t>
      </w:r>
      <w:proofErr w:type="spellEnd"/>
      <w:r>
        <w:rPr>
          <w:rFonts w:ascii="Helvetica" w:hAnsi="Helvetica"/>
        </w:rPr>
        <w:t xml:space="preserve">, J.M. (2017). The invisible danger of bunker gear transfer: A theory-based intervention to increase post-fire decontamination to reduce cancer risk in firefighters.  </w:t>
      </w:r>
      <w:r w:rsidR="00581578">
        <w:rPr>
          <w:rFonts w:ascii="Helvetica" w:hAnsi="Helvetica" w:cs="Arial"/>
        </w:rPr>
        <w:t>P</w:t>
      </w:r>
      <w:r w:rsidRPr="00EC50DF">
        <w:rPr>
          <w:rFonts w:ascii="Helvetica" w:hAnsi="Helvetica" w:cs="Arial"/>
        </w:rPr>
        <w:t>resented at the </w:t>
      </w:r>
      <w:r w:rsidRPr="00EC50DF">
        <w:rPr>
          <w:rFonts w:ascii="Helvetica" w:hAnsi="Helvetica" w:cs="Arial"/>
          <w:i/>
          <w:iCs/>
        </w:rPr>
        <w:t>National Communication Association Conference,</w:t>
      </w:r>
      <w:r>
        <w:rPr>
          <w:rFonts w:ascii="Helvetica" w:hAnsi="Helvetica" w:cs="Arial"/>
        </w:rPr>
        <w:t> Dallas, TX.</w:t>
      </w:r>
    </w:p>
    <w:p w14:paraId="340436A9" w14:textId="77777777" w:rsidR="008A3936" w:rsidRDefault="008A3936" w:rsidP="009058E7">
      <w:pPr>
        <w:ind w:left="432" w:hanging="432"/>
        <w:rPr>
          <w:rFonts w:ascii="Helvetica" w:hAnsi="Helvetica"/>
        </w:rPr>
      </w:pPr>
    </w:p>
    <w:p w14:paraId="0A50FE38" w14:textId="4AC45E01" w:rsidR="009058E7" w:rsidRPr="009058E7" w:rsidRDefault="009058E7" w:rsidP="009058E7">
      <w:pPr>
        <w:ind w:left="432" w:hanging="432"/>
        <w:rPr>
          <w:rFonts w:ascii="Helvetica" w:hAnsi="Helvetica"/>
        </w:rPr>
      </w:pPr>
      <w:r w:rsidRPr="009058E7">
        <w:rPr>
          <w:rFonts w:ascii="Helvetica" w:hAnsi="Helvetica"/>
        </w:rPr>
        <w:t xml:space="preserve">Anderson, D.A., Harrison T., Yang, F., </w:t>
      </w:r>
      <w:proofErr w:type="spellStart"/>
      <w:r w:rsidRPr="009058E7">
        <w:rPr>
          <w:rFonts w:ascii="Helvetica" w:hAnsi="Helvetica"/>
        </w:rPr>
        <w:t>Wendorf</w:t>
      </w:r>
      <w:proofErr w:type="spellEnd"/>
      <w:r w:rsidRPr="009058E7">
        <w:rPr>
          <w:rFonts w:ascii="Helvetica" w:hAnsi="Helvetica"/>
        </w:rPr>
        <w:t xml:space="preserve"> J.M., &amp; Morgan, S.E. (2017). </w:t>
      </w:r>
      <w:r w:rsidRPr="009058E7">
        <w:rPr>
          <w:rFonts w:ascii="Helvetica" w:hAnsi="Helvetica"/>
          <w:i/>
          <w:iCs/>
        </w:rPr>
        <w:t>Firefighter impressions of their cancer risks: Results of a qualitative study</w:t>
      </w:r>
      <w:r w:rsidRPr="009058E7">
        <w:rPr>
          <w:rFonts w:ascii="Helvetica" w:hAnsi="Helvetica"/>
        </w:rPr>
        <w:t>. Poster presented at the Art &amp; Science of Health Promotion Conference, Colorado Springs, CO. </w:t>
      </w:r>
    </w:p>
    <w:p w14:paraId="60356EAD" w14:textId="77777777" w:rsidR="009058E7" w:rsidRPr="009058E7" w:rsidRDefault="009058E7" w:rsidP="00FC0682">
      <w:pPr>
        <w:ind w:left="450" w:hanging="450"/>
        <w:rPr>
          <w:rFonts w:ascii="Helvetica" w:hAnsi="Helvetica" w:cs="Arial"/>
          <w:bCs/>
          <w:iCs/>
        </w:rPr>
      </w:pPr>
    </w:p>
    <w:p w14:paraId="7CE3D5DC" w14:textId="65854C5C" w:rsidR="00FC0682" w:rsidRPr="009058E7" w:rsidRDefault="008A3936" w:rsidP="00FC0682">
      <w:pPr>
        <w:ind w:left="450" w:hanging="450"/>
        <w:rPr>
          <w:rFonts w:ascii="Helvetica" w:hAnsi="Helvetica" w:cs="Arial"/>
          <w:bCs/>
          <w:iCs/>
        </w:rPr>
      </w:pPr>
      <w:r>
        <w:rPr>
          <w:rFonts w:ascii="Helvetica" w:hAnsi="Helvetica" w:cs="Arial"/>
          <w:bCs/>
          <w:iCs/>
        </w:rPr>
        <w:t>*</w:t>
      </w:r>
      <w:proofErr w:type="spellStart"/>
      <w:r w:rsidR="00FC0682" w:rsidRPr="009058E7">
        <w:rPr>
          <w:rFonts w:ascii="Helvetica" w:hAnsi="Helvetica" w:cs="Arial"/>
          <w:bCs/>
          <w:iCs/>
        </w:rPr>
        <w:t>Occa</w:t>
      </w:r>
      <w:proofErr w:type="spellEnd"/>
      <w:r w:rsidR="00FC0682" w:rsidRPr="009058E7">
        <w:rPr>
          <w:rFonts w:ascii="Helvetica" w:hAnsi="Helvetica" w:cs="Arial"/>
          <w:bCs/>
          <w:iCs/>
        </w:rPr>
        <w:t xml:space="preserve">, A., Morgan, S.E., Mouton, A., Potter, J. (2016). Structure, materials, and outcomes of training programs for improving clinical trials communication.  </w:t>
      </w:r>
      <w:r w:rsidR="00FC0682" w:rsidRPr="00BC2A30">
        <w:rPr>
          <w:rFonts w:ascii="Helvetica" w:hAnsi="Helvetica" w:cs="Arial"/>
          <w:b/>
          <w:bCs/>
          <w:iCs/>
        </w:rPr>
        <w:t>*Top paper, Training and Development Division</w:t>
      </w:r>
      <w:r w:rsidR="00FC0682" w:rsidRPr="009058E7">
        <w:rPr>
          <w:rFonts w:ascii="Helvetica" w:hAnsi="Helvetica" w:cs="Arial"/>
          <w:bCs/>
          <w:iCs/>
        </w:rPr>
        <w:t>. Presented to the annual meeting of the National Communication Association, Philadelphia.</w:t>
      </w:r>
    </w:p>
    <w:p w14:paraId="4B905228" w14:textId="77777777" w:rsidR="00FC0682" w:rsidRPr="009058E7" w:rsidRDefault="00FC0682" w:rsidP="00FC0682">
      <w:pPr>
        <w:ind w:left="450" w:hanging="450"/>
        <w:rPr>
          <w:rFonts w:ascii="Helvetica" w:hAnsi="Helvetica" w:cs="Arial"/>
          <w:bCs/>
          <w:iCs/>
        </w:rPr>
      </w:pPr>
    </w:p>
    <w:p w14:paraId="7AAC9E79" w14:textId="77777777" w:rsidR="00FC0682" w:rsidRPr="009058E7" w:rsidRDefault="00FC0682" w:rsidP="00FC0682">
      <w:pPr>
        <w:ind w:left="450" w:hanging="450"/>
        <w:rPr>
          <w:rFonts w:ascii="Helvetica" w:hAnsi="Helvetica" w:cs="Arial"/>
          <w:bCs/>
          <w:iCs/>
        </w:rPr>
      </w:pPr>
      <w:proofErr w:type="spellStart"/>
      <w:r w:rsidRPr="009058E7">
        <w:rPr>
          <w:rFonts w:ascii="Helvetica" w:hAnsi="Helvetica" w:cs="Arial"/>
          <w:bCs/>
          <w:iCs/>
        </w:rPr>
        <w:t>Occa</w:t>
      </w:r>
      <w:proofErr w:type="spellEnd"/>
      <w:r w:rsidRPr="009058E7">
        <w:rPr>
          <w:rFonts w:ascii="Helvetica" w:hAnsi="Helvetica" w:cs="Arial"/>
          <w:bCs/>
          <w:iCs/>
        </w:rPr>
        <w:t>, A., Morgan, S.E., Mouton, A., Potter, J. (2016). Underrepresentation of minorities in clinical trials: Recruiters’ perspectives.  Presented to the annual meeting of the National Communication Association, Philadelphia.</w:t>
      </w:r>
    </w:p>
    <w:p w14:paraId="4B486EE8" w14:textId="77777777" w:rsidR="00FC0682" w:rsidRDefault="00FC0682" w:rsidP="001870BA">
      <w:pPr>
        <w:ind w:left="450" w:hanging="450"/>
        <w:rPr>
          <w:rFonts w:ascii="Helvetica" w:hAnsi="Helvetica" w:cs="Arial"/>
          <w:bCs/>
          <w:iCs/>
        </w:rPr>
      </w:pPr>
    </w:p>
    <w:p w14:paraId="34D3AA4D" w14:textId="77777777" w:rsidR="001870BA" w:rsidRPr="001870BA" w:rsidRDefault="001870BA" w:rsidP="001870BA">
      <w:pPr>
        <w:ind w:left="450" w:hanging="450"/>
        <w:rPr>
          <w:rFonts w:ascii="Helvetica" w:hAnsi="Helvetica" w:cs="Arial"/>
          <w:iCs/>
        </w:rPr>
      </w:pPr>
      <w:proofErr w:type="spellStart"/>
      <w:r w:rsidRPr="001870BA">
        <w:rPr>
          <w:rFonts w:ascii="Helvetica" w:hAnsi="Helvetica" w:cs="Arial"/>
          <w:bCs/>
          <w:iCs/>
        </w:rPr>
        <w:t>Solle</w:t>
      </w:r>
      <w:proofErr w:type="spellEnd"/>
      <w:r w:rsidRPr="001870BA">
        <w:rPr>
          <w:rFonts w:ascii="Helvetica" w:hAnsi="Helvetica" w:cs="Arial"/>
          <w:bCs/>
          <w:iCs/>
        </w:rPr>
        <w:t>, N.S.</w:t>
      </w:r>
      <w:r w:rsidRPr="001870BA">
        <w:rPr>
          <w:rFonts w:ascii="Helvetica" w:hAnsi="Helvetica" w:cs="Arial"/>
          <w:iCs/>
        </w:rPr>
        <w:t xml:space="preserve">, Harte, L. </w:t>
      </w:r>
      <w:proofErr w:type="spellStart"/>
      <w:r w:rsidRPr="001870BA">
        <w:rPr>
          <w:rFonts w:ascii="Helvetica" w:hAnsi="Helvetica" w:cs="Arial"/>
          <w:iCs/>
        </w:rPr>
        <w:t>Nikhita</w:t>
      </w:r>
      <w:proofErr w:type="spellEnd"/>
      <w:r w:rsidRPr="001870BA">
        <w:rPr>
          <w:rFonts w:ascii="Helvetica" w:hAnsi="Helvetica" w:cs="Arial"/>
          <w:iCs/>
        </w:rPr>
        <w:t xml:space="preserve"> Allam, N., </w:t>
      </w:r>
      <w:proofErr w:type="spellStart"/>
      <w:r w:rsidRPr="001870BA">
        <w:rPr>
          <w:rFonts w:ascii="Helvetica" w:hAnsi="Helvetica" w:cs="Arial"/>
          <w:iCs/>
        </w:rPr>
        <w:t>Kobetz</w:t>
      </w:r>
      <w:proofErr w:type="spellEnd"/>
      <w:r w:rsidRPr="001870BA">
        <w:rPr>
          <w:rFonts w:ascii="Helvetica" w:hAnsi="Helvetica" w:cs="Arial"/>
          <w:iCs/>
        </w:rPr>
        <w:t>, E., Lee, D.J., Koru-</w:t>
      </w:r>
      <w:proofErr w:type="spellStart"/>
      <w:r w:rsidRPr="001870BA">
        <w:rPr>
          <w:rFonts w:ascii="Helvetica" w:hAnsi="Helvetica" w:cs="Arial"/>
          <w:iCs/>
        </w:rPr>
        <w:t>Sengul</w:t>
      </w:r>
      <w:proofErr w:type="spellEnd"/>
      <w:r w:rsidRPr="001870BA">
        <w:rPr>
          <w:rFonts w:ascii="Helvetica" w:hAnsi="Helvetica" w:cs="Arial"/>
          <w:iCs/>
        </w:rPr>
        <w:t xml:space="preserve">, T., Harrison, T., Millet, M., Morgan, S.E., Steele, M., and </w:t>
      </w:r>
      <w:proofErr w:type="spellStart"/>
      <w:r w:rsidRPr="001870BA">
        <w:rPr>
          <w:rFonts w:ascii="Helvetica" w:hAnsi="Helvetica" w:cs="Arial"/>
          <w:iCs/>
        </w:rPr>
        <w:t>Caban</w:t>
      </w:r>
      <w:proofErr w:type="spellEnd"/>
      <w:r w:rsidRPr="001870BA">
        <w:rPr>
          <w:rFonts w:ascii="Helvetica" w:hAnsi="Helvetica" w:cs="Arial"/>
          <w:iCs/>
        </w:rPr>
        <w:t xml:space="preserve">-Martinez, A. (2016). </w:t>
      </w:r>
      <w:hyperlink r:id="rId24" w:history="1">
        <w:r w:rsidRPr="001870BA">
          <w:rPr>
            <w:rFonts w:ascii="Helvetica" w:hAnsi="Helvetica" w:cs="Arial"/>
          </w:rPr>
          <w:t>Attitudes and perceptions of cervical cancer screening in female firefighters: Ev</w:t>
        </w:r>
        <w:r w:rsidR="003B76F0">
          <w:rPr>
            <w:rFonts w:ascii="Helvetica" w:hAnsi="Helvetica" w:cs="Arial"/>
          </w:rPr>
          <w:t>idence from the F</w:t>
        </w:r>
        <w:r w:rsidRPr="001870BA">
          <w:rPr>
            <w:rFonts w:ascii="Helvetica" w:hAnsi="Helvetica" w:cs="Arial"/>
          </w:rPr>
          <w:t>lorida firefighter cancer initiative</w:t>
        </w:r>
      </w:hyperlink>
      <w:r w:rsidRPr="001870BA">
        <w:rPr>
          <w:rFonts w:ascii="Helvetica" w:hAnsi="Helvetica"/>
        </w:rPr>
        <w:t>.  Presented to the American Public Health Association Annual Meeting, Denver, CO.</w:t>
      </w:r>
    </w:p>
    <w:p w14:paraId="373914A7" w14:textId="77777777" w:rsidR="001870BA" w:rsidRDefault="001870BA" w:rsidP="00A773E3">
      <w:pPr>
        <w:ind w:left="432" w:hanging="432"/>
        <w:rPr>
          <w:rFonts w:ascii="Helvetica" w:hAnsi="Helvetica" w:cs="Arial"/>
        </w:rPr>
      </w:pPr>
    </w:p>
    <w:p w14:paraId="23DA2BDA" w14:textId="77777777" w:rsidR="00640A5E" w:rsidRPr="00640A5E" w:rsidRDefault="00640A5E" w:rsidP="00A773E3">
      <w:pPr>
        <w:ind w:left="432" w:hanging="432"/>
        <w:rPr>
          <w:rFonts w:ascii="Helvetica" w:hAnsi="Helvetica" w:cs="Arial"/>
        </w:rPr>
      </w:pPr>
      <w:proofErr w:type="spellStart"/>
      <w:r w:rsidRPr="00640A5E">
        <w:rPr>
          <w:rFonts w:ascii="Helvetica" w:hAnsi="Helvetica" w:cs="Arial"/>
        </w:rPr>
        <w:t>Occa</w:t>
      </w:r>
      <w:proofErr w:type="spellEnd"/>
      <w:r w:rsidRPr="00640A5E">
        <w:rPr>
          <w:rFonts w:ascii="Helvetica" w:hAnsi="Helvetica" w:cs="Arial"/>
        </w:rPr>
        <w:t xml:space="preserve"> A., &amp; Morgan, S.E. (2016). </w:t>
      </w:r>
      <w:proofErr w:type="spellStart"/>
      <w:r w:rsidRPr="00640A5E">
        <w:rPr>
          <w:rFonts w:ascii="Helvetica" w:hAnsi="Helvetica" w:cs="Arial"/>
        </w:rPr>
        <w:t>L’arte</w:t>
      </w:r>
      <w:proofErr w:type="spellEnd"/>
      <w:r w:rsidRPr="00640A5E">
        <w:rPr>
          <w:rFonts w:ascii="Helvetica" w:hAnsi="Helvetica" w:cs="Arial"/>
        </w:rPr>
        <w:t xml:space="preserve"> e la </w:t>
      </w:r>
      <w:proofErr w:type="spellStart"/>
      <w:r w:rsidRPr="00640A5E">
        <w:rPr>
          <w:rFonts w:ascii="Helvetica" w:hAnsi="Helvetica" w:cs="Arial"/>
        </w:rPr>
        <w:t>scienza</w:t>
      </w:r>
      <w:proofErr w:type="spellEnd"/>
      <w:r w:rsidRPr="00640A5E">
        <w:rPr>
          <w:rFonts w:ascii="Helvetica" w:hAnsi="Helvetica" w:cs="Arial"/>
        </w:rPr>
        <w:t xml:space="preserve"> di </w:t>
      </w:r>
      <w:proofErr w:type="spellStart"/>
      <w:r w:rsidRPr="00640A5E">
        <w:rPr>
          <w:rFonts w:ascii="Helvetica" w:hAnsi="Helvetica" w:cs="Arial"/>
        </w:rPr>
        <w:t>coinvolgere</w:t>
      </w:r>
      <w:proofErr w:type="spellEnd"/>
      <w:r w:rsidRPr="00640A5E">
        <w:rPr>
          <w:rFonts w:ascii="Helvetica" w:hAnsi="Helvetica" w:cs="Arial"/>
        </w:rPr>
        <w:t xml:space="preserve"> </w:t>
      </w:r>
      <w:proofErr w:type="spellStart"/>
      <w:r w:rsidRPr="00640A5E">
        <w:rPr>
          <w:rFonts w:ascii="Helvetica" w:hAnsi="Helvetica" w:cs="Arial"/>
        </w:rPr>
        <w:t>i</w:t>
      </w:r>
      <w:proofErr w:type="spellEnd"/>
      <w:r w:rsidRPr="00640A5E">
        <w:rPr>
          <w:rFonts w:ascii="Helvetica" w:hAnsi="Helvetica" w:cs="Arial"/>
        </w:rPr>
        <w:t xml:space="preserve"> </w:t>
      </w:r>
      <w:proofErr w:type="spellStart"/>
      <w:r w:rsidRPr="00640A5E">
        <w:rPr>
          <w:rFonts w:ascii="Helvetica" w:hAnsi="Helvetica" w:cs="Arial"/>
        </w:rPr>
        <w:t>pazienti</w:t>
      </w:r>
      <w:proofErr w:type="spellEnd"/>
      <w:r w:rsidRPr="00640A5E">
        <w:rPr>
          <w:rFonts w:ascii="Helvetica" w:hAnsi="Helvetica" w:cs="Arial"/>
        </w:rPr>
        <w:t xml:space="preserve"> </w:t>
      </w:r>
      <w:proofErr w:type="spellStart"/>
      <w:r w:rsidRPr="00640A5E">
        <w:rPr>
          <w:rFonts w:ascii="Helvetica" w:hAnsi="Helvetica" w:cs="Arial"/>
        </w:rPr>
        <w:t>nella</w:t>
      </w:r>
      <w:proofErr w:type="spellEnd"/>
      <w:r w:rsidRPr="00640A5E">
        <w:rPr>
          <w:rFonts w:ascii="Helvetica" w:hAnsi="Helvetica" w:cs="Arial"/>
        </w:rPr>
        <w:t xml:space="preserve"> </w:t>
      </w:r>
      <w:proofErr w:type="spellStart"/>
      <w:r w:rsidRPr="00640A5E">
        <w:rPr>
          <w:rFonts w:ascii="Helvetica" w:hAnsi="Helvetica" w:cs="Arial"/>
        </w:rPr>
        <w:t>ricerca</w:t>
      </w:r>
      <w:proofErr w:type="spellEnd"/>
      <w:r w:rsidRPr="00640A5E">
        <w:rPr>
          <w:rFonts w:ascii="Helvetica" w:hAnsi="Helvetica" w:cs="Arial"/>
        </w:rPr>
        <w:t xml:space="preserve"> </w:t>
      </w:r>
      <w:proofErr w:type="spellStart"/>
      <w:r w:rsidRPr="00640A5E">
        <w:rPr>
          <w:rFonts w:ascii="Helvetica" w:hAnsi="Helvetica" w:cs="Arial"/>
        </w:rPr>
        <w:t>medica</w:t>
      </w:r>
      <w:proofErr w:type="spellEnd"/>
      <w:r w:rsidRPr="00640A5E">
        <w:rPr>
          <w:rFonts w:ascii="Helvetica" w:hAnsi="Helvetica" w:cs="Arial"/>
        </w:rPr>
        <w:t xml:space="preserve">: </w:t>
      </w:r>
      <w:proofErr w:type="spellStart"/>
      <w:r w:rsidRPr="00640A5E">
        <w:rPr>
          <w:rFonts w:ascii="Helvetica" w:hAnsi="Helvetica" w:cs="Arial"/>
        </w:rPr>
        <w:t>utilizzare</w:t>
      </w:r>
      <w:proofErr w:type="spellEnd"/>
      <w:r w:rsidRPr="00640A5E">
        <w:rPr>
          <w:rFonts w:ascii="Helvetica" w:hAnsi="Helvetica" w:cs="Arial"/>
        </w:rPr>
        <w:t xml:space="preserve"> le </w:t>
      </w:r>
      <w:proofErr w:type="spellStart"/>
      <w:r w:rsidRPr="00640A5E">
        <w:rPr>
          <w:rFonts w:ascii="Helvetica" w:hAnsi="Helvetica" w:cs="Arial"/>
        </w:rPr>
        <w:t>esperienze</w:t>
      </w:r>
      <w:proofErr w:type="spellEnd"/>
      <w:r w:rsidRPr="00640A5E">
        <w:rPr>
          <w:rFonts w:ascii="Helvetica" w:hAnsi="Helvetica" w:cs="Arial"/>
        </w:rPr>
        <w:t xml:space="preserve"> </w:t>
      </w:r>
      <w:proofErr w:type="spellStart"/>
      <w:r w:rsidRPr="00640A5E">
        <w:rPr>
          <w:rFonts w:ascii="Helvetica" w:hAnsi="Helvetica" w:cs="Arial"/>
        </w:rPr>
        <w:t>dei</w:t>
      </w:r>
      <w:proofErr w:type="spellEnd"/>
      <w:r w:rsidRPr="00640A5E">
        <w:rPr>
          <w:rFonts w:ascii="Helvetica" w:hAnsi="Helvetica" w:cs="Arial"/>
        </w:rPr>
        <w:t xml:space="preserve"> </w:t>
      </w:r>
      <w:proofErr w:type="spellStart"/>
      <w:r w:rsidRPr="00640A5E">
        <w:rPr>
          <w:rFonts w:ascii="Helvetica" w:hAnsi="Helvetica" w:cs="Arial"/>
        </w:rPr>
        <w:t>reclutatori</w:t>
      </w:r>
      <w:proofErr w:type="spellEnd"/>
      <w:r w:rsidRPr="00640A5E">
        <w:rPr>
          <w:rFonts w:ascii="Helvetica" w:hAnsi="Helvetica" w:cs="Arial"/>
        </w:rPr>
        <w:t xml:space="preserve"> </w:t>
      </w:r>
      <w:proofErr w:type="spellStart"/>
      <w:r w:rsidRPr="00640A5E">
        <w:rPr>
          <w:rFonts w:ascii="Helvetica" w:hAnsi="Helvetica" w:cs="Arial"/>
        </w:rPr>
        <w:t>professionisti</w:t>
      </w:r>
      <w:proofErr w:type="spellEnd"/>
      <w:r w:rsidRPr="00640A5E">
        <w:rPr>
          <w:rFonts w:ascii="Helvetica" w:hAnsi="Helvetica" w:cs="Arial"/>
        </w:rPr>
        <w:t xml:space="preserve"> per </w:t>
      </w:r>
      <w:proofErr w:type="spellStart"/>
      <w:r w:rsidRPr="00640A5E">
        <w:rPr>
          <w:rFonts w:ascii="Helvetica" w:hAnsi="Helvetica" w:cs="Arial"/>
        </w:rPr>
        <w:t>integrare</w:t>
      </w:r>
      <w:proofErr w:type="spellEnd"/>
      <w:r w:rsidRPr="00640A5E">
        <w:rPr>
          <w:rFonts w:ascii="Helvetica" w:hAnsi="Helvetica" w:cs="Arial"/>
        </w:rPr>
        <w:t xml:space="preserve"> le </w:t>
      </w:r>
      <w:proofErr w:type="spellStart"/>
      <w:r w:rsidRPr="00640A5E">
        <w:rPr>
          <w:rFonts w:ascii="Helvetica" w:hAnsi="Helvetica" w:cs="Arial"/>
        </w:rPr>
        <w:t>scelte</w:t>
      </w:r>
      <w:proofErr w:type="spellEnd"/>
      <w:r w:rsidRPr="00640A5E">
        <w:rPr>
          <w:rFonts w:ascii="Helvetica" w:hAnsi="Helvetica" w:cs="Arial"/>
        </w:rPr>
        <w:t xml:space="preserve"> </w:t>
      </w:r>
      <w:proofErr w:type="spellStart"/>
      <w:r w:rsidRPr="00640A5E">
        <w:rPr>
          <w:rFonts w:ascii="Helvetica" w:hAnsi="Helvetica" w:cs="Arial"/>
        </w:rPr>
        <w:t>strategiche</w:t>
      </w:r>
      <w:proofErr w:type="spellEnd"/>
      <w:r w:rsidRPr="00640A5E">
        <w:rPr>
          <w:rFonts w:ascii="Helvetica" w:hAnsi="Helvetica" w:cs="Arial"/>
        </w:rPr>
        <w:t xml:space="preserve"> di medici e </w:t>
      </w:r>
      <w:proofErr w:type="spellStart"/>
      <w:r w:rsidRPr="00640A5E">
        <w:rPr>
          <w:rFonts w:ascii="Helvetica" w:hAnsi="Helvetica" w:cs="Arial"/>
        </w:rPr>
        <w:t>direttori</w:t>
      </w:r>
      <w:proofErr w:type="spellEnd"/>
      <w:r w:rsidRPr="00640A5E">
        <w:rPr>
          <w:rFonts w:ascii="Helvetica" w:hAnsi="Helvetica" w:cs="Arial"/>
        </w:rPr>
        <w:t xml:space="preserve"> </w:t>
      </w:r>
      <w:proofErr w:type="spellStart"/>
      <w:r w:rsidRPr="00640A5E">
        <w:rPr>
          <w:rFonts w:ascii="Helvetica" w:hAnsi="Helvetica" w:cs="Arial"/>
        </w:rPr>
        <w:t>scientifici</w:t>
      </w:r>
      <w:proofErr w:type="spellEnd"/>
      <w:r w:rsidRPr="00640A5E">
        <w:rPr>
          <w:rFonts w:ascii="Helvetica" w:hAnsi="Helvetica" w:cs="Arial"/>
        </w:rPr>
        <w:t xml:space="preserve">. </w:t>
      </w:r>
      <w:proofErr w:type="spellStart"/>
      <w:r w:rsidRPr="00640A5E">
        <w:rPr>
          <w:rFonts w:ascii="Helvetica" w:hAnsi="Helvetica" w:cs="Arial"/>
        </w:rPr>
        <w:t>Convegno</w:t>
      </w:r>
      <w:proofErr w:type="spellEnd"/>
      <w:r w:rsidRPr="00640A5E">
        <w:rPr>
          <w:rFonts w:ascii="Helvetica" w:hAnsi="Helvetica" w:cs="Arial"/>
        </w:rPr>
        <w:t xml:space="preserve"> </w:t>
      </w:r>
      <w:proofErr w:type="spellStart"/>
      <w:r w:rsidRPr="00640A5E">
        <w:rPr>
          <w:rFonts w:ascii="Helvetica" w:hAnsi="Helvetica" w:cs="Arial"/>
        </w:rPr>
        <w:t>dell’Associazione</w:t>
      </w:r>
      <w:proofErr w:type="spellEnd"/>
      <w:r w:rsidRPr="00640A5E">
        <w:rPr>
          <w:rFonts w:ascii="Helvetica" w:hAnsi="Helvetica" w:cs="Arial"/>
        </w:rPr>
        <w:t xml:space="preserve"> Alessandro </w:t>
      </w:r>
      <w:proofErr w:type="spellStart"/>
      <w:r w:rsidRPr="00640A5E">
        <w:rPr>
          <w:rFonts w:ascii="Helvetica" w:hAnsi="Helvetica" w:cs="Arial"/>
        </w:rPr>
        <w:t>Liberati</w:t>
      </w:r>
      <w:proofErr w:type="spellEnd"/>
      <w:r w:rsidRPr="00640A5E">
        <w:rPr>
          <w:rFonts w:ascii="Helvetica" w:hAnsi="Helvetica" w:cs="Arial"/>
        </w:rPr>
        <w:t xml:space="preserve">/Network </w:t>
      </w:r>
      <w:proofErr w:type="spellStart"/>
      <w:r w:rsidRPr="00640A5E">
        <w:rPr>
          <w:rFonts w:ascii="Helvetica" w:hAnsi="Helvetica" w:cs="Arial"/>
        </w:rPr>
        <w:t>Italiano</w:t>
      </w:r>
      <w:proofErr w:type="spellEnd"/>
      <w:r w:rsidRPr="00640A5E">
        <w:rPr>
          <w:rFonts w:ascii="Helvetica" w:hAnsi="Helvetica" w:cs="Arial"/>
        </w:rPr>
        <w:t xml:space="preserve"> Cochrane. 31 May 2016, Rome, Italy.</w:t>
      </w:r>
    </w:p>
    <w:p w14:paraId="03D1143A" w14:textId="77777777" w:rsidR="00640A5E" w:rsidRDefault="00640A5E" w:rsidP="00A773E3">
      <w:pPr>
        <w:ind w:left="432" w:hanging="432"/>
        <w:rPr>
          <w:rFonts w:ascii="Helvetica" w:hAnsi="Helvetica" w:cs="Arial"/>
        </w:rPr>
      </w:pPr>
    </w:p>
    <w:p w14:paraId="0701BA3C" w14:textId="77777777" w:rsidR="002A17C4" w:rsidRPr="00A773E3" w:rsidRDefault="002A17C4" w:rsidP="00A773E3">
      <w:pPr>
        <w:ind w:left="432" w:hanging="432"/>
        <w:rPr>
          <w:rFonts w:ascii="Helvetica" w:hAnsi="Helvetica" w:cs="Arial"/>
        </w:rPr>
      </w:pPr>
      <w:proofErr w:type="spellStart"/>
      <w:r w:rsidRPr="00A773E3">
        <w:rPr>
          <w:rFonts w:ascii="Helvetica" w:hAnsi="Helvetica" w:cs="Arial"/>
        </w:rPr>
        <w:t>Carcioppolo</w:t>
      </w:r>
      <w:proofErr w:type="spellEnd"/>
      <w:r w:rsidRPr="00A773E3">
        <w:rPr>
          <w:rFonts w:ascii="Helvetica" w:hAnsi="Helvetica" w:cs="Arial"/>
        </w:rPr>
        <w:t>, N., Chen, Y., John, K. K., Martinez Gonzalez, A., King, A. J., Morgan, S. E., &amp; Hu, S.</w:t>
      </w:r>
      <w:r w:rsidRPr="00A773E3">
        <w:rPr>
          <w:rFonts w:ascii="Helvetica" w:hAnsi="Helvetica" w:cs="Arial"/>
          <w:b/>
          <w:bCs/>
        </w:rPr>
        <w:t xml:space="preserve"> </w:t>
      </w:r>
      <w:r w:rsidRPr="00A773E3">
        <w:rPr>
          <w:rFonts w:ascii="Helvetica" w:hAnsi="Helvetica" w:cs="Arial"/>
        </w:rPr>
        <w:t>(2016, June). Validation of a mood-based measure of ind</w:t>
      </w:r>
      <w:r w:rsidR="00D51081">
        <w:rPr>
          <w:rFonts w:ascii="Helvetica" w:hAnsi="Helvetica" w:cs="Arial"/>
        </w:rPr>
        <w:t>oor tanning scale. Presented to</w:t>
      </w:r>
      <w:r w:rsidRPr="00A773E3">
        <w:rPr>
          <w:rFonts w:ascii="Helvetica" w:hAnsi="Helvetica" w:cs="Arial"/>
        </w:rPr>
        <w:t xml:space="preserve"> the 66</w:t>
      </w:r>
      <w:r w:rsidRPr="00A773E3">
        <w:rPr>
          <w:rFonts w:ascii="Helvetica" w:hAnsi="Helvetica" w:cs="Arial"/>
          <w:vertAlign w:val="superscript"/>
        </w:rPr>
        <w:t>th</w:t>
      </w:r>
      <w:r w:rsidRPr="00A773E3">
        <w:rPr>
          <w:rFonts w:ascii="Helvetica" w:hAnsi="Helvetica" w:cs="Arial"/>
        </w:rPr>
        <w:t xml:space="preserve"> annual meeting of the International Communication Association, Fukuoka, Japan.</w:t>
      </w:r>
    </w:p>
    <w:p w14:paraId="68523602" w14:textId="77777777" w:rsidR="002A17C4" w:rsidRPr="00A773E3" w:rsidRDefault="002A17C4" w:rsidP="00A773E3">
      <w:pPr>
        <w:ind w:left="432" w:hanging="432"/>
        <w:rPr>
          <w:rFonts w:ascii="Helvetica" w:hAnsi="Helvetica" w:cs="Arial"/>
        </w:rPr>
      </w:pPr>
    </w:p>
    <w:p w14:paraId="34EEDCFE" w14:textId="77777777" w:rsidR="00A773E3" w:rsidRPr="00A773E3" w:rsidRDefault="00CD5DDA" w:rsidP="00A773E3">
      <w:pPr>
        <w:ind w:left="450" w:hanging="360"/>
        <w:rPr>
          <w:rFonts w:ascii="Helvetica" w:hAnsi="Helvetica"/>
          <w:b/>
          <w:color w:val="000000"/>
        </w:rPr>
      </w:pPr>
      <w:r w:rsidRPr="00A773E3">
        <w:rPr>
          <w:rFonts w:ascii="Helvetica" w:hAnsi="Helvetica"/>
        </w:rPr>
        <w:t xml:space="preserve">Morgan, S.E., </w:t>
      </w:r>
      <w:proofErr w:type="spellStart"/>
      <w:r w:rsidRPr="00A773E3">
        <w:rPr>
          <w:rFonts w:ascii="Helvetica" w:hAnsi="Helvetica"/>
        </w:rPr>
        <w:t>Occa</w:t>
      </w:r>
      <w:proofErr w:type="spellEnd"/>
      <w:r w:rsidRPr="00A773E3">
        <w:rPr>
          <w:rFonts w:ascii="Helvetica" w:hAnsi="Helvetica"/>
        </w:rPr>
        <w:t xml:space="preserve">, A., Mouton, A., Anderson, D., Potter, J. (2016).  </w:t>
      </w:r>
      <w:r w:rsidR="00A773E3" w:rsidRPr="00A773E3">
        <w:rPr>
          <w:rFonts w:ascii="Helvetica" w:hAnsi="Helvetica"/>
          <w:color w:val="000000"/>
        </w:rPr>
        <w:t xml:space="preserve">The role of health communication scholars in the execution of clinical research: A closer look at the consenting process and ways to improve identification and comprehension of improved disease and critical care treatments (competitive panel).  </w:t>
      </w:r>
      <w:r w:rsidR="00A773E3" w:rsidRPr="00A773E3">
        <w:rPr>
          <w:rFonts w:ascii="Helvetica" w:hAnsi="Helvetica" w:cs="Georgia"/>
          <w:iCs/>
        </w:rPr>
        <w:t>Presented at the Kentucky Conference on Health Communication, Lexington, KY.</w:t>
      </w:r>
    </w:p>
    <w:p w14:paraId="4AA0D630" w14:textId="77777777" w:rsidR="00CD5DDA" w:rsidRPr="00A773E3" w:rsidRDefault="00CD5DDA" w:rsidP="00A773E3">
      <w:pPr>
        <w:ind w:left="432"/>
        <w:rPr>
          <w:rFonts w:ascii="Helvetica" w:hAnsi="Helvetica"/>
        </w:rPr>
      </w:pPr>
    </w:p>
    <w:p w14:paraId="1745C815" w14:textId="77777777" w:rsidR="000B4B71" w:rsidRPr="000B4B71" w:rsidRDefault="000B4B71" w:rsidP="00A773E3">
      <w:pPr>
        <w:ind w:left="432" w:hanging="432"/>
        <w:rPr>
          <w:rFonts w:ascii="Helvetica" w:hAnsi="Helvetica"/>
          <w:color w:val="222222"/>
          <w:shd w:val="clear" w:color="auto" w:fill="FFFFFF"/>
        </w:rPr>
      </w:pPr>
      <w:r w:rsidRPr="000B4B71">
        <w:rPr>
          <w:rFonts w:ascii="Helvetica" w:hAnsi="Helvetica"/>
          <w:color w:val="222222"/>
          <w:shd w:val="clear" w:color="auto" w:fill="FFFFFF"/>
        </w:rPr>
        <w:t xml:space="preserve">Harrison, T. R., Yang, F., Anderson, D., Morgan, S.E., </w:t>
      </w:r>
      <w:proofErr w:type="spellStart"/>
      <w:r w:rsidRPr="000B4B71">
        <w:rPr>
          <w:rFonts w:ascii="Helvetica" w:hAnsi="Helvetica"/>
          <w:color w:val="222222"/>
          <w:shd w:val="clear" w:color="auto" w:fill="FFFFFF"/>
        </w:rPr>
        <w:t>Caban</w:t>
      </w:r>
      <w:proofErr w:type="spellEnd"/>
      <w:r w:rsidRPr="000B4B71">
        <w:rPr>
          <w:rFonts w:ascii="Helvetica" w:hAnsi="Helvetica"/>
          <w:color w:val="222222"/>
          <w:shd w:val="clear" w:color="auto" w:fill="FFFFFF"/>
        </w:rPr>
        <w:t xml:space="preserve">-Martinez, A. (April, 2016). </w:t>
      </w:r>
      <w:r w:rsidRPr="000B4B71">
        <w:rPr>
          <w:rFonts w:ascii="Helvetica" w:hAnsi="Helvetica"/>
          <w:i/>
          <w:color w:val="222222"/>
          <w:shd w:val="clear" w:color="auto" w:fill="FFFFFF"/>
        </w:rPr>
        <w:t>Building a culture of cancer prevention in South Florida Firefighters: Changes and challenges in bunker gear cleaning and exposure</w:t>
      </w:r>
      <w:r w:rsidRPr="000B4B71">
        <w:rPr>
          <w:rFonts w:ascii="Helvetica" w:hAnsi="Helvetica"/>
          <w:color w:val="222222"/>
          <w:shd w:val="clear" w:color="auto" w:fill="FFFFFF"/>
        </w:rPr>
        <w:t>. Presented at the Kentucky Conference on Health Communication, Lexington, KY.</w:t>
      </w:r>
    </w:p>
    <w:p w14:paraId="6B197C88" w14:textId="77777777" w:rsidR="000B4B71" w:rsidRDefault="000B4B71" w:rsidP="00A773E3">
      <w:pPr>
        <w:ind w:left="432" w:hanging="432"/>
        <w:rPr>
          <w:rFonts w:ascii="Candara" w:hAnsi="Candara"/>
          <w:color w:val="222222"/>
          <w:sz w:val="24"/>
          <w:szCs w:val="21"/>
          <w:shd w:val="clear" w:color="auto" w:fill="FFFFFF"/>
        </w:rPr>
      </w:pPr>
    </w:p>
    <w:p w14:paraId="4BCB625E" w14:textId="77777777" w:rsidR="00CD5DDA" w:rsidRPr="00A773E3" w:rsidRDefault="00CD5DDA" w:rsidP="00A773E3">
      <w:pPr>
        <w:ind w:left="432" w:hanging="432"/>
        <w:rPr>
          <w:rFonts w:ascii="Helvetica" w:hAnsi="Helvetica" w:cs="Georgia"/>
          <w:iCs/>
        </w:rPr>
      </w:pPr>
      <w:r w:rsidRPr="00A773E3">
        <w:rPr>
          <w:rFonts w:ascii="Helvetica" w:hAnsi="Helvetica"/>
        </w:rPr>
        <w:t xml:space="preserve">Kim, S., Zhou, C., </w:t>
      </w:r>
      <w:proofErr w:type="spellStart"/>
      <w:r w:rsidRPr="00A773E3">
        <w:rPr>
          <w:rFonts w:ascii="Helvetica" w:hAnsi="Helvetica"/>
        </w:rPr>
        <w:t>Ahn</w:t>
      </w:r>
      <w:proofErr w:type="spellEnd"/>
      <w:r w:rsidRPr="00A773E3">
        <w:rPr>
          <w:rFonts w:ascii="Helvetica" w:hAnsi="Helvetica"/>
        </w:rPr>
        <w:t xml:space="preserve">, S., &amp; Morgan, S.E. (2016).  </w:t>
      </w:r>
      <w:r w:rsidR="00A773E3" w:rsidRPr="00A773E3">
        <w:rPr>
          <w:rFonts w:ascii="Helvetica" w:hAnsi="Helvetica" w:cs="Georgia"/>
          <w:iCs/>
        </w:rPr>
        <w:t xml:space="preserve">A </w:t>
      </w:r>
      <w:r w:rsidRPr="00A773E3">
        <w:rPr>
          <w:rFonts w:ascii="Helvetica" w:hAnsi="Helvetica" w:cs="Georgia"/>
          <w:iCs/>
        </w:rPr>
        <w:t>s</w:t>
      </w:r>
      <w:r w:rsidR="00A773E3" w:rsidRPr="00A773E3">
        <w:rPr>
          <w:rFonts w:ascii="Helvetica" w:hAnsi="Helvetica" w:cs="Georgia"/>
          <w:iCs/>
        </w:rPr>
        <w:t>y</w:t>
      </w:r>
      <w:r w:rsidR="00D51081">
        <w:rPr>
          <w:rFonts w:ascii="Helvetica" w:hAnsi="Helvetica" w:cs="Georgia"/>
          <w:iCs/>
        </w:rPr>
        <w:t>s</w:t>
      </w:r>
      <w:r w:rsidR="00A773E3" w:rsidRPr="00A773E3">
        <w:rPr>
          <w:rFonts w:ascii="Helvetica" w:hAnsi="Helvetica" w:cs="Georgia"/>
          <w:iCs/>
        </w:rPr>
        <w:t>tematic review on the effects of message sensation v</w:t>
      </w:r>
      <w:r w:rsidRPr="00A773E3">
        <w:rPr>
          <w:rFonts w:ascii="Helvetica" w:hAnsi="Helvetica" w:cs="Georgia"/>
          <w:iCs/>
        </w:rPr>
        <w:t xml:space="preserve">alue: </w:t>
      </w:r>
      <w:r w:rsidR="00A773E3" w:rsidRPr="00A773E3">
        <w:rPr>
          <w:rFonts w:ascii="Helvetica" w:hAnsi="Helvetica" w:cs="Georgia"/>
          <w:iCs/>
        </w:rPr>
        <w:t xml:space="preserve">Role of competing theory and varying operationalization. </w:t>
      </w:r>
      <w:r w:rsidRPr="00A773E3">
        <w:rPr>
          <w:rFonts w:ascii="Helvetica" w:hAnsi="Helvetica" w:cs="Georgia"/>
          <w:iCs/>
        </w:rPr>
        <w:t>Presented at the Kentucky Conference on Health Communication, Lexington, KY.</w:t>
      </w:r>
    </w:p>
    <w:p w14:paraId="54899ED1" w14:textId="77777777" w:rsidR="00CD5DDA" w:rsidRPr="00CD5DDA" w:rsidRDefault="00CD5DDA" w:rsidP="00BC27D2">
      <w:pPr>
        <w:ind w:left="432" w:hanging="432"/>
        <w:rPr>
          <w:rFonts w:ascii="Helvetica" w:hAnsi="Helvetica"/>
          <w:szCs w:val="22"/>
        </w:rPr>
      </w:pPr>
    </w:p>
    <w:p w14:paraId="3E9E9CA1" w14:textId="689EC99B" w:rsidR="004B7810" w:rsidRDefault="00BC2A30" w:rsidP="00BC27D2">
      <w:pPr>
        <w:ind w:left="432" w:hanging="432"/>
        <w:rPr>
          <w:rFonts w:ascii="Helvetica" w:hAnsi="Helvetica"/>
          <w:szCs w:val="22"/>
        </w:rPr>
      </w:pPr>
      <w:r>
        <w:rPr>
          <w:rFonts w:ascii="Helvetica" w:hAnsi="Helvetica"/>
          <w:szCs w:val="22"/>
        </w:rPr>
        <w:t>*</w:t>
      </w:r>
      <w:r w:rsidR="001B446B">
        <w:rPr>
          <w:rFonts w:ascii="Helvetica" w:hAnsi="Helvetica"/>
          <w:szCs w:val="22"/>
        </w:rPr>
        <w:t xml:space="preserve">Morgan, S.E., Mouton, A., </w:t>
      </w:r>
      <w:proofErr w:type="spellStart"/>
      <w:r w:rsidR="001B446B">
        <w:rPr>
          <w:rFonts w:ascii="Helvetica" w:hAnsi="Helvetica"/>
          <w:szCs w:val="22"/>
        </w:rPr>
        <w:t>Occa</w:t>
      </w:r>
      <w:proofErr w:type="spellEnd"/>
      <w:r w:rsidR="001B446B">
        <w:rPr>
          <w:rFonts w:ascii="Helvetica" w:hAnsi="Helvetica"/>
          <w:szCs w:val="22"/>
        </w:rPr>
        <w:t>, A., Leopold, J., Peter, M. (2015). “Like a chameleon”: Clinical trial and research study recruiters’ verbal and nonverbal co</w:t>
      </w:r>
      <w:r w:rsidR="00D65D82">
        <w:rPr>
          <w:rFonts w:ascii="Helvetica" w:hAnsi="Helvetica"/>
          <w:szCs w:val="22"/>
        </w:rPr>
        <w:t>mmunication strategies.  P</w:t>
      </w:r>
      <w:r w:rsidR="001B446B">
        <w:rPr>
          <w:rFonts w:ascii="Helvetica" w:hAnsi="Helvetica"/>
          <w:szCs w:val="22"/>
        </w:rPr>
        <w:t>resented to the annual meeting of the National Communication Association, Las Vegas, NV.</w:t>
      </w:r>
      <w:r>
        <w:rPr>
          <w:rFonts w:ascii="Helvetica" w:hAnsi="Helvetica"/>
          <w:szCs w:val="22"/>
        </w:rPr>
        <w:t xml:space="preserve"> *</w:t>
      </w:r>
      <w:r w:rsidRPr="00BC2A30">
        <w:rPr>
          <w:rFonts w:ascii="Helvetica" w:hAnsi="Helvetica"/>
          <w:b/>
          <w:szCs w:val="22"/>
        </w:rPr>
        <w:t>Top paper, Nonverbal Communication Division</w:t>
      </w:r>
      <w:r>
        <w:rPr>
          <w:rFonts w:ascii="Helvetica" w:hAnsi="Helvetica"/>
          <w:szCs w:val="22"/>
        </w:rPr>
        <w:t>.</w:t>
      </w:r>
    </w:p>
    <w:p w14:paraId="65EBAB1F" w14:textId="77777777" w:rsidR="001B446B" w:rsidRDefault="001B446B" w:rsidP="00BC27D2">
      <w:pPr>
        <w:ind w:left="432" w:hanging="432"/>
        <w:rPr>
          <w:rFonts w:ascii="Helvetica" w:hAnsi="Helvetica"/>
          <w:szCs w:val="22"/>
        </w:rPr>
      </w:pPr>
    </w:p>
    <w:p w14:paraId="1D10ADEA" w14:textId="77777777" w:rsidR="001B446B" w:rsidRDefault="001B446B" w:rsidP="00BC27D2">
      <w:pPr>
        <w:ind w:left="432" w:hanging="432"/>
        <w:rPr>
          <w:rFonts w:ascii="Helvetica" w:hAnsi="Helvetica"/>
          <w:szCs w:val="22"/>
        </w:rPr>
      </w:pPr>
      <w:r>
        <w:rPr>
          <w:rFonts w:ascii="Helvetica" w:hAnsi="Helvetica"/>
          <w:szCs w:val="22"/>
        </w:rPr>
        <w:t>Morgan, S.E., Quick, B., Davis, L.A., &amp; Bosch, D. (2015). Emotions and persuasion in org</w:t>
      </w:r>
      <w:r w:rsidR="00D65D82">
        <w:rPr>
          <w:rFonts w:ascii="Helvetica" w:hAnsi="Helvetica"/>
          <w:szCs w:val="22"/>
        </w:rPr>
        <w:t>an donation radio PSAs.  P</w:t>
      </w:r>
      <w:r>
        <w:rPr>
          <w:rFonts w:ascii="Helvetica" w:hAnsi="Helvetica"/>
          <w:szCs w:val="22"/>
        </w:rPr>
        <w:t>resented to the annual meeting of the National Communication Association, Las Vegas, NV.</w:t>
      </w:r>
    </w:p>
    <w:p w14:paraId="23ECA1D5" w14:textId="77777777" w:rsidR="001B446B" w:rsidRPr="004B7810" w:rsidRDefault="001B446B" w:rsidP="00BC27D2">
      <w:pPr>
        <w:ind w:left="432" w:hanging="432"/>
        <w:rPr>
          <w:rFonts w:ascii="Helvetica" w:hAnsi="Helvetica"/>
          <w:szCs w:val="22"/>
        </w:rPr>
      </w:pPr>
    </w:p>
    <w:p w14:paraId="48092838" w14:textId="77777777" w:rsidR="00BC27D2" w:rsidRPr="004B7810" w:rsidRDefault="00BC27D2" w:rsidP="00BC27D2">
      <w:pPr>
        <w:ind w:left="432" w:hanging="432"/>
        <w:rPr>
          <w:rFonts w:ascii="Helvetica" w:hAnsi="Helvetica"/>
          <w:szCs w:val="22"/>
        </w:rPr>
      </w:pPr>
      <w:r w:rsidRPr="004B7810">
        <w:rPr>
          <w:rFonts w:ascii="Helvetica" w:hAnsi="Helvetica"/>
          <w:szCs w:val="22"/>
        </w:rPr>
        <w:t xml:space="preserve">Harrison, T.R., </w:t>
      </w:r>
      <w:proofErr w:type="spellStart"/>
      <w:r w:rsidRPr="004B7810">
        <w:rPr>
          <w:rFonts w:ascii="Helvetica" w:hAnsi="Helvetica"/>
          <w:szCs w:val="22"/>
        </w:rPr>
        <w:t>Istrate</w:t>
      </w:r>
      <w:proofErr w:type="spellEnd"/>
      <w:r w:rsidRPr="004B7810">
        <w:rPr>
          <w:rFonts w:ascii="Helvetica" w:hAnsi="Helvetica"/>
          <w:szCs w:val="22"/>
        </w:rPr>
        <w:t>, M. G., Morgan</w:t>
      </w:r>
      <w:r w:rsidR="00CB416E">
        <w:rPr>
          <w:rFonts w:ascii="Helvetica" w:hAnsi="Helvetica"/>
          <w:szCs w:val="22"/>
        </w:rPr>
        <w:t xml:space="preserve">, S. E., </w:t>
      </w:r>
      <w:proofErr w:type="spellStart"/>
      <w:r w:rsidR="00CB416E">
        <w:rPr>
          <w:rFonts w:ascii="Helvetica" w:hAnsi="Helvetica"/>
          <w:szCs w:val="22"/>
        </w:rPr>
        <w:t>Paez</w:t>
      </w:r>
      <w:proofErr w:type="spellEnd"/>
      <w:r w:rsidR="00CB416E">
        <w:rPr>
          <w:rFonts w:ascii="Helvetica" w:hAnsi="Helvetica"/>
          <w:szCs w:val="22"/>
        </w:rPr>
        <w:t>, G., Gomez, M. P.</w:t>
      </w:r>
      <w:r w:rsidR="00DE1D1B">
        <w:rPr>
          <w:rFonts w:ascii="Helvetica" w:hAnsi="Helvetica"/>
          <w:szCs w:val="22"/>
        </w:rPr>
        <w:t xml:space="preserve">, Zhou, Q., Valero, R., &amp; </w:t>
      </w:r>
      <w:proofErr w:type="spellStart"/>
      <w:r w:rsidRPr="004B7810">
        <w:rPr>
          <w:rFonts w:ascii="Helvetica" w:hAnsi="Helvetica"/>
          <w:szCs w:val="22"/>
        </w:rPr>
        <w:t>Manyalich</w:t>
      </w:r>
      <w:proofErr w:type="spellEnd"/>
      <w:r w:rsidRPr="004B7810">
        <w:rPr>
          <w:rFonts w:ascii="Helvetica" w:hAnsi="Helvetica"/>
          <w:szCs w:val="22"/>
        </w:rPr>
        <w:t>, M. (Nov. 2014).</w:t>
      </w:r>
      <w:r w:rsidR="00B83371">
        <w:rPr>
          <w:rFonts w:ascii="Helvetica" w:hAnsi="Helvetica"/>
          <w:szCs w:val="22"/>
        </w:rPr>
        <w:t xml:space="preserve"> </w:t>
      </w:r>
      <w:r w:rsidRPr="004B7810">
        <w:rPr>
          <w:rFonts w:ascii="Helvetica" w:hAnsi="Helvetica"/>
          <w:szCs w:val="22"/>
        </w:rPr>
        <w:t>The effects of specialized training in organ donation and transplantation on communication, innovation, collaboration, and career evolution: An international evaluation of Transplant Procurement Management (TPM) training on professiona</w:t>
      </w:r>
      <w:r w:rsidR="001B446B">
        <w:rPr>
          <w:rFonts w:ascii="Helvetica" w:hAnsi="Helvetica"/>
          <w:szCs w:val="22"/>
        </w:rPr>
        <w:t xml:space="preserve">l health care workers. </w:t>
      </w:r>
      <w:r w:rsidR="00D65D82">
        <w:rPr>
          <w:rFonts w:ascii="Helvetica" w:hAnsi="Helvetica"/>
          <w:szCs w:val="22"/>
        </w:rPr>
        <w:t xml:space="preserve">Presented to the annual conference of the </w:t>
      </w:r>
      <w:r w:rsidRPr="004B7810">
        <w:rPr>
          <w:rFonts w:ascii="Helvetica" w:hAnsi="Helvetica"/>
          <w:szCs w:val="22"/>
        </w:rPr>
        <w:t>National Communica</w:t>
      </w:r>
      <w:r w:rsidR="00D65D82">
        <w:rPr>
          <w:rFonts w:ascii="Helvetica" w:hAnsi="Helvetica"/>
          <w:szCs w:val="22"/>
        </w:rPr>
        <w:t>tion Association</w:t>
      </w:r>
      <w:r w:rsidRPr="004B7810">
        <w:rPr>
          <w:rFonts w:ascii="Helvetica" w:hAnsi="Helvetica"/>
          <w:szCs w:val="22"/>
        </w:rPr>
        <w:t xml:space="preserve">, Chicago, IL. </w:t>
      </w:r>
    </w:p>
    <w:p w14:paraId="2258BCE5" w14:textId="77777777" w:rsidR="00BC27D2" w:rsidRPr="004B7810" w:rsidRDefault="00BC27D2" w:rsidP="00BC27D2">
      <w:pPr>
        <w:ind w:left="432" w:hanging="432"/>
        <w:rPr>
          <w:rFonts w:ascii="Helvetica" w:hAnsi="Helvetica" w:cs="Verdana"/>
          <w:bCs/>
          <w:szCs w:val="30"/>
        </w:rPr>
      </w:pPr>
    </w:p>
    <w:p w14:paraId="41535AC8"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Mouton, A., Peter, M., Swanson, L.,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Weaver, K., Narayan, A., </w:t>
      </w:r>
      <w:proofErr w:type="spellStart"/>
      <w:r w:rsidRPr="004B7810">
        <w:rPr>
          <w:rFonts w:ascii="Helvetica" w:hAnsi="Helvetica" w:cs="Verdana"/>
          <w:bCs/>
          <w:szCs w:val="30"/>
        </w:rPr>
        <w:t>Harb</w:t>
      </w:r>
      <w:proofErr w:type="spellEnd"/>
      <w:r w:rsidRPr="004B7810">
        <w:rPr>
          <w:rFonts w:ascii="Helvetica" w:hAnsi="Helvetica" w:cs="Verdana"/>
          <w:bCs/>
          <w:szCs w:val="30"/>
        </w:rPr>
        <w:t>, W., (2014).  Addressing the needs of rural and underserved prostate cancer survivors to increase self-management of care and improve lo</w:t>
      </w:r>
      <w:r w:rsidR="00D65D82">
        <w:rPr>
          <w:rFonts w:ascii="Helvetica" w:hAnsi="Helvetica" w:cs="Verdana"/>
          <w:bCs/>
          <w:szCs w:val="30"/>
        </w:rPr>
        <w:t>ng-term health outcomes. P</w:t>
      </w:r>
      <w:r w:rsidRPr="004B7810">
        <w:rPr>
          <w:rFonts w:ascii="Helvetica" w:hAnsi="Helvetica" w:cs="Verdana"/>
          <w:bCs/>
          <w:szCs w:val="30"/>
        </w:rPr>
        <w:t>resented to the annual conference of the National Communication, Chicago, IL.</w:t>
      </w:r>
    </w:p>
    <w:p w14:paraId="35CE9056" w14:textId="77777777" w:rsidR="00BC27D2" w:rsidRPr="004B7810" w:rsidRDefault="00BC27D2" w:rsidP="00BC27D2">
      <w:pPr>
        <w:ind w:left="432" w:hanging="432"/>
        <w:rPr>
          <w:rFonts w:ascii="Helvetica" w:hAnsi="Helvetica" w:cs="Verdana"/>
          <w:bCs/>
          <w:szCs w:val="30"/>
        </w:rPr>
      </w:pPr>
    </w:p>
    <w:p w14:paraId="5083F96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Mouton, A., Morgan, S.E., Swanson, L., Peter, M.,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and </w:t>
      </w:r>
      <w:proofErr w:type="spellStart"/>
      <w:r w:rsidRPr="004B7810">
        <w:rPr>
          <w:rFonts w:ascii="Helvetica" w:hAnsi="Helvetica" w:cs="Verdana"/>
          <w:bCs/>
          <w:szCs w:val="30"/>
        </w:rPr>
        <w:t>Harb</w:t>
      </w:r>
      <w:proofErr w:type="spellEnd"/>
      <w:r w:rsidRPr="004B7810">
        <w:rPr>
          <w:rFonts w:ascii="Helvetica" w:hAnsi="Helvetica" w:cs="Verdana"/>
          <w:bCs/>
          <w:szCs w:val="30"/>
        </w:rPr>
        <w:t>, W. (2014). Threats to his manhood: An examination of traditional masculinity in the con</w:t>
      </w:r>
      <w:r w:rsidR="00D65D82">
        <w:rPr>
          <w:rFonts w:ascii="Helvetica" w:hAnsi="Helvetica" w:cs="Verdana"/>
          <w:bCs/>
          <w:szCs w:val="30"/>
        </w:rPr>
        <w:t>text of prostate cancer. P</w:t>
      </w:r>
      <w:r w:rsidRPr="004B7810">
        <w:rPr>
          <w:rFonts w:ascii="Helvetica" w:hAnsi="Helvetica" w:cs="Verdana"/>
          <w:bCs/>
          <w:szCs w:val="30"/>
        </w:rPr>
        <w:t>resented to the annual conference of the National Communication, Chicago, IL.</w:t>
      </w:r>
    </w:p>
    <w:p w14:paraId="7202B250" w14:textId="77777777" w:rsidR="00BC27D2" w:rsidRPr="004B7810" w:rsidRDefault="00BC27D2" w:rsidP="00BC27D2">
      <w:pPr>
        <w:rPr>
          <w:rFonts w:ascii="Helvetica" w:hAnsi="Helvetica" w:cs="Verdana"/>
          <w:bCs/>
          <w:szCs w:val="30"/>
        </w:rPr>
      </w:pPr>
    </w:p>
    <w:p w14:paraId="6C7F8A1E"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w:t>
      </w:r>
      <w:proofErr w:type="spellStart"/>
      <w:r w:rsidRPr="004B7810">
        <w:rPr>
          <w:rFonts w:ascii="Helvetica" w:hAnsi="Helvetica" w:cs="Verdana"/>
          <w:bCs/>
          <w:szCs w:val="30"/>
        </w:rPr>
        <w:t>Harb</w:t>
      </w:r>
      <w:proofErr w:type="spellEnd"/>
      <w:r w:rsidRPr="004B7810">
        <w:rPr>
          <w:rFonts w:ascii="Helvetica" w:hAnsi="Helvetica" w:cs="Verdana"/>
          <w:bCs/>
          <w:szCs w:val="30"/>
        </w:rPr>
        <w:t xml:space="preserve">, W., Peter, M., Mouton, A., Swanson, L., Zhou, Q., </w:t>
      </w:r>
      <w:proofErr w:type="spellStart"/>
      <w:r w:rsidRPr="004B7810">
        <w:rPr>
          <w:rFonts w:ascii="Helvetica" w:hAnsi="Helvetica" w:cs="Verdana"/>
          <w:bCs/>
          <w:szCs w:val="30"/>
        </w:rPr>
        <w:t>Friley</w:t>
      </w:r>
      <w:proofErr w:type="spellEnd"/>
      <w:r w:rsidRPr="004B7810">
        <w:rPr>
          <w:rFonts w:ascii="Helvetica" w:hAnsi="Helvetica" w:cs="Verdana"/>
          <w:bCs/>
          <w:szCs w:val="30"/>
        </w:rPr>
        <w:t>, L.B., Narayan, A. (2014).  Needs of prostate cancer survivors in a medically underserved area of north</w:t>
      </w:r>
      <w:r w:rsidR="00D65D82">
        <w:rPr>
          <w:rFonts w:ascii="Helvetica" w:hAnsi="Helvetica" w:cs="Verdana"/>
          <w:bCs/>
          <w:szCs w:val="30"/>
        </w:rPr>
        <w:t>-central Indiana.  P</w:t>
      </w:r>
      <w:r w:rsidRPr="004B7810">
        <w:rPr>
          <w:rFonts w:ascii="Helvetica" w:hAnsi="Helvetica" w:cs="Verdana"/>
          <w:bCs/>
          <w:szCs w:val="30"/>
        </w:rPr>
        <w:t>resented to the 7</w:t>
      </w:r>
      <w:r w:rsidRPr="004B7810">
        <w:rPr>
          <w:rFonts w:ascii="Helvetica" w:hAnsi="Helvetica" w:cs="Verdana"/>
          <w:bCs/>
          <w:szCs w:val="30"/>
          <w:vertAlign w:val="superscript"/>
        </w:rPr>
        <w:t>th</w:t>
      </w:r>
      <w:r w:rsidRPr="004B7810">
        <w:rPr>
          <w:rFonts w:ascii="Helvetica" w:hAnsi="Helvetica" w:cs="Verdana"/>
          <w:bCs/>
          <w:szCs w:val="30"/>
        </w:rPr>
        <w:t xml:space="preserve"> Biennial Cancer Survivorship Research Conference, Atlanta, GA.</w:t>
      </w:r>
    </w:p>
    <w:p w14:paraId="73E27FD4" w14:textId="77777777" w:rsidR="00BC27D2" w:rsidRPr="004B7810" w:rsidRDefault="00BC27D2" w:rsidP="00BC27D2">
      <w:pPr>
        <w:ind w:left="432" w:hanging="432"/>
        <w:rPr>
          <w:rFonts w:ascii="Helvetica" w:hAnsi="Helvetica" w:cs="Verdana"/>
          <w:bCs/>
          <w:szCs w:val="30"/>
        </w:rPr>
      </w:pPr>
    </w:p>
    <w:p w14:paraId="534EED9D"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Mouton, A., and Peter, M. (2014). Factors impacting the recruitment of underserved populations to research studies and clinical trials. Presented to New Dimensions in Urban Health and Action, Indianapolis, IN.</w:t>
      </w:r>
    </w:p>
    <w:p w14:paraId="15FE74C8" w14:textId="77777777" w:rsidR="00BC27D2" w:rsidRPr="004B7810" w:rsidRDefault="00BC27D2" w:rsidP="00BC27D2">
      <w:pPr>
        <w:ind w:left="432" w:hanging="432"/>
        <w:rPr>
          <w:rFonts w:ascii="Helvetica" w:hAnsi="Helvetica" w:cs="Verdana"/>
          <w:bCs/>
          <w:szCs w:val="30"/>
        </w:rPr>
      </w:pPr>
    </w:p>
    <w:p w14:paraId="5DD2E0D7" w14:textId="77777777" w:rsidR="00BC27D2" w:rsidRPr="000B4B71" w:rsidRDefault="00BC27D2" w:rsidP="000B4B71">
      <w:pPr>
        <w:ind w:left="432" w:hanging="432"/>
        <w:rPr>
          <w:rFonts w:ascii="Helvetica" w:hAnsi="Helvetica" w:cs="Verdana"/>
          <w:bCs/>
          <w:szCs w:val="30"/>
        </w:rPr>
      </w:pPr>
      <w:proofErr w:type="spellStart"/>
      <w:r w:rsidRPr="004B7810">
        <w:rPr>
          <w:rFonts w:ascii="Helvetica" w:hAnsi="Helvetica" w:cs="Verdana"/>
          <w:bCs/>
          <w:szCs w:val="30"/>
        </w:rPr>
        <w:t>Carcioppolo</w:t>
      </w:r>
      <w:proofErr w:type="spellEnd"/>
      <w:r w:rsidRPr="004B7810">
        <w:rPr>
          <w:rFonts w:ascii="Helvetica" w:hAnsi="Helvetica" w:cs="Verdana"/>
          <w:bCs/>
          <w:szCs w:val="30"/>
        </w:rPr>
        <w:t>, N. and Morgan, S.E. (2013). Novel message materials and persuasion: Comparing the effectiveness of narrative pamphlets and tailored infographics to reduce indoor tanning bed use. Presented at the annual conference of the National Communication, Washington, D.C.</w:t>
      </w:r>
    </w:p>
    <w:p w14:paraId="7E087D2E" w14:textId="77777777" w:rsidR="006D70E9" w:rsidRPr="004B7810" w:rsidRDefault="006D70E9" w:rsidP="006D70E9">
      <w:pPr>
        <w:spacing w:line="240" w:lineRule="atLeast"/>
        <w:ind w:right="-864" w:hanging="180"/>
        <w:rPr>
          <w:rFonts w:ascii="Helvetica" w:hAnsi="Helvetica"/>
          <w:b/>
          <w:i/>
        </w:rPr>
      </w:pPr>
    </w:p>
    <w:p w14:paraId="26B74F3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Di </w:t>
      </w:r>
      <w:proofErr w:type="spellStart"/>
      <w:r w:rsidRPr="004B7810">
        <w:rPr>
          <w:rFonts w:ascii="Helvetica" w:hAnsi="Helvetica" w:cs="Verdana"/>
          <w:bCs/>
          <w:szCs w:val="30"/>
        </w:rPr>
        <w:t>Corcia</w:t>
      </w:r>
      <w:proofErr w:type="spellEnd"/>
      <w:r w:rsidRPr="004B7810">
        <w:rPr>
          <w:rFonts w:ascii="Helvetica" w:hAnsi="Helvetica" w:cs="Verdana"/>
          <w:bCs/>
          <w:szCs w:val="30"/>
        </w:rPr>
        <w:t xml:space="preserve">, M.J., Harrison, </w:t>
      </w:r>
      <w:r w:rsidR="00B83371">
        <w:rPr>
          <w:rFonts w:ascii="Helvetica" w:hAnsi="Helvetica" w:cs="Verdana"/>
          <w:bCs/>
          <w:szCs w:val="30"/>
        </w:rPr>
        <w:t>T.R., Zhou, Q. (2013). Funeral directors’ attitudes and knowledge about organ d</w:t>
      </w:r>
      <w:r w:rsidRPr="004B7810">
        <w:rPr>
          <w:rFonts w:ascii="Helvetica" w:hAnsi="Helvetica" w:cs="Verdana"/>
          <w:bCs/>
          <w:szCs w:val="30"/>
        </w:rPr>
        <w:t>onation. Presented at the annual conference of the National Communication, Washington, D.C.</w:t>
      </w:r>
    </w:p>
    <w:p w14:paraId="6165B97B" w14:textId="77777777" w:rsidR="00BC27D2" w:rsidRPr="004B7810" w:rsidRDefault="00BC27D2" w:rsidP="00BC27D2">
      <w:pPr>
        <w:ind w:left="432" w:hanging="432"/>
        <w:rPr>
          <w:rFonts w:ascii="Helvetica" w:hAnsi="Helvetica" w:cs="Verdana"/>
          <w:bCs/>
          <w:szCs w:val="30"/>
        </w:rPr>
      </w:pPr>
    </w:p>
    <w:p w14:paraId="168983BF" w14:textId="77777777" w:rsidR="00BC27D2" w:rsidRPr="004B7810" w:rsidRDefault="00BC27D2" w:rsidP="00BC27D2">
      <w:pPr>
        <w:ind w:left="432" w:hanging="432"/>
        <w:rPr>
          <w:rFonts w:ascii="Helvetica" w:hAnsi="Helvetica" w:cs="Verdana"/>
          <w:bCs/>
          <w:szCs w:val="30"/>
        </w:rPr>
      </w:pPr>
      <w:proofErr w:type="spellStart"/>
      <w:r w:rsidRPr="004B7810">
        <w:rPr>
          <w:rFonts w:ascii="Helvetica" w:hAnsi="Helvetica" w:cs="Verdana"/>
          <w:bCs/>
          <w:szCs w:val="30"/>
        </w:rPr>
        <w:t>Carcioppolo</w:t>
      </w:r>
      <w:proofErr w:type="spellEnd"/>
      <w:r w:rsidRPr="004B7810">
        <w:rPr>
          <w:rFonts w:ascii="Helvetica" w:hAnsi="Helvetica" w:cs="Verdana"/>
          <w:bCs/>
          <w:szCs w:val="30"/>
        </w:rPr>
        <w:t>, N. and Morgan, S.E. (2013). Tactics to address the increase of indoor tanning bed use: A multi-theoretical approach to targeting and tailoring constructs of indoor tanning interventions. Presented at the annual conference of the National Communication, Washington, D.C.</w:t>
      </w:r>
    </w:p>
    <w:p w14:paraId="348FE49E" w14:textId="77777777" w:rsidR="00BC27D2" w:rsidRPr="004B7810" w:rsidRDefault="00BC27D2" w:rsidP="00BC27D2">
      <w:pPr>
        <w:rPr>
          <w:rFonts w:ascii="Helvetica" w:hAnsi="Helvetica" w:cs="Verdana"/>
          <w:bCs/>
          <w:szCs w:val="30"/>
        </w:rPr>
      </w:pPr>
    </w:p>
    <w:p w14:paraId="0F425E03" w14:textId="77777777" w:rsidR="00BC27D2" w:rsidRPr="00DE1D1B" w:rsidRDefault="00BC27D2" w:rsidP="00DE1D1B">
      <w:pPr>
        <w:ind w:left="432" w:hanging="432"/>
        <w:rPr>
          <w:rFonts w:ascii="Helvetica" w:hAnsi="Helvetica" w:cs="Verdana"/>
          <w:bCs/>
          <w:szCs w:val="30"/>
        </w:rPr>
      </w:pPr>
      <w:r w:rsidRPr="004B7810">
        <w:rPr>
          <w:rFonts w:ascii="Helvetica" w:hAnsi="Helvetica" w:cs="Verdana"/>
          <w:bCs/>
          <w:szCs w:val="30"/>
        </w:rPr>
        <w:t xml:space="preserve">Quick, B., </w:t>
      </w:r>
      <w:proofErr w:type="spellStart"/>
      <w:r w:rsidRPr="004B7810">
        <w:rPr>
          <w:rFonts w:ascii="Helvetica" w:hAnsi="Helvetica" w:cs="Verdana"/>
          <w:bCs/>
          <w:szCs w:val="30"/>
        </w:rPr>
        <w:t>LaVoie</w:t>
      </w:r>
      <w:proofErr w:type="spellEnd"/>
      <w:r w:rsidRPr="004B7810">
        <w:rPr>
          <w:rFonts w:ascii="Helvetica" w:hAnsi="Helvetica" w:cs="Verdana"/>
          <w:bCs/>
          <w:szCs w:val="30"/>
        </w:rPr>
        <w:t>, N., Morgan, S.E., Bosch, D. (2013). You’ve Got Mail! An Examination of a Statewide Direct-Mail Marketing Campaign to Promote Deceased Organ Donor Registrations. Presented at the annual conference of the National Communication, Washington, D.C.</w:t>
      </w:r>
    </w:p>
    <w:p w14:paraId="001D600D" w14:textId="77777777" w:rsidR="00771C94" w:rsidRDefault="00771C94" w:rsidP="00BC27D2">
      <w:pPr>
        <w:ind w:left="360" w:hanging="360"/>
        <w:rPr>
          <w:rFonts w:ascii="Helvetica" w:hAnsi="Helvetica"/>
          <w:szCs w:val="22"/>
        </w:rPr>
      </w:pPr>
    </w:p>
    <w:p w14:paraId="01FA86BA" w14:textId="77777777" w:rsidR="00BC27D2" w:rsidRPr="004B7810" w:rsidRDefault="00BC27D2" w:rsidP="00BC27D2">
      <w:pPr>
        <w:ind w:left="360" w:hanging="360"/>
        <w:rPr>
          <w:rFonts w:ascii="Helvetica" w:hAnsi="Helvetica"/>
        </w:rPr>
      </w:pPr>
      <w:r w:rsidRPr="004B7810">
        <w:rPr>
          <w:rFonts w:ascii="Helvetica" w:hAnsi="Helvetica"/>
          <w:szCs w:val="22"/>
        </w:rPr>
        <w:t xml:space="preserve">Jensen, J. D., King, A. J., </w:t>
      </w:r>
      <w:proofErr w:type="spellStart"/>
      <w:r w:rsidRPr="004B7810">
        <w:rPr>
          <w:rFonts w:ascii="Helvetica" w:hAnsi="Helvetica"/>
          <w:szCs w:val="22"/>
        </w:rPr>
        <w:t>Carcioppolo</w:t>
      </w:r>
      <w:proofErr w:type="spellEnd"/>
      <w:r w:rsidRPr="004B7810">
        <w:rPr>
          <w:rFonts w:ascii="Helvetica" w:hAnsi="Helvetica"/>
          <w:szCs w:val="22"/>
        </w:rPr>
        <w:t>, N., Krakow, M., &amp; Morgan, S. E. (2013). Comparing the Effectiveness of Tailored and Narrative Worksite Interventions at Increasing Colonoscopy Adherence in Adults 50 -75. Paper presented at Annual Meeting of the Association for Education in Journalism and Mass Communication, Washington, D.C.</w:t>
      </w:r>
      <w:r w:rsidRPr="004B7810">
        <w:rPr>
          <w:rFonts w:ascii="Helvetica" w:hAnsi="Helvetica"/>
        </w:rPr>
        <w:t xml:space="preserve"> </w:t>
      </w:r>
    </w:p>
    <w:p w14:paraId="030F434D" w14:textId="77777777" w:rsidR="005A0A61" w:rsidRPr="004B7810" w:rsidRDefault="005A0A61" w:rsidP="003F1E95">
      <w:pPr>
        <w:spacing w:line="240" w:lineRule="atLeast"/>
        <w:ind w:right="-864"/>
        <w:rPr>
          <w:rFonts w:ascii="Helvetica" w:hAnsi="Helvetica"/>
          <w:b/>
          <w:i/>
        </w:rPr>
      </w:pPr>
    </w:p>
    <w:p w14:paraId="7B958586" w14:textId="77777777" w:rsidR="00BC27D2" w:rsidRPr="004B7810" w:rsidRDefault="00BC27D2" w:rsidP="00BC27D2">
      <w:pPr>
        <w:ind w:left="360" w:hanging="360"/>
        <w:rPr>
          <w:rFonts w:ascii="Helvetica" w:hAnsi="Helvetica"/>
        </w:rPr>
      </w:pPr>
      <w:r w:rsidRPr="004B7810">
        <w:rPr>
          <w:rFonts w:ascii="Helvetica" w:hAnsi="Helvetica"/>
          <w:szCs w:val="22"/>
        </w:rPr>
        <w:t xml:space="preserve">Harrison, T. R., </w:t>
      </w:r>
      <w:proofErr w:type="spellStart"/>
      <w:r w:rsidRPr="004B7810">
        <w:rPr>
          <w:rFonts w:ascii="Helvetica" w:hAnsi="Helvetica"/>
          <w:szCs w:val="22"/>
        </w:rPr>
        <w:t>Istrate</w:t>
      </w:r>
      <w:proofErr w:type="spellEnd"/>
      <w:r w:rsidRPr="004B7810">
        <w:rPr>
          <w:rFonts w:ascii="Helvetica" w:hAnsi="Helvetica"/>
          <w:szCs w:val="22"/>
        </w:rPr>
        <w:t xml:space="preserve">, M. G., Morgan, S. E., </w:t>
      </w:r>
      <w:proofErr w:type="spellStart"/>
      <w:r w:rsidRPr="004B7810">
        <w:rPr>
          <w:rFonts w:ascii="Helvetica" w:hAnsi="Helvetica"/>
          <w:szCs w:val="22"/>
        </w:rPr>
        <w:t>Paez</w:t>
      </w:r>
      <w:proofErr w:type="spellEnd"/>
      <w:r w:rsidRPr="004B7810">
        <w:rPr>
          <w:rFonts w:ascii="Helvetica" w:hAnsi="Helvetica"/>
          <w:szCs w:val="22"/>
        </w:rPr>
        <w:t xml:space="preserve">, G., Gomez, M. P., Zhou, Q., Valero, R., &amp; </w:t>
      </w:r>
      <w:proofErr w:type="spellStart"/>
      <w:r w:rsidRPr="004B7810">
        <w:rPr>
          <w:rFonts w:ascii="Helvetica" w:hAnsi="Helvetica"/>
          <w:szCs w:val="22"/>
        </w:rPr>
        <w:t>Manyalich</w:t>
      </w:r>
      <w:proofErr w:type="spellEnd"/>
      <w:r w:rsidRPr="004B7810">
        <w:rPr>
          <w:rFonts w:ascii="Helvetica" w:hAnsi="Helvetica"/>
          <w:szCs w:val="22"/>
        </w:rPr>
        <w:t>, M. (September, 2013). The Influence of Transplant Procurement Management (TPM) Training in Organ and Tissue Donation and Transplantation. Presented to the European Society for Organ Transplantation 2013 Congress, Vienna, Austria.</w:t>
      </w:r>
      <w:r w:rsidRPr="004B7810">
        <w:rPr>
          <w:rFonts w:ascii="Helvetica" w:hAnsi="Helvetica"/>
        </w:rPr>
        <w:t xml:space="preserve"> </w:t>
      </w:r>
    </w:p>
    <w:p w14:paraId="32305835" w14:textId="77777777" w:rsidR="00BC27D2" w:rsidRPr="004B7810" w:rsidRDefault="00BC27D2" w:rsidP="00BC27D2">
      <w:pPr>
        <w:ind w:left="360" w:hanging="360"/>
        <w:rPr>
          <w:rFonts w:ascii="Helvetica" w:hAnsi="Helvetica"/>
        </w:rPr>
      </w:pPr>
    </w:p>
    <w:p w14:paraId="03B4C87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Morgan, S.E., Davis, D., &amp; </w:t>
      </w:r>
      <w:proofErr w:type="spellStart"/>
      <w:r w:rsidRPr="004B7810">
        <w:rPr>
          <w:rFonts w:ascii="Helvetica" w:hAnsi="Helvetica"/>
          <w:color w:val="000000"/>
        </w:rPr>
        <w:t>Kuang</w:t>
      </w:r>
      <w:proofErr w:type="spellEnd"/>
      <w:r w:rsidRPr="004B7810">
        <w:rPr>
          <w:rFonts w:ascii="Helvetica" w:hAnsi="Helvetica"/>
          <w:color w:val="000000"/>
        </w:rPr>
        <w:t>, K. (2012).  “I smoked weed and nobody died”: Using message sensation value and message cognition value to create effective PSAs for young adults at risk for marijuana use.  Manuscript presented to the National Communication Association, Orlando.</w:t>
      </w:r>
    </w:p>
    <w:p w14:paraId="497C3814" w14:textId="77777777" w:rsidR="00BC27D2" w:rsidRPr="004B7810" w:rsidRDefault="00BC27D2" w:rsidP="00BC27D2">
      <w:pPr>
        <w:ind w:left="360" w:hanging="360"/>
        <w:rPr>
          <w:rFonts w:ascii="Helvetica" w:hAnsi="Helvetica"/>
          <w:szCs w:val="22"/>
        </w:rPr>
      </w:pPr>
    </w:p>
    <w:p w14:paraId="3D803AD9" w14:textId="77777777" w:rsidR="00BC27D2" w:rsidRPr="004B7810" w:rsidRDefault="00BC27D2" w:rsidP="00BC27D2">
      <w:pPr>
        <w:ind w:left="360" w:hanging="360"/>
        <w:rPr>
          <w:rFonts w:ascii="Helvetica" w:hAnsi="Helvetica"/>
          <w:color w:val="000000"/>
        </w:rPr>
      </w:pPr>
      <w:r w:rsidRPr="004B7810">
        <w:rPr>
          <w:rFonts w:ascii="Helvetica" w:hAnsi="Helvetica"/>
          <w:szCs w:val="22"/>
        </w:rPr>
        <w:t xml:space="preserve">Quick, B., Lavoie, N., Morgan, S.E., &amp; Stephenson, M.T. (2012). Grey’s Anatomy Viewing and Organ Donation Registration: Examining Mediators Bridging this Relationship among African Americans, Caucasians, and Latinos. </w:t>
      </w:r>
      <w:r w:rsidRPr="004B7810">
        <w:rPr>
          <w:rFonts w:ascii="Helvetica" w:hAnsi="Helvetica"/>
          <w:color w:val="000000"/>
        </w:rPr>
        <w:t>Manuscript presented to the National Communication Association, Orlando.</w:t>
      </w:r>
    </w:p>
    <w:p w14:paraId="7B5E59AA" w14:textId="77777777" w:rsidR="00BC27D2" w:rsidRPr="004B7810" w:rsidRDefault="00BC27D2" w:rsidP="00BC27D2">
      <w:pPr>
        <w:rPr>
          <w:rFonts w:ascii="Helvetica" w:hAnsi="Helvetica"/>
          <w:b/>
          <w:i/>
        </w:rPr>
      </w:pPr>
    </w:p>
    <w:p w14:paraId="6DA2CFDB" w14:textId="77777777" w:rsidR="00BC27D2" w:rsidRPr="004B7810" w:rsidRDefault="00BC27D2" w:rsidP="00BC27D2">
      <w:pPr>
        <w:ind w:left="360" w:hanging="360"/>
        <w:rPr>
          <w:rFonts w:ascii="Helvetica" w:hAnsi="Helvetica"/>
          <w:color w:val="000000"/>
        </w:rPr>
      </w:pPr>
      <w:proofErr w:type="spellStart"/>
      <w:r w:rsidRPr="004B7810">
        <w:rPr>
          <w:rFonts w:ascii="Helvetica" w:hAnsi="Helvetica"/>
          <w:color w:val="000000"/>
        </w:rPr>
        <w:t>Carcioppolo</w:t>
      </w:r>
      <w:proofErr w:type="spellEnd"/>
      <w:r w:rsidRPr="004B7810">
        <w:rPr>
          <w:rFonts w:ascii="Helvetica" w:hAnsi="Helvetica"/>
          <w:color w:val="000000"/>
        </w:rPr>
        <w:t>, N. &amp; Morgan, S.E. (2012). Entertainment Narratives and Media Influence: Proposing Associations among the Predictors of the Entertainment Overcoming Resistance Model. Manuscript presented to the National Communication Association, Orlando.</w:t>
      </w:r>
    </w:p>
    <w:p w14:paraId="1A0D0391" w14:textId="77777777" w:rsidR="00BC27D2" w:rsidRPr="004B7810" w:rsidRDefault="00BC27D2" w:rsidP="00BC27D2">
      <w:pPr>
        <w:ind w:left="360" w:hanging="360"/>
        <w:rPr>
          <w:rFonts w:ascii="Helvetica" w:hAnsi="Helvetica"/>
          <w:b/>
          <w:i/>
        </w:rPr>
      </w:pPr>
    </w:p>
    <w:p w14:paraId="004E80A9" w14:textId="77777777" w:rsidR="00BC27D2" w:rsidRPr="004B7810" w:rsidRDefault="00BC27D2" w:rsidP="00BC27D2">
      <w:pPr>
        <w:ind w:left="360" w:hanging="360"/>
        <w:rPr>
          <w:rFonts w:ascii="Helvetica" w:hAnsi="Helvetica"/>
        </w:rPr>
      </w:pPr>
      <w:r w:rsidRPr="004B7810">
        <w:rPr>
          <w:rFonts w:ascii="Helvetica" w:hAnsi="Helvetica"/>
          <w:color w:val="000000"/>
        </w:rPr>
        <w:lastRenderedPageBreak/>
        <w:t xml:space="preserve">Davis, L.A., Mobley, A., &amp; Morgan, S.E. (2012). </w:t>
      </w:r>
      <w:r w:rsidRPr="004B7810">
        <w:rPr>
          <w:rFonts w:ascii="Helvetica" w:hAnsi="Helvetica"/>
          <w:szCs w:val="24"/>
        </w:rPr>
        <w:t xml:space="preserve">Beyond ‘5 -A-Day’: An Examination of Memorable Fruit and Vegetable Messages for Low-Income, African-American Adults. Presented to the annual meeting of the Academy of Nutrition and Dietetics (Food and Nutrition Conference and Expo), Philadelphia. </w:t>
      </w:r>
      <w:r w:rsidRPr="004B7810">
        <w:rPr>
          <w:rFonts w:ascii="Helvetica" w:hAnsi="Helvetica"/>
        </w:rPr>
        <w:t xml:space="preserve"> </w:t>
      </w:r>
    </w:p>
    <w:p w14:paraId="5EAA8299" w14:textId="77777777" w:rsidR="00BC27D2" w:rsidRPr="004B7810" w:rsidRDefault="00BC27D2" w:rsidP="00BC27D2">
      <w:pPr>
        <w:rPr>
          <w:rFonts w:ascii="Helvetica" w:hAnsi="Helvetica"/>
          <w:color w:val="000000"/>
        </w:rPr>
      </w:pPr>
    </w:p>
    <w:p w14:paraId="4E61120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Quick, B. Stephenson, M.T., </w:t>
      </w:r>
      <w:proofErr w:type="spellStart"/>
      <w:r w:rsidRPr="004B7810">
        <w:rPr>
          <w:rFonts w:ascii="Helvetica" w:hAnsi="Helvetica"/>
          <w:color w:val="000000"/>
        </w:rPr>
        <w:t>LaVoie</w:t>
      </w:r>
      <w:proofErr w:type="spellEnd"/>
      <w:r w:rsidRPr="004B7810">
        <w:rPr>
          <w:rFonts w:ascii="Helvetica" w:hAnsi="Helvetica"/>
          <w:color w:val="000000"/>
        </w:rPr>
        <w:t>, N. &amp; Morgan, S.E. (2011). Organ Donation Status, Racial, and Gender Differences in Bodily Integrity, Medical Mistrust, Disgust, and Superstition Beliefs: A Cause for Concern. Presented to the annual meeting of the National Communication Association, New Orleans.</w:t>
      </w:r>
    </w:p>
    <w:p w14:paraId="7CFE8F94" w14:textId="77777777" w:rsidR="00BC27D2" w:rsidRPr="004B7810" w:rsidRDefault="00BC27D2" w:rsidP="00BC27D2">
      <w:pPr>
        <w:ind w:left="360" w:hanging="360"/>
        <w:rPr>
          <w:rFonts w:ascii="Helvetica" w:hAnsi="Helvetica" w:cs="Courier New"/>
        </w:rPr>
      </w:pPr>
    </w:p>
    <w:p w14:paraId="4CD72191" w14:textId="77777777" w:rsidR="00BC27D2" w:rsidRPr="004B7810" w:rsidRDefault="00BC27D2" w:rsidP="00BC27D2">
      <w:pPr>
        <w:ind w:left="360" w:hanging="360"/>
        <w:rPr>
          <w:rFonts w:ascii="Helvetica" w:hAnsi="Helvetica" w:cs="Courier New"/>
        </w:rPr>
      </w:pPr>
      <w:proofErr w:type="spellStart"/>
      <w:r w:rsidRPr="004B7810">
        <w:rPr>
          <w:rFonts w:ascii="Helvetica" w:hAnsi="Helvetica" w:cs="Courier New"/>
        </w:rPr>
        <w:t>Carciopolo</w:t>
      </w:r>
      <w:proofErr w:type="spellEnd"/>
      <w:r w:rsidRPr="004B7810">
        <w:rPr>
          <w:rFonts w:ascii="Helvetica" w:hAnsi="Helvetica" w:cs="Courier New"/>
        </w:rPr>
        <w:t>, N. &amp; Morgan, S.E. (2011). A comparison of models to predict indoor tanning intentions: exploring the health belief model, theory of normative social behavior, and the theory of planned behavior.  Presented at the annual meeting of the International Communication Association, Boston.</w:t>
      </w:r>
    </w:p>
    <w:p w14:paraId="742F9ACE" w14:textId="77777777" w:rsidR="00BC27D2" w:rsidRPr="004B7810" w:rsidRDefault="00BC27D2" w:rsidP="00BC27D2">
      <w:pPr>
        <w:rPr>
          <w:rFonts w:ascii="Helvetica" w:hAnsi="Helvetica"/>
          <w:szCs w:val="24"/>
        </w:rPr>
      </w:pPr>
    </w:p>
    <w:p w14:paraId="6152B696" w14:textId="77777777" w:rsidR="00BC27D2" w:rsidRPr="004B7810" w:rsidRDefault="00BC27D2" w:rsidP="00BC27D2">
      <w:pPr>
        <w:ind w:left="360" w:hanging="360"/>
        <w:rPr>
          <w:rFonts w:ascii="Helvetica" w:hAnsi="Helvetica"/>
        </w:rPr>
      </w:pPr>
      <w:r w:rsidRPr="004B7810">
        <w:rPr>
          <w:rFonts w:ascii="Helvetica" w:hAnsi="Helvetica"/>
          <w:szCs w:val="24"/>
        </w:rPr>
        <w:t>King, A. J., Williams, E. A., Harrison, T. R., &amp; Morgan, S. E. (2011, May). The “Tell Us Now” campaign for organ donation: Impact of point-of-decision messages promoting a DMV-based registry. Paper presented at the 61st annual meeting of the International Communication Association, Boston, MA.</w:t>
      </w:r>
      <w:r w:rsidRPr="004B7810">
        <w:rPr>
          <w:rFonts w:ascii="Helvetica" w:hAnsi="Helvetica"/>
        </w:rPr>
        <w:t xml:space="preserve"> </w:t>
      </w:r>
    </w:p>
    <w:p w14:paraId="3D338C1B" w14:textId="77777777" w:rsidR="00BC27D2" w:rsidRPr="004B7810" w:rsidRDefault="00BC27D2" w:rsidP="00BC27D2">
      <w:pPr>
        <w:rPr>
          <w:rFonts w:ascii="Helvetica" w:hAnsi="Helvetica"/>
          <w:b/>
          <w:i/>
        </w:rPr>
      </w:pPr>
    </w:p>
    <w:p w14:paraId="7D92CC0F" w14:textId="77777777" w:rsidR="00BC27D2" w:rsidRPr="004B7810" w:rsidRDefault="00BC27D2" w:rsidP="00BC27D2">
      <w:pPr>
        <w:ind w:left="360" w:hanging="360"/>
        <w:rPr>
          <w:rFonts w:ascii="Helvetica" w:hAnsi="Helvetica"/>
        </w:rPr>
      </w:pPr>
      <w:r w:rsidRPr="004B7810">
        <w:rPr>
          <w:rFonts w:ascii="Helvetica" w:hAnsi="Helvetica"/>
        </w:rPr>
        <w:t xml:space="preserve">Morgan, S.E., King, A.J., &amp; </w:t>
      </w:r>
      <w:proofErr w:type="spellStart"/>
      <w:r w:rsidRPr="004B7810">
        <w:rPr>
          <w:rFonts w:ascii="Helvetica" w:hAnsi="Helvetica"/>
        </w:rPr>
        <w:t>Ivic</w:t>
      </w:r>
      <w:proofErr w:type="spellEnd"/>
      <w:r w:rsidRPr="004B7810">
        <w:rPr>
          <w:rFonts w:ascii="Helvetica" w:hAnsi="Helvetica"/>
        </w:rPr>
        <w:t xml:space="preserve">, R. (2010). </w:t>
      </w:r>
      <w:r w:rsidRPr="004B7810">
        <w:rPr>
          <w:rFonts w:ascii="Helvetica" w:hAnsi="Helvetica" w:cs="Courier New"/>
        </w:rPr>
        <w:t>Using new technologies to bridge methodological gaps in health communication: Suggestions for future research. Presented to the annual meeting of the National Communication Association, San Francisco.</w:t>
      </w:r>
    </w:p>
    <w:p w14:paraId="03AB5D01" w14:textId="77777777" w:rsidR="006D70E9" w:rsidRPr="004B7810" w:rsidRDefault="006D70E9" w:rsidP="00E1501D">
      <w:pPr>
        <w:rPr>
          <w:rFonts w:ascii="Helvetica" w:hAnsi="Helvetica"/>
        </w:rPr>
      </w:pPr>
    </w:p>
    <w:p w14:paraId="601BA516" w14:textId="77777777" w:rsidR="00BC27D2" w:rsidRPr="00DE1D1B" w:rsidRDefault="00BC27D2" w:rsidP="00DE1D1B">
      <w:pPr>
        <w:ind w:left="360" w:hanging="360"/>
        <w:rPr>
          <w:rFonts w:ascii="Helvetica" w:hAnsi="Helvetica" w:cs="Courier New"/>
        </w:rPr>
      </w:pPr>
      <w:r w:rsidRPr="004B7810">
        <w:rPr>
          <w:rFonts w:ascii="Helvetica" w:hAnsi="Helvetica"/>
        </w:rPr>
        <w:t xml:space="preserve">Harrison, T.R., Morgan, S.E., King, A.J. &amp; Williams, E.A. (2010). </w:t>
      </w:r>
      <w:r w:rsidRPr="004B7810">
        <w:rPr>
          <w:rFonts w:ascii="Helvetica" w:hAnsi="Helvetica" w:cs="Courier New"/>
        </w:rPr>
        <w:t>Promoting the Michigan Organ Donor Registry to African Americans: A multi-component driver licensing bureau campaign. Presented to the annual meeting of the National Communication Association, San Francisco.</w:t>
      </w:r>
    </w:p>
    <w:p w14:paraId="1F991FE6" w14:textId="77777777" w:rsidR="00BC27D2" w:rsidRPr="004B7810" w:rsidRDefault="00BC27D2" w:rsidP="00BC27D2">
      <w:pPr>
        <w:ind w:left="360" w:hanging="360"/>
        <w:rPr>
          <w:rFonts w:ascii="Helvetica" w:hAnsi="Helvetica"/>
        </w:rPr>
      </w:pPr>
    </w:p>
    <w:p w14:paraId="50698B67"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rPr>
        <w:t>Proceedings of the 9</w:t>
      </w:r>
      <w:r w:rsidRPr="004B7810">
        <w:rPr>
          <w:rFonts w:ascii="Helvetica" w:hAnsi="Helvetica"/>
          <w:i/>
          <w:vertAlign w:val="superscript"/>
        </w:rPr>
        <w:t>th</w:t>
      </w:r>
      <w:r w:rsidRPr="004B7810">
        <w:rPr>
          <w:rFonts w:ascii="Helvetica" w:hAnsi="Helvetica"/>
          <w:i/>
        </w:rPr>
        <w:t xml:space="preserve"> European Conference on Research Methods for Business and Management Studies</w:t>
      </w:r>
      <w:r w:rsidRPr="004B7810">
        <w:rPr>
          <w:rFonts w:ascii="Helvetica" w:hAnsi="Helvetica"/>
        </w:rPr>
        <w:t>, held at the IE Business School, Madrid, Spain, June 24 – 25, 2010.</w:t>
      </w:r>
    </w:p>
    <w:p w14:paraId="7C15C7E1" w14:textId="77777777" w:rsidR="00BC27D2" w:rsidRPr="004B7810" w:rsidRDefault="00BC27D2" w:rsidP="00BC27D2">
      <w:pPr>
        <w:rPr>
          <w:rFonts w:ascii="Helvetica" w:hAnsi="Helvetica" w:cs="Courier New"/>
        </w:rPr>
      </w:pPr>
    </w:p>
    <w:p w14:paraId="6AA1FE4B" w14:textId="77777777" w:rsidR="00BC27D2" w:rsidRPr="004B7810" w:rsidRDefault="00BC27D2" w:rsidP="00BC27D2">
      <w:pPr>
        <w:ind w:left="288" w:hanging="288"/>
        <w:rPr>
          <w:rFonts w:ascii="Helvetica" w:hAnsi="Helvetica" w:cs="Courier New"/>
        </w:rPr>
      </w:pPr>
      <w:r w:rsidRPr="004B7810">
        <w:rPr>
          <w:rFonts w:ascii="Helvetica" w:hAnsi="Helvetica" w:cs="Courier New"/>
        </w:rPr>
        <w:t>King, A. J., Williams, E. A., Harrison, T. R., &amp; Morgan, S. E. (2010). Saving lives branch by branch: The effectiveness of driver licensing bureau campaigns to promote organ donor registry sign ups to diverse audiences in Michigan. Paper presented to the 11th biennial Kentucky Conference on Health Communication, Lexington, KY.</w:t>
      </w:r>
    </w:p>
    <w:p w14:paraId="63A57150" w14:textId="77777777" w:rsidR="00BC27D2" w:rsidRPr="004B7810" w:rsidRDefault="00BC27D2" w:rsidP="00BC27D2">
      <w:pPr>
        <w:ind w:left="360" w:hanging="360"/>
        <w:rPr>
          <w:rFonts w:ascii="Helvetica" w:hAnsi="Helvetica" w:cs="Courier New"/>
        </w:rPr>
      </w:pPr>
    </w:p>
    <w:p w14:paraId="5CF903BF" w14:textId="77777777" w:rsidR="00BC27D2" w:rsidRPr="004B7810" w:rsidRDefault="00BC27D2" w:rsidP="00BC27D2">
      <w:pPr>
        <w:ind w:left="360" w:hanging="360"/>
        <w:rPr>
          <w:rFonts w:ascii="Helvetica" w:hAnsi="Helvetica"/>
        </w:rPr>
      </w:pPr>
      <w:r w:rsidRPr="004B7810">
        <w:rPr>
          <w:rFonts w:ascii="Helvetica" w:hAnsi="Helvetica"/>
        </w:rPr>
        <w:t xml:space="preserve">Morgan, S. E., King, A. J., Smith, J. R., &amp; </w:t>
      </w:r>
      <w:proofErr w:type="spellStart"/>
      <w:r w:rsidRPr="004B7810">
        <w:rPr>
          <w:rFonts w:ascii="Helvetica" w:hAnsi="Helvetica"/>
        </w:rPr>
        <w:t>Ivic</w:t>
      </w:r>
      <w:proofErr w:type="spellEnd"/>
      <w:r w:rsidRPr="004B7810">
        <w:rPr>
          <w:rFonts w:ascii="Helvetica" w:hAnsi="Helvetica"/>
        </w:rPr>
        <w:t>, R. K. (2009). A kernel of truth? The impact of television storylines exploiting myths about organ donation on the public’s willingness to donate. Presented at the annual meeting of the National Communication Association, Chicago, IL</w:t>
      </w:r>
      <w:r w:rsidRPr="004B7810">
        <w:rPr>
          <w:rFonts w:ascii="Helvetica" w:hAnsi="Helvetica"/>
          <w:i/>
        </w:rPr>
        <w:t>.</w:t>
      </w:r>
    </w:p>
    <w:p w14:paraId="58118FA0" w14:textId="77777777" w:rsidR="00BC27D2" w:rsidRPr="004B7810" w:rsidRDefault="00BC27D2" w:rsidP="00BC27D2">
      <w:pPr>
        <w:rPr>
          <w:rFonts w:ascii="Helvetica" w:hAnsi="Helvetica"/>
        </w:rPr>
      </w:pPr>
    </w:p>
    <w:p w14:paraId="34BFD3C7" w14:textId="77777777" w:rsidR="00BC27D2" w:rsidRPr="004B7810" w:rsidRDefault="00BC27D2" w:rsidP="00BC27D2">
      <w:pPr>
        <w:ind w:left="360" w:hanging="360"/>
        <w:rPr>
          <w:rFonts w:ascii="Helvetica" w:hAnsi="Helvetica"/>
        </w:rPr>
      </w:pPr>
      <w:proofErr w:type="spellStart"/>
      <w:r w:rsidRPr="004B7810">
        <w:rPr>
          <w:rFonts w:ascii="Helvetica" w:hAnsi="Helvetica"/>
        </w:rPr>
        <w:t>DiCorcia</w:t>
      </w:r>
      <w:proofErr w:type="spellEnd"/>
      <w:r w:rsidRPr="004B7810">
        <w:rPr>
          <w:rFonts w:ascii="Helvetica" w:hAnsi="Helvetica"/>
        </w:rPr>
        <w:t>, M. J. &amp; Morgan, S. E. (2009).  What shapes funeral directors’ knowledge and attitudes toward organ donation? A pragmatic and philosophical conflict over promoting donation.  Presented at the annual meeting of the National Communication Association, Chicago, IL.</w:t>
      </w:r>
    </w:p>
    <w:p w14:paraId="3E2C4D4A" w14:textId="77777777" w:rsidR="00BC27D2" w:rsidRPr="004B7810" w:rsidRDefault="00BC27D2" w:rsidP="00BC27D2">
      <w:pPr>
        <w:ind w:left="360" w:hanging="360"/>
        <w:rPr>
          <w:rFonts w:ascii="Helvetica" w:hAnsi="Helvetica"/>
        </w:rPr>
      </w:pPr>
    </w:p>
    <w:p w14:paraId="449DDB1C"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P. (2009). Utilizing media priming and design perspectives to promote joining the Michigan Organ Donor Registry: Evaluating the impact of a multi-faceted intervention. Presented at the annual meeting of the National Communication Association, Chicago, IL.</w:t>
      </w:r>
    </w:p>
    <w:p w14:paraId="76EBA918" w14:textId="77777777" w:rsidR="00BC27D2" w:rsidRPr="004B7810" w:rsidRDefault="00BC27D2" w:rsidP="00BC27D2">
      <w:pPr>
        <w:rPr>
          <w:rFonts w:ascii="Helvetica" w:hAnsi="Helvetica"/>
        </w:rPr>
      </w:pPr>
    </w:p>
    <w:p w14:paraId="49C2FB73"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 E., Chewning, L. V., Williams, E., Barbour, J., Di </w:t>
      </w:r>
      <w:proofErr w:type="spellStart"/>
      <w:r w:rsidRPr="004B7810">
        <w:rPr>
          <w:rFonts w:ascii="Helvetica" w:hAnsi="Helvetica"/>
        </w:rPr>
        <w:t>Corcia</w:t>
      </w:r>
      <w:proofErr w:type="spellEnd"/>
      <w:r w:rsidRPr="004B7810">
        <w:rPr>
          <w:rFonts w:ascii="Helvetica" w:hAnsi="Helvetica"/>
        </w:rPr>
        <w:t>, M., &amp; Davis, L.A. (2009). Revisiting the worksite in worksite health campaigns: Evidence from a multi-site organ donation campaign. Presented at the annual meeting of the National Communication Association,</w:t>
      </w:r>
      <w:r w:rsidRPr="004B7810">
        <w:rPr>
          <w:rFonts w:ascii="Helvetica" w:hAnsi="Helvetica"/>
          <w:bCs/>
        </w:rPr>
        <w:t xml:space="preserve"> Chicago, IL</w:t>
      </w:r>
    </w:p>
    <w:p w14:paraId="58353CD3" w14:textId="77777777" w:rsidR="00BC27D2" w:rsidRPr="004B7810" w:rsidRDefault="00BC27D2" w:rsidP="00BC27D2">
      <w:pPr>
        <w:ind w:left="360" w:hanging="360"/>
        <w:rPr>
          <w:rFonts w:ascii="Helvetica" w:hAnsi="Helvetica"/>
          <w:b/>
          <w:i/>
        </w:rPr>
      </w:pPr>
    </w:p>
    <w:p w14:paraId="0D6B4086" w14:textId="77777777" w:rsidR="00BC27D2" w:rsidRPr="004B7810" w:rsidRDefault="00BC27D2" w:rsidP="00BC27D2">
      <w:pPr>
        <w:ind w:left="360" w:hanging="360"/>
        <w:rPr>
          <w:rFonts w:ascii="Helvetica" w:hAnsi="Helvetica"/>
          <w:color w:val="000000"/>
        </w:rPr>
      </w:pPr>
      <w:r w:rsidRPr="004B7810">
        <w:rPr>
          <w:rFonts w:ascii="Helvetica" w:hAnsi="Helvetica"/>
          <w:bCs/>
        </w:rPr>
        <w:t xml:space="preserve">Morgan, S. E.  (2008).  </w:t>
      </w:r>
      <w:r w:rsidRPr="004B7810">
        <w:rPr>
          <w:rFonts w:ascii="Helvetica" w:hAnsi="Helvetica"/>
        </w:rPr>
        <w:t>The intersection of conversation, cognitions, campaigns, and the media: The genesis of the social representation of organ donation</w:t>
      </w:r>
      <w:r w:rsidRPr="004B7810">
        <w:rPr>
          <w:rFonts w:ascii="Helvetica" w:hAnsi="Helvetica"/>
          <w:bCs/>
        </w:rPr>
        <w:t xml:space="preserve">.  </w:t>
      </w:r>
      <w:r w:rsidRPr="004B7810">
        <w:rPr>
          <w:rFonts w:ascii="Helvetica" w:hAnsi="Helvetica"/>
        </w:rPr>
        <w:t>Presented at the annual meeting of the National Communication Association, San Diego.</w:t>
      </w:r>
    </w:p>
    <w:p w14:paraId="66970E4C" w14:textId="77777777" w:rsidR="00BC27D2" w:rsidRPr="004B7810" w:rsidRDefault="00BC27D2" w:rsidP="00BC27D2">
      <w:pPr>
        <w:ind w:left="360" w:hanging="360"/>
        <w:rPr>
          <w:rFonts w:ascii="Helvetica" w:hAnsi="Helvetica"/>
          <w:color w:val="000000"/>
        </w:rPr>
      </w:pPr>
    </w:p>
    <w:p w14:paraId="4C0C6D99" w14:textId="77777777" w:rsidR="00BC27D2" w:rsidRPr="004B7810" w:rsidRDefault="00BC27D2" w:rsidP="00BC27D2">
      <w:pPr>
        <w:ind w:left="360" w:hanging="360"/>
        <w:rPr>
          <w:rFonts w:ascii="Helvetica" w:hAnsi="Helvetica"/>
          <w:bCs/>
        </w:rPr>
      </w:pPr>
      <w:r w:rsidRPr="004B7810">
        <w:rPr>
          <w:rFonts w:ascii="Helvetica" w:hAnsi="Helvetica"/>
          <w:color w:val="000000"/>
        </w:rPr>
        <w:lastRenderedPageBreak/>
        <w:t xml:space="preserve">Long, S.D., Morgan, S.E., Harrison, T.R., Afifi, W.A., Stephenson, M.T. (2008).  Talking Man to Man:  Applying interpretative phenomenological analysis to African American men discussing their attitudes, religious beliefs and anxiety about organ donation.  </w:t>
      </w:r>
      <w:r w:rsidRPr="004B7810">
        <w:rPr>
          <w:rFonts w:ascii="Helvetica" w:hAnsi="Helvetica"/>
        </w:rPr>
        <w:t>Presented at the annual meeting of the National Communication Association, San Diego.</w:t>
      </w:r>
    </w:p>
    <w:p w14:paraId="13D56751" w14:textId="77777777" w:rsidR="00BC27D2" w:rsidRPr="004B7810" w:rsidRDefault="00BC27D2" w:rsidP="00BC27D2">
      <w:pPr>
        <w:pStyle w:val="HTMLBody"/>
        <w:ind w:left="360" w:hanging="360"/>
        <w:rPr>
          <w:rFonts w:ascii="Helvetica" w:hAnsi="Helvetica"/>
        </w:rPr>
      </w:pPr>
    </w:p>
    <w:p w14:paraId="7CE95501" w14:textId="033F2C16" w:rsidR="00BC27D2" w:rsidRPr="004B7810" w:rsidRDefault="00BC2A30" w:rsidP="00BC27D2">
      <w:pPr>
        <w:pStyle w:val="HTMLBody"/>
        <w:ind w:left="360" w:hanging="360"/>
        <w:rPr>
          <w:rFonts w:ascii="Helvetica" w:hAnsi="Helvetica"/>
        </w:rPr>
      </w:pPr>
      <w:r>
        <w:rPr>
          <w:rFonts w:ascii="Helvetica" w:hAnsi="Helvetica"/>
        </w:rPr>
        <w:t>*</w:t>
      </w:r>
      <w:r w:rsidR="00BC27D2" w:rsidRPr="004B7810">
        <w:rPr>
          <w:rFonts w:ascii="Helvetica" w:hAnsi="Helvetica"/>
        </w:rPr>
        <w:t xml:space="preserve">Morgan, S. E., Harrison, T. R., Chewning, L. V., </w:t>
      </w:r>
      <w:proofErr w:type="spellStart"/>
      <w:r w:rsidR="00BC27D2" w:rsidRPr="004B7810">
        <w:rPr>
          <w:rFonts w:ascii="Helvetica" w:hAnsi="Helvetica"/>
        </w:rPr>
        <w:t>DiCorcia</w:t>
      </w:r>
      <w:proofErr w:type="spellEnd"/>
      <w:r w:rsidR="00BC27D2" w:rsidRPr="004B7810">
        <w:rPr>
          <w:rFonts w:ascii="Helvetica" w:hAnsi="Helvetica"/>
        </w:rPr>
        <w:t xml:space="preserve">, M., &amp; Davis, L. (2007, November). </w:t>
      </w:r>
      <w:r w:rsidR="00BC27D2" w:rsidRPr="004B7810">
        <w:rPr>
          <w:rFonts w:ascii="Helvetica" w:hAnsi="Helvetica"/>
          <w:i/>
        </w:rPr>
        <w:t>The Workplace Partnership for Life: The effectiveness of high- and low-intensity worksite campaigns to promote organ donation.</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1E6F0B9D" w14:textId="77777777" w:rsidR="00BC27D2" w:rsidRPr="004B7810" w:rsidRDefault="00BC27D2" w:rsidP="00BC27D2">
      <w:pPr>
        <w:ind w:left="360" w:hanging="360"/>
        <w:rPr>
          <w:rFonts w:ascii="Helvetica" w:hAnsi="Helvetica"/>
        </w:rPr>
      </w:pPr>
    </w:p>
    <w:p w14:paraId="251D5071" w14:textId="77777777" w:rsidR="00BC27D2" w:rsidRPr="004B7810" w:rsidRDefault="00BC27D2" w:rsidP="00BC27D2">
      <w:pPr>
        <w:ind w:left="360" w:hanging="360"/>
        <w:rPr>
          <w:rFonts w:ascii="Helvetica" w:hAnsi="Helvetica"/>
        </w:rPr>
      </w:pPr>
      <w:r w:rsidRPr="004B7810">
        <w:rPr>
          <w:rFonts w:ascii="Helvetica" w:hAnsi="Helvetica"/>
        </w:rPr>
        <w:t xml:space="preserve">Long, S. D., Morgan, S. E., Afifi, W., Harrison, T. R., Stephenson, M. T., Reichert, T., &amp; Morse, C. R. (2007, November).  </w:t>
      </w:r>
      <w:r w:rsidRPr="004B7810">
        <w:rPr>
          <w:rFonts w:ascii="Helvetica" w:hAnsi="Helvetica"/>
          <w:i/>
        </w:rPr>
        <w:t>When families talk: Applying Interpretive Phenomenological Analysis (IPA) to African American families discussing their awareness, commitment, and knowledge of organ donation.</w:t>
      </w:r>
      <w:r w:rsidRPr="004B7810">
        <w:rPr>
          <w:rFonts w:ascii="Helvetica" w:hAnsi="Helvetica"/>
        </w:rPr>
        <w:t xml:space="preserve">  Presented at the annual meeting of the National Communication Association, Chicago, IL.</w:t>
      </w:r>
    </w:p>
    <w:p w14:paraId="70A3C0AF" w14:textId="77777777" w:rsidR="00BC27D2" w:rsidRPr="004B7810" w:rsidRDefault="00BC27D2" w:rsidP="00BC27D2">
      <w:pPr>
        <w:ind w:left="360" w:hanging="360"/>
        <w:rPr>
          <w:rFonts w:ascii="Helvetica" w:hAnsi="Helvetica"/>
        </w:rPr>
      </w:pPr>
    </w:p>
    <w:p w14:paraId="5523FE45" w14:textId="77777777" w:rsidR="00BC27D2" w:rsidRPr="00DE1D1B" w:rsidRDefault="00BC27D2" w:rsidP="00DE1D1B">
      <w:pPr>
        <w:ind w:left="360" w:hanging="360"/>
        <w:rPr>
          <w:rFonts w:ascii="Helvetica" w:hAnsi="Helvetica"/>
        </w:rPr>
      </w:pPr>
      <w:r w:rsidRPr="004B7810">
        <w:rPr>
          <w:rFonts w:ascii="Helvetica" w:hAnsi="Helvetica"/>
        </w:rPr>
        <w:t xml:space="preserve">Morgan, S. E., Stephenson, M., Harrison, T. R., Afifi, W. A., Long, S.D., Chewning, L. V., &amp; Reichert, T.  (2007, May). </w:t>
      </w:r>
      <w:r w:rsidRPr="004B7810">
        <w:rPr>
          <w:rFonts w:ascii="Helvetica" w:hAnsi="Helvetica"/>
          <w:i/>
          <w:iCs/>
        </w:rPr>
        <w:t>The University Worksite Organ Donation Campaign: An evaluation of the impact of communication modalities on the willingness to donate</w:t>
      </w:r>
      <w:r w:rsidRPr="004B7810">
        <w:rPr>
          <w:rFonts w:ascii="Helvetica" w:hAnsi="Helvetica"/>
          <w:i/>
        </w:rPr>
        <w:t>.</w:t>
      </w:r>
      <w:r w:rsidRPr="004B7810">
        <w:rPr>
          <w:rFonts w:ascii="Helvetica" w:hAnsi="Helvetica"/>
        </w:rPr>
        <w:t xml:space="preserve"> Presented at the annual meeting of the International Communication Association, San Francisco, CA.</w:t>
      </w:r>
    </w:p>
    <w:p w14:paraId="60DE9147" w14:textId="77777777" w:rsidR="00BC27D2" w:rsidRPr="004B7810" w:rsidRDefault="00BC27D2" w:rsidP="00BC27D2">
      <w:pPr>
        <w:ind w:left="360" w:hanging="360"/>
        <w:rPr>
          <w:rFonts w:ascii="Helvetica" w:hAnsi="Helvetica"/>
          <w:b/>
          <w:i/>
        </w:rPr>
      </w:pPr>
    </w:p>
    <w:p w14:paraId="5578466E" w14:textId="77777777" w:rsidR="00BC27D2" w:rsidRPr="004B7810" w:rsidRDefault="00BC27D2" w:rsidP="00BC27D2">
      <w:pPr>
        <w:ind w:left="360" w:hanging="360"/>
        <w:rPr>
          <w:rFonts w:ascii="Helvetica" w:hAnsi="Helvetica"/>
        </w:rPr>
      </w:pPr>
      <w:r w:rsidRPr="004B7810">
        <w:rPr>
          <w:rFonts w:ascii="Helvetica" w:hAnsi="Helvetica"/>
        </w:rPr>
        <w:t xml:space="preserve">Morgan, S. E., </w:t>
      </w:r>
      <w:proofErr w:type="spellStart"/>
      <w:r w:rsidRPr="004B7810">
        <w:rPr>
          <w:rFonts w:ascii="Helvetica" w:hAnsi="Helvetica"/>
        </w:rPr>
        <w:t>Movius</w:t>
      </w:r>
      <w:proofErr w:type="spellEnd"/>
      <w:r w:rsidRPr="004B7810">
        <w:rPr>
          <w:rFonts w:ascii="Helvetica" w:hAnsi="Helvetica"/>
        </w:rPr>
        <w:t xml:space="preserve">, L., &amp; Cody, M. (2007, May). </w:t>
      </w:r>
      <w:r w:rsidRPr="004B7810">
        <w:rPr>
          <w:rFonts w:ascii="Helvetica" w:hAnsi="Helvetica"/>
          <w:i/>
        </w:rPr>
        <w:t>The power of narratives: The effect of organ donation storylines on the attitudes, knowledge and behaviors of donors and nondonors</w:t>
      </w:r>
      <w:r w:rsidRPr="004B7810">
        <w:rPr>
          <w:rFonts w:ascii="Helvetica" w:hAnsi="Helvetica"/>
        </w:rPr>
        <w:t>. Presented at the annual meeting of the International Communication Association, San Francisco, CA.</w:t>
      </w:r>
    </w:p>
    <w:p w14:paraId="0232CA8C" w14:textId="77777777" w:rsidR="00BC27D2" w:rsidRPr="004B7810" w:rsidRDefault="00BC27D2" w:rsidP="00BC27D2">
      <w:pPr>
        <w:ind w:left="360" w:hanging="360"/>
        <w:rPr>
          <w:rFonts w:ascii="Helvetica" w:hAnsi="Helvetica"/>
        </w:rPr>
      </w:pPr>
    </w:p>
    <w:p w14:paraId="71911581" w14:textId="77777777" w:rsidR="00BC27D2" w:rsidRPr="004B7810" w:rsidRDefault="00BC27D2" w:rsidP="00BC27D2">
      <w:pPr>
        <w:ind w:left="288" w:hanging="288"/>
        <w:rPr>
          <w:rFonts w:ascii="Helvetica" w:hAnsi="Helvetica"/>
        </w:rPr>
      </w:pPr>
      <w:r w:rsidRPr="004B7810">
        <w:rPr>
          <w:rFonts w:ascii="Helvetica" w:hAnsi="Helvetica"/>
        </w:rPr>
        <w:t xml:space="preserve">Morse, C., Afifi, W., Morgan, S. E., Stephenson, M. T., Reichert, T., Harrison, T. R., &amp; Long, S. D. (2006,November).  </w:t>
      </w:r>
      <w:r w:rsidRPr="004B7810">
        <w:rPr>
          <w:rFonts w:ascii="Helvetica" w:hAnsi="Helvetica"/>
          <w:i/>
        </w:rPr>
        <w:t>Religiosity, anxiety, and discussions about organ donation: Understanding a complex system of associations.</w:t>
      </w:r>
      <w:r w:rsidRPr="004B7810">
        <w:rPr>
          <w:rFonts w:ascii="Helvetica" w:hAnsi="Helvetica"/>
        </w:rPr>
        <w:t xml:space="preserve">  Presented at the annual meeting of the National Communication Association, San Antonio, TX.</w:t>
      </w:r>
    </w:p>
    <w:p w14:paraId="65F2DBFE" w14:textId="77777777" w:rsidR="00BC27D2" w:rsidRPr="004B7810" w:rsidRDefault="00BC27D2" w:rsidP="00BC27D2">
      <w:pPr>
        <w:ind w:left="288" w:hanging="288"/>
        <w:rPr>
          <w:rFonts w:ascii="Helvetica" w:hAnsi="Helvetica"/>
        </w:rPr>
      </w:pPr>
    </w:p>
    <w:p w14:paraId="30EE7FDB" w14:textId="77777777" w:rsidR="00BC27D2" w:rsidRPr="004B7810" w:rsidRDefault="00BC27D2" w:rsidP="00BC27D2">
      <w:pPr>
        <w:ind w:left="288" w:hanging="288"/>
        <w:rPr>
          <w:rFonts w:ascii="Helvetica" w:hAnsi="Helvetica"/>
        </w:rPr>
      </w:pPr>
      <w:r w:rsidRPr="004B7810">
        <w:rPr>
          <w:rFonts w:ascii="Helvetica" w:hAnsi="Helvetica"/>
        </w:rPr>
        <w:t xml:space="preserve">Roberts-Perez, S., Stephenson, M. T., Morgan, S. E., Harrison, T., Afifi, W., &amp; Long, S .D. (2006, November). </w:t>
      </w:r>
      <w:r w:rsidRPr="004B7810">
        <w:rPr>
          <w:rFonts w:ascii="Helvetica" w:hAnsi="Helvetica"/>
          <w:i/>
        </w:rPr>
        <w:t>The role of religiosity, religious norms, subjective norms, and bodily integrity in signing an organ donor card</w:t>
      </w:r>
      <w:r w:rsidRPr="004B7810">
        <w:rPr>
          <w:rFonts w:ascii="Helvetica" w:hAnsi="Helvetica"/>
        </w:rPr>
        <w:t>. Presented at the annual meeting of the National Communication Association, San Antonio, TX.</w:t>
      </w:r>
    </w:p>
    <w:p w14:paraId="48ABD391" w14:textId="77777777" w:rsidR="00BC27D2" w:rsidRPr="004B7810" w:rsidRDefault="00BC27D2" w:rsidP="00BC27D2">
      <w:pPr>
        <w:ind w:left="288" w:hanging="288"/>
        <w:rPr>
          <w:rFonts w:ascii="Helvetica" w:hAnsi="Helvetica"/>
        </w:rPr>
      </w:pPr>
    </w:p>
    <w:p w14:paraId="02E047CF" w14:textId="6E72D7F0" w:rsidR="00BC27D2" w:rsidRPr="004B7810" w:rsidRDefault="00BC2A30" w:rsidP="00BC27D2">
      <w:pPr>
        <w:ind w:left="288" w:hanging="288"/>
        <w:rPr>
          <w:rFonts w:ascii="Helvetica" w:hAnsi="Helvetica"/>
        </w:rPr>
      </w:pPr>
      <w:r>
        <w:rPr>
          <w:rFonts w:ascii="Helvetica" w:hAnsi="Helvetica"/>
        </w:rPr>
        <w:t>*</w:t>
      </w:r>
      <w:r w:rsidR="00BC27D2" w:rsidRPr="004B7810">
        <w:rPr>
          <w:rFonts w:ascii="Helvetica" w:hAnsi="Helvetica"/>
        </w:rPr>
        <w:t xml:space="preserve">Morgan, S. E., Harrison, T. R., Chewning, L. V., Davis, L., &amp;  </w:t>
      </w:r>
      <w:proofErr w:type="spellStart"/>
      <w:r w:rsidR="00BC27D2" w:rsidRPr="004B7810">
        <w:rPr>
          <w:rFonts w:ascii="Helvetica" w:hAnsi="Helvetica"/>
        </w:rPr>
        <w:t>DiCorcia</w:t>
      </w:r>
      <w:proofErr w:type="spellEnd"/>
      <w:r w:rsidR="00BC27D2" w:rsidRPr="004B7810">
        <w:rPr>
          <w:rFonts w:ascii="Helvetica" w:hAnsi="Helvetica"/>
        </w:rPr>
        <w:t xml:space="preserve">, M. (2006, November).  Entertainment (mis)education: The framing of organ donation in entertainment television.  Poster session presented at the annual meeting of the National Communication Association, San Antonio, TX.  </w:t>
      </w:r>
      <w:r w:rsidR="00BC27D2" w:rsidRPr="004B7810">
        <w:rPr>
          <w:rFonts w:ascii="Helvetica" w:hAnsi="Helvetica"/>
          <w:b/>
        </w:rPr>
        <w:t>Interactive Media Award.</w:t>
      </w:r>
    </w:p>
    <w:p w14:paraId="712F736A" w14:textId="77777777" w:rsidR="00BC27D2" w:rsidRPr="004B7810" w:rsidRDefault="00BC27D2" w:rsidP="00BC27D2">
      <w:pPr>
        <w:ind w:left="288" w:hanging="288"/>
        <w:rPr>
          <w:rFonts w:ascii="Helvetica" w:hAnsi="Helvetica"/>
          <w:bCs/>
          <w:color w:val="000033"/>
        </w:rPr>
      </w:pPr>
    </w:p>
    <w:p w14:paraId="446B9196" w14:textId="77777777" w:rsidR="00BC27D2" w:rsidRPr="004B7810" w:rsidRDefault="00BC27D2" w:rsidP="00BC27D2">
      <w:pPr>
        <w:ind w:left="288" w:hanging="288"/>
        <w:rPr>
          <w:rFonts w:ascii="Helvetica" w:hAnsi="Helvetica"/>
          <w:bCs/>
          <w:color w:val="000033"/>
        </w:rPr>
      </w:pPr>
      <w:r w:rsidRPr="004B7810">
        <w:rPr>
          <w:rFonts w:ascii="Helvetica" w:hAnsi="Helvetica"/>
          <w:bCs/>
          <w:color w:val="000033"/>
        </w:rPr>
        <w:t xml:space="preserve">Morgan, S. E., Huang, G., </w:t>
      </w:r>
      <w:proofErr w:type="spellStart"/>
      <w:r w:rsidRPr="004B7810">
        <w:rPr>
          <w:rFonts w:ascii="Helvetica" w:hAnsi="Helvetica"/>
          <w:bCs/>
          <w:color w:val="000033"/>
        </w:rPr>
        <w:t>Ganikos</w:t>
      </w:r>
      <w:proofErr w:type="spellEnd"/>
      <w:r w:rsidRPr="004B7810">
        <w:rPr>
          <w:rFonts w:ascii="Helvetica" w:hAnsi="Helvetica"/>
          <w:bCs/>
          <w:color w:val="000033"/>
        </w:rPr>
        <w:t xml:space="preserve">, M., </w:t>
      </w:r>
      <w:proofErr w:type="spellStart"/>
      <w:r w:rsidRPr="004B7810">
        <w:rPr>
          <w:rFonts w:ascii="Helvetica" w:hAnsi="Helvetica"/>
          <w:bCs/>
          <w:color w:val="000033"/>
        </w:rPr>
        <w:t>Movius</w:t>
      </w:r>
      <w:proofErr w:type="spellEnd"/>
      <w:r w:rsidRPr="004B7810">
        <w:rPr>
          <w:rFonts w:ascii="Helvetica" w:hAnsi="Helvetica"/>
          <w:bCs/>
          <w:color w:val="000033"/>
        </w:rPr>
        <w:t xml:space="preserve">, L., Cody, M. (2006, November). </w:t>
      </w:r>
      <w:r w:rsidRPr="004B7810">
        <w:rPr>
          <w:rFonts w:ascii="Helvetica" w:hAnsi="Helvetica"/>
          <w:bCs/>
          <w:i/>
          <w:color w:val="000033"/>
        </w:rPr>
        <w:t>The impact of prime time drama TV and news media stories on public attitudes and behaviors toward organ donation.</w:t>
      </w:r>
      <w:r w:rsidRPr="004B7810">
        <w:rPr>
          <w:rFonts w:ascii="Helvetica" w:hAnsi="Helvetica"/>
          <w:bCs/>
          <w:color w:val="000033"/>
        </w:rPr>
        <w:t xml:space="preserve"> Presented at the annual meeting of the American Public Health Association, Boston, MA.</w:t>
      </w:r>
    </w:p>
    <w:p w14:paraId="6DBCFD6F" w14:textId="77777777" w:rsidR="00BC27D2" w:rsidRPr="004B7810" w:rsidRDefault="00BC27D2" w:rsidP="00BC27D2">
      <w:pPr>
        <w:ind w:left="288" w:hanging="288"/>
        <w:rPr>
          <w:rFonts w:ascii="Helvetica" w:hAnsi="Helvetica"/>
        </w:rPr>
      </w:pPr>
    </w:p>
    <w:p w14:paraId="06537248" w14:textId="77777777" w:rsidR="00BC27D2" w:rsidRPr="004B7810" w:rsidRDefault="00BC27D2" w:rsidP="00BC27D2">
      <w:pPr>
        <w:ind w:left="288" w:hanging="288"/>
        <w:rPr>
          <w:rFonts w:ascii="Helvetica" w:hAnsi="Helvetica"/>
        </w:rPr>
      </w:pPr>
      <w:r w:rsidRPr="004B7810">
        <w:rPr>
          <w:rFonts w:ascii="Helvetica" w:hAnsi="Helvetica"/>
        </w:rPr>
        <w:t xml:space="preserve">Morgan, S. E., Harrison, T. R., Chewning, L. V., Habib, J. G. (2005, November).  </w:t>
      </w:r>
      <w:r w:rsidRPr="004B7810">
        <w:rPr>
          <w:rFonts w:ascii="Helvetica" w:hAnsi="Helvetica"/>
          <w:i/>
        </w:rPr>
        <w:t>Media framing of organ donation.</w:t>
      </w:r>
      <w:r w:rsidRPr="004B7810">
        <w:rPr>
          <w:rFonts w:ascii="Helvetica" w:hAnsi="Helvetica"/>
        </w:rPr>
        <w:t xml:space="preserve"> Presented at the annual meeting of the National Communication Association, Boston, MA.</w:t>
      </w:r>
    </w:p>
    <w:p w14:paraId="4A53D772" w14:textId="77777777" w:rsidR="00BC27D2" w:rsidRPr="004B7810" w:rsidRDefault="00BC27D2" w:rsidP="00BC27D2">
      <w:pPr>
        <w:ind w:left="288" w:hanging="288"/>
        <w:rPr>
          <w:rFonts w:ascii="Helvetica" w:hAnsi="Helvetica"/>
        </w:rPr>
      </w:pPr>
    </w:p>
    <w:p w14:paraId="0D7D1F76" w14:textId="77777777" w:rsidR="00BC27D2" w:rsidRPr="004B7810" w:rsidRDefault="00BC27D2" w:rsidP="00BC27D2">
      <w:pPr>
        <w:ind w:left="288" w:hanging="288"/>
        <w:rPr>
          <w:rFonts w:ascii="Helvetica" w:hAnsi="Helvetica"/>
        </w:rPr>
      </w:pPr>
      <w:r w:rsidRPr="004B7810">
        <w:rPr>
          <w:rFonts w:ascii="Helvetica" w:hAnsi="Helvetica"/>
        </w:rPr>
        <w:t xml:space="preserve">Morgan, S. E., Stephenson, M. T., Afifi, W.A., Long, S. D., Harrison, T. R., &amp; Reichert, T.  (2005, November). </w:t>
      </w:r>
      <w:r w:rsidRPr="004B7810">
        <w:rPr>
          <w:rFonts w:ascii="Helvetica" w:hAnsi="Helvetica"/>
          <w:i/>
        </w:rPr>
        <w:t>Cognitive and noncognitive variables: Influences on the decision to become an organ donor.</w:t>
      </w:r>
      <w:r w:rsidRPr="004B7810">
        <w:rPr>
          <w:rFonts w:ascii="Helvetica" w:hAnsi="Helvetica"/>
        </w:rPr>
        <w:t xml:space="preserve">  Presented at the annual meeting of the National Communication Association, Boston, MA.</w:t>
      </w:r>
    </w:p>
    <w:p w14:paraId="142CACB0" w14:textId="77777777" w:rsidR="00BC27D2" w:rsidRPr="004B7810" w:rsidRDefault="00BC27D2" w:rsidP="00BC27D2">
      <w:pPr>
        <w:ind w:left="288" w:hanging="288"/>
        <w:rPr>
          <w:rFonts w:ascii="Helvetica" w:hAnsi="Helvetica"/>
        </w:rPr>
      </w:pPr>
    </w:p>
    <w:p w14:paraId="10E9A5F8" w14:textId="77777777" w:rsidR="00BC27D2" w:rsidRPr="004B7810" w:rsidRDefault="00BC27D2" w:rsidP="00BC27D2">
      <w:pPr>
        <w:ind w:left="288" w:hanging="288"/>
        <w:rPr>
          <w:rFonts w:ascii="Helvetica" w:hAnsi="Helvetica"/>
        </w:rPr>
      </w:pPr>
      <w:r w:rsidRPr="004B7810">
        <w:rPr>
          <w:rFonts w:ascii="Helvetica" w:hAnsi="Helvetica"/>
        </w:rPr>
        <w:t xml:space="preserve">Morgan, S. E. (2004, November). </w:t>
      </w:r>
      <w:r w:rsidRPr="004B7810">
        <w:rPr>
          <w:rFonts w:ascii="Helvetica" w:hAnsi="Helvetica"/>
          <w:i/>
        </w:rPr>
        <w:t>The many facets of reluctance: African Americans and the decision (not) to donate organs.</w:t>
      </w:r>
      <w:r w:rsidRPr="004B7810">
        <w:rPr>
          <w:rFonts w:ascii="Helvetica" w:hAnsi="Helvetica"/>
        </w:rPr>
        <w:t xml:space="preserve">  Presented at the annual meeting of the National Communication Association, Chicago, IL.  </w:t>
      </w:r>
    </w:p>
    <w:p w14:paraId="6E90E040" w14:textId="77777777" w:rsidR="00BC27D2" w:rsidRPr="004B7810" w:rsidRDefault="00BC27D2" w:rsidP="00BC27D2">
      <w:pPr>
        <w:ind w:left="288" w:hanging="288"/>
        <w:rPr>
          <w:rFonts w:ascii="Helvetica" w:hAnsi="Helvetica"/>
        </w:rPr>
      </w:pPr>
    </w:p>
    <w:p w14:paraId="46F7EA31" w14:textId="4284FF33" w:rsidR="00BC27D2" w:rsidRPr="004B7810" w:rsidRDefault="00BC2A30" w:rsidP="00BC27D2">
      <w:pPr>
        <w:ind w:left="288" w:hanging="288"/>
        <w:rPr>
          <w:rFonts w:ascii="Helvetica" w:hAnsi="Helvetica"/>
          <w:b/>
        </w:rPr>
      </w:pPr>
      <w:r>
        <w:rPr>
          <w:rFonts w:ascii="Helvetica" w:hAnsi="Helvetica"/>
        </w:rPr>
        <w:t>*</w:t>
      </w:r>
      <w:r w:rsidR="00BC27D2" w:rsidRPr="004B7810">
        <w:rPr>
          <w:rFonts w:ascii="Helvetica" w:hAnsi="Helvetica"/>
        </w:rPr>
        <w:t xml:space="preserve">Afifi, W. A., Morse, C., Morgan, S. E., Long, S. D., Reichert, R., Stephenson, M., Alvaro, E., and Harrison, T. R. (2004, November).  </w:t>
      </w:r>
      <w:r w:rsidR="00BC27D2" w:rsidRPr="004B7810">
        <w:rPr>
          <w:rFonts w:ascii="Helvetica" w:hAnsi="Helvetica"/>
          <w:i/>
        </w:rPr>
        <w:t xml:space="preserve">Examining the decision to talk with family about organ donation: A test of the </w:t>
      </w:r>
      <w:r w:rsidR="00BC27D2" w:rsidRPr="004B7810">
        <w:rPr>
          <w:rFonts w:ascii="Helvetica" w:hAnsi="Helvetica"/>
          <w:i/>
        </w:rPr>
        <w:lastRenderedPageBreak/>
        <w:t>Theory of Motivated Information Management.</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p>
    <w:p w14:paraId="2FE025DB" w14:textId="77777777" w:rsidR="00BC27D2" w:rsidRPr="004B7810" w:rsidRDefault="00BC27D2" w:rsidP="00BC27D2">
      <w:pPr>
        <w:ind w:left="288" w:hanging="288"/>
        <w:rPr>
          <w:rFonts w:ascii="Helvetica" w:hAnsi="Helvetica"/>
        </w:rPr>
      </w:pPr>
    </w:p>
    <w:p w14:paraId="4519040C" w14:textId="77777777" w:rsidR="00BC27D2" w:rsidRPr="004B7810" w:rsidRDefault="00BC27D2" w:rsidP="00BC27D2">
      <w:pPr>
        <w:ind w:left="288" w:hanging="288"/>
        <w:rPr>
          <w:rFonts w:ascii="Helvetica" w:hAnsi="Helvetica"/>
        </w:rPr>
      </w:pPr>
      <w:r w:rsidRPr="004B7810">
        <w:rPr>
          <w:rFonts w:ascii="Helvetica" w:hAnsi="Helvetica"/>
        </w:rPr>
        <w:t xml:space="preserve">Cannon, T., &amp; Morgan, S. E. (2004, September).  </w:t>
      </w:r>
      <w:r w:rsidRPr="004B7810">
        <w:rPr>
          <w:rFonts w:ascii="Helvetica" w:hAnsi="Helvetica"/>
          <w:i/>
        </w:rPr>
        <w:t>A crisis of understanding: Building theory-based campaigns to promote organ donation.</w:t>
      </w:r>
      <w:r w:rsidRPr="004B7810">
        <w:rPr>
          <w:rFonts w:ascii="Helvetica" w:hAnsi="Helvetica"/>
        </w:rPr>
        <w:t xml:space="preserve">  Presented at the annual meeting of the American Association of Multicultural Health and Transplant Professionals, Biloxi, MS.</w:t>
      </w:r>
    </w:p>
    <w:p w14:paraId="6BBD10C1" w14:textId="77777777" w:rsidR="00BC27D2" w:rsidRPr="004B7810" w:rsidRDefault="00BC27D2" w:rsidP="00BC27D2">
      <w:pPr>
        <w:rPr>
          <w:rFonts w:ascii="Helvetica" w:hAnsi="Helvetica"/>
        </w:rPr>
      </w:pPr>
    </w:p>
    <w:p w14:paraId="4F38B87E" w14:textId="77777777" w:rsidR="00BC27D2" w:rsidRPr="00DE1D1B" w:rsidRDefault="00BC27D2" w:rsidP="00DE1D1B">
      <w:pPr>
        <w:ind w:left="288" w:hanging="288"/>
        <w:rPr>
          <w:rFonts w:ascii="Helvetica" w:hAnsi="Helvetica"/>
          <w:bCs/>
        </w:rPr>
      </w:pPr>
      <w:r w:rsidRPr="004B7810">
        <w:rPr>
          <w:rFonts w:ascii="Helvetica" w:hAnsi="Helvetica"/>
        </w:rPr>
        <w:t xml:space="preserve">Morgan, S. E., Harrison, T. R., Chewning, L. V., &amp; Habib, J.G. (2004, June). </w:t>
      </w:r>
      <w:r w:rsidRPr="004B7810">
        <w:rPr>
          <w:rFonts w:ascii="Helvetica" w:hAnsi="Helvetica"/>
          <w:i/>
        </w:rPr>
        <w:t>Social representations of the Jessica Santillan case in the mass media: From sympathy to horror to hate.</w:t>
      </w:r>
      <w:r w:rsidRPr="004B7810">
        <w:rPr>
          <w:rFonts w:ascii="Helvetica" w:hAnsi="Helvetica"/>
        </w:rPr>
        <w:t xml:space="preserve">  Presented at the special conference on Jessica Santillan, </w:t>
      </w:r>
      <w:r w:rsidRPr="004B7810">
        <w:rPr>
          <w:rFonts w:ascii="Helvetica" w:hAnsi="Helvetica"/>
          <w:bCs/>
        </w:rPr>
        <w:t>Beyond the Bungled Transplant: Jessica Santillan and High-Tech Medicine in Cultural Perspective, New Brunswick, NJ.</w:t>
      </w:r>
    </w:p>
    <w:p w14:paraId="4E0AA7B1" w14:textId="77777777" w:rsidR="00BC27D2" w:rsidRPr="004B7810" w:rsidRDefault="00BC27D2" w:rsidP="00BC27D2">
      <w:pPr>
        <w:ind w:left="288" w:hanging="288"/>
        <w:rPr>
          <w:rFonts w:ascii="Helvetica" w:hAnsi="Helvetica"/>
          <w:b/>
          <w:i/>
        </w:rPr>
      </w:pPr>
    </w:p>
    <w:p w14:paraId="09D01D0D" w14:textId="77777777" w:rsidR="006D70E9" w:rsidRPr="00E1501D" w:rsidRDefault="00BC27D2" w:rsidP="00E1501D">
      <w:pPr>
        <w:ind w:left="288" w:hanging="288"/>
        <w:rPr>
          <w:rFonts w:ascii="Helvetica" w:hAnsi="Helvetica"/>
        </w:rPr>
      </w:pPr>
      <w:r w:rsidRPr="004B7810">
        <w:rPr>
          <w:rFonts w:ascii="Helvetica" w:hAnsi="Helvetica"/>
        </w:rPr>
        <w:t xml:space="preserve">Morgan, S. E. (2003, November). </w:t>
      </w:r>
      <w:r w:rsidRPr="004B7810">
        <w:rPr>
          <w:rFonts w:ascii="Helvetica" w:hAnsi="Helvetica"/>
          <w:i/>
        </w:rPr>
        <w:t>The willingness to donate organs: Current statistics based on a diverse sample from six states.</w:t>
      </w:r>
      <w:r w:rsidRPr="004B7810">
        <w:rPr>
          <w:rFonts w:ascii="Helvetica" w:hAnsi="Helvetica"/>
        </w:rPr>
        <w:t xml:space="preserve">  Presented at the annual meeting of the National Communication Association, Miami, FL.</w:t>
      </w:r>
    </w:p>
    <w:p w14:paraId="0FF736D8" w14:textId="77777777" w:rsidR="00BC27D2" w:rsidRPr="004B7810" w:rsidRDefault="00BC27D2" w:rsidP="00BC27D2">
      <w:pPr>
        <w:ind w:left="288" w:hanging="288"/>
        <w:rPr>
          <w:rFonts w:ascii="Helvetica" w:hAnsi="Helvetica"/>
        </w:rPr>
      </w:pPr>
      <w:r w:rsidRPr="004B7810">
        <w:rPr>
          <w:rFonts w:ascii="Helvetica" w:hAnsi="Helvetica"/>
        </w:rPr>
        <w:t xml:space="preserve">Morgan, S. E., &amp; Cannon, T. (2003, November).  </w:t>
      </w:r>
      <w:r w:rsidRPr="004B7810">
        <w:rPr>
          <w:rFonts w:ascii="Helvetica" w:hAnsi="Helvetica"/>
          <w:i/>
        </w:rPr>
        <w:t>Promoting life in African-American communities: How medical mistrust, religiosity, knowledge, and the influence of family members impact the development of effective organ donation campaigns.</w:t>
      </w:r>
      <w:r w:rsidRPr="004B7810">
        <w:rPr>
          <w:rFonts w:ascii="Helvetica" w:hAnsi="Helvetica"/>
        </w:rPr>
        <w:t xml:space="preserve"> Presented at the annual meeting of the National Communication Association, Miami, FL.</w:t>
      </w:r>
    </w:p>
    <w:p w14:paraId="19FFBC03" w14:textId="77777777" w:rsidR="00BC27D2" w:rsidRPr="004B7810" w:rsidRDefault="00BC27D2" w:rsidP="00BC27D2">
      <w:pPr>
        <w:ind w:left="187" w:right="-547" w:hanging="187"/>
        <w:rPr>
          <w:rFonts w:ascii="Helvetica" w:hAnsi="Helvetica"/>
        </w:rPr>
      </w:pPr>
    </w:p>
    <w:p w14:paraId="02DC73C5" w14:textId="77777777" w:rsidR="00BC27D2" w:rsidRPr="004B7810" w:rsidRDefault="00BC27D2" w:rsidP="00BC27D2">
      <w:pPr>
        <w:ind w:left="187" w:right="-547" w:hanging="187"/>
        <w:rPr>
          <w:rFonts w:ascii="Helvetica" w:hAnsi="Helvetica"/>
        </w:rPr>
      </w:pPr>
      <w:r w:rsidRPr="004B7810">
        <w:rPr>
          <w:rFonts w:ascii="Helvetica" w:hAnsi="Helvetica"/>
        </w:rPr>
        <w:t xml:space="preserve">Fitch, F., &amp; Morgan, S. E. (2003, November). </w:t>
      </w:r>
      <w:r w:rsidRPr="004B7810">
        <w:rPr>
          <w:rFonts w:ascii="Helvetica" w:hAnsi="Helvetica"/>
          <w:i/>
        </w:rPr>
        <w:t>“Not a lick of English:” A narrative analysis of undergraduate stories about international teaching assistants.</w:t>
      </w:r>
      <w:r w:rsidRPr="004B7810">
        <w:rPr>
          <w:rFonts w:ascii="Helvetica" w:hAnsi="Helvetica"/>
        </w:rPr>
        <w:t xml:space="preserve">  Presented at the annual meeting of the National Communication Association, Miami, FL.</w:t>
      </w:r>
    </w:p>
    <w:p w14:paraId="5E51F447" w14:textId="77777777" w:rsidR="00BC27D2" w:rsidRPr="004B7810" w:rsidRDefault="00BC27D2" w:rsidP="00BC27D2">
      <w:pPr>
        <w:ind w:left="187" w:right="-547" w:hanging="187"/>
        <w:rPr>
          <w:rFonts w:ascii="Helvetica" w:hAnsi="Helvetica"/>
        </w:rPr>
      </w:pPr>
    </w:p>
    <w:p w14:paraId="09152BFA" w14:textId="77777777" w:rsidR="00BC27D2" w:rsidRPr="004B7810" w:rsidRDefault="00BC27D2" w:rsidP="00BC27D2">
      <w:pPr>
        <w:pStyle w:val="BodyTextIndent3"/>
        <w:ind w:left="187" w:right="-547" w:hanging="187"/>
        <w:rPr>
          <w:rFonts w:ascii="Helvetica" w:hAnsi="Helvetica"/>
        </w:rPr>
      </w:pPr>
      <w:r w:rsidRPr="004B7810">
        <w:rPr>
          <w:rFonts w:ascii="Helvetica" w:hAnsi="Helvetica"/>
        </w:rPr>
        <w:t xml:space="preserve">Morgan, S. E., &amp; </w:t>
      </w:r>
      <w:proofErr w:type="spellStart"/>
      <w:r w:rsidRPr="004B7810">
        <w:rPr>
          <w:rFonts w:ascii="Helvetica" w:hAnsi="Helvetica"/>
        </w:rPr>
        <w:t>Arasaratnam</w:t>
      </w:r>
      <w:proofErr w:type="spellEnd"/>
      <w:r w:rsidRPr="004B7810">
        <w:rPr>
          <w:rFonts w:ascii="Helvetica" w:hAnsi="Helvetica"/>
        </w:rPr>
        <w:t xml:space="preserve">, L.A. (2003, November).  </w:t>
      </w:r>
      <w:r w:rsidRPr="004B7810">
        <w:rPr>
          <w:rFonts w:ascii="Helvetica" w:hAnsi="Helvetica"/>
          <w:i/>
        </w:rPr>
        <w:t>Intercultural friendships as social excitation: Sensation seeking as a predictor of intercultural friendship behavior.</w:t>
      </w:r>
      <w:r w:rsidRPr="004B7810">
        <w:rPr>
          <w:rFonts w:ascii="Helvetica" w:hAnsi="Helvetica"/>
        </w:rPr>
        <w:t xml:space="preserve">  Presented at the annual meeting of the National Communication Association, Miami, FL.</w:t>
      </w:r>
    </w:p>
    <w:p w14:paraId="0C44DAAF" w14:textId="77777777" w:rsidR="00BC27D2" w:rsidRPr="004B7810" w:rsidRDefault="00BC27D2" w:rsidP="00BC27D2">
      <w:pPr>
        <w:ind w:left="187" w:right="-547" w:hanging="187"/>
        <w:rPr>
          <w:rFonts w:ascii="Helvetica" w:hAnsi="Helvetica"/>
        </w:rPr>
      </w:pPr>
    </w:p>
    <w:p w14:paraId="48861C47" w14:textId="77777777" w:rsidR="00BC27D2" w:rsidRPr="004B7810" w:rsidRDefault="00BC27D2" w:rsidP="00BC27D2">
      <w:pPr>
        <w:ind w:left="187" w:right="-547" w:hanging="187"/>
        <w:rPr>
          <w:rFonts w:ascii="Helvetica" w:hAnsi="Helvetica"/>
        </w:rPr>
      </w:pPr>
      <w:r w:rsidRPr="004B7810">
        <w:rPr>
          <w:rFonts w:ascii="Helvetica" w:hAnsi="Helvetica"/>
        </w:rPr>
        <w:t xml:space="preserve">Morgan, S. E., Stephenson, M., </w:t>
      </w:r>
      <w:proofErr w:type="spellStart"/>
      <w:r w:rsidRPr="004B7810">
        <w:rPr>
          <w:rFonts w:ascii="Helvetica" w:hAnsi="Helvetica"/>
        </w:rPr>
        <w:t>Palmgreen</w:t>
      </w:r>
      <w:proofErr w:type="spellEnd"/>
      <w:r w:rsidRPr="004B7810">
        <w:rPr>
          <w:rFonts w:ascii="Helvetica" w:hAnsi="Helvetica"/>
        </w:rPr>
        <w:t xml:space="preserve">, P., Hoyle, R. H., &amp; Lorch, E. P. (2002, November).  </w:t>
      </w:r>
      <w:r w:rsidRPr="004B7810">
        <w:rPr>
          <w:rFonts w:ascii="Helvetica" w:hAnsi="Helvetica"/>
          <w:i/>
        </w:rPr>
        <w:t>Associations between message features and subjective evaluations of the sensation value of anti-drug public service announcements.</w:t>
      </w:r>
      <w:r w:rsidRPr="004B7810">
        <w:rPr>
          <w:rFonts w:ascii="Helvetica" w:hAnsi="Helvetica"/>
        </w:rPr>
        <w:t xml:space="preserve">  Presented at the annual meeting of the National Communication Association, New Orleans, LA.</w:t>
      </w:r>
      <w:r w:rsidRPr="004B7810">
        <w:rPr>
          <w:rFonts w:ascii="Helvetica" w:hAnsi="Helvetica"/>
          <w:b/>
        </w:rPr>
        <w:t xml:space="preserve">  </w:t>
      </w:r>
    </w:p>
    <w:p w14:paraId="5BF7AC2E" w14:textId="77777777" w:rsidR="00BC27D2" w:rsidRPr="004B7810" w:rsidRDefault="00BC27D2" w:rsidP="00BC27D2">
      <w:pPr>
        <w:ind w:left="270" w:hanging="270"/>
        <w:rPr>
          <w:rFonts w:ascii="Helvetica" w:hAnsi="Helvetica"/>
        </w:rPr>
      </w:pPr>
    </w:p>
    <w:p w14:paraId="47953920"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(2002, November).  </w:t>
      </w:r>
      <w:r w:rsidRPr="004B7810">
        <w:rPr>
          <w:rFonts w:ascii="Helvetica" w:hAnsi="Helvetica"/>
          <w:b w:val="0"/>
          <w:i/>
          <w:sz w:val="20"/>
        </w:rPr>
        <w:t>The real reasons why people don’t donate: The “ick” factors’ and the “jinx” factors’ impact on decision making about organ donation.</w:t>
      </w:r>
      <w:r w:rsidRPr="004B7810">
        <w:rPr>
          <w:rFonts w:ascii="Helvetica" w:hAnsi="Helvetica"/>
          <w:b w:val="0"/>
          <w:sz w:val="20"/>
        </w:rPr>
        <w:t xml:space="preserve"> Presented at the annual meeting of the National Communication Association, New Orleans, LA.</w:t>
      </w:r>
    </w:p>
    <w:p w14:paraId="42BD675A" w14:textId="77777777" w:rsidR="00BC27D2" w:rsidRPr="004B7810" w:rsidRDefault="00BC27D2" w:rsidP="00BC27D2">
      <w:pPr>
        <w:pStyle w:val="Header"/>
        <w:tabs>
          <w:tab w:val="clear" w:pos="4320"/>
          <w:tab w:val="clear" w:pos="8640"/>
        </w:tabs>
        <w:ind w:left="187" w:right="-547" w:hanging="187"/>
        <w:rPr>
          <w:rFonts w:ascii="Helvetica" w:hAnsi="Helvetica"/>
          <w:sz w:val="20"/>
        </w:rPr>
      </w:pPr>
    </w:p>
    <w:p w14:paraId="7732C2A8" w14:textId="77777777" w:rsidR="00BC27D2" w:rsidRPr="004B7810" w:rsidRDefault="00BC27D2" w:rsidP="00BC27D2">
      <w:pPr>
        <w:pStyle w:val="BodyText"/>
        <w:ind w:left="187" w:right="-547" w:hanging="187"/>
        <w:jc w:val="left"/>
        <w:rPr>
          <w:rFonts w:ascii="Helvetica" w:hAnsi="Helvetica"/>
          <w:b w:val="0"/>
        </w:rPr>
      </w:pPr>
      <w:r w:rsidRPr="004B7810">
        <w:rPr>
          <w:rFonts w:ascii="Helvetica" w:hAnsi="Helvetica"/>
          <w:b w:val="0"/>
          <w:sz w:val="20"/>
        </w:rPr>
        <w:t xml:space="preserve">Morgan, S. E., </w:t>
      </w:r>
      <w:proofErr w:type="spellStart"/>
      <w:r w:rsidRPr="004B7810">
        <w:rPr>
          <w:rFonts w:ascii="Helvetica" w:hAnsi="Helvetica"/>
          <w:b w:val="0"/>
          <w:sz w:val="20"/>
        </w:rPr>
        <w:t>Arasaratnam</w:t>
      </w:r>
      <w:proofErr w:type="spellEnd"/>
      <w:r w:rsidRPr="004B7810">
        <w:rPr>
          <w:rFonts w:ascii="Helvetica" w:hAnsi="Helvetica"/>
          <w:b w:val="0"/>
          <w:sz w:val="20"/>
        </w:rPr>
        <w:t xml:space="preserve">, L. A., Layne, W., &amp; Harrison, T. (2002, November). </w:t>
      </w:r>
      <w:r w:rsidRPr="004B7810">
        <w:rPr>
          <w:rFonts w:ascii="Helvetica" w:hAnsi="Helvetica"/>
          <w:b w:val="0"/>
          <w:i/>
          <w:sz w:val="20"/>
        </w:rPr>
        <w:t>Culture-seeking, communication and existential anxiety: Threat buffer theory and attitudes and behaviors regarding interactions with culturally different others.</w:t>
      </w:r>
      <w:r w:rsidRPr="004B7810">
        <w:rPr>
          <w:rFonts w:ascii="Helvetica" w:hAnsi="Helvetica"/>
          <w:b w:val="0"/>
          <w:sz w:val="20"/>
        </w:rPr>
        <w:t xml:space="preserve">  Presented at the annual meeting of the National Communication Association, New Orleans, LA.</w:t>
      </w:r>
      <w:r w:rsidRPr="004B7810">
        <w:rPr>
          <w:rFonts w:ascii="Helvetica" w:hAnsi="Helvetica"/>
          <w:b w:val="0"/>
        </w:rPr>
        <w:t xml:space="preserve">  </w:t>
      </w:r>
    </w:p>
    <w:p w14:paraId="71629480" w14:textId="77777777" w:rsidR="00BC27D2" w:rsidRPr="004B7810" w:rsidRDefault="00BC27D2" w:rsidP="00BC27D2">
      <w:pPr>
        <w:pStyle w:val="BodyText"/>
        <w:ind w:left="187" w:right="-547" w:hanging="187"/>
        <w:jc w:val="left"/>
        <w:rPr>
          <w:rFonts w:ascii="Helvetica" w:hAnsi="Helvetica"/>
          <w:b w:val="0"/>
          <w:bCs/>
          <w:sz w:val="20"/>
          <w:vertAlign w:val="superscript"/>
        </w:rPr>
      </w:pPr>
    </w:p>
    <w:p w14:paraId="6DE7DADF" w14:textId="4561584B" w:rsidR="00BC27D2" w:rsidRPr="004B7810" w:rsidRDefault="00BC2A30" w:rsidP="00BC27D2">
      <w:pPr>
        <w:pStyle w:val="BodyText"/>
        <w:ind w:left="187" w:right="-547" w:hanging="187"/>
        <w:jc w:val="left"/>
        <w:rPr>
          <w:rFonts w:ascii="Helvetica" w:hAnsi="Helvetica"/>
          <w:b w:val="0"/>
          <w:bCs/>
          <w:sz w:val="20"/>
        </w:rPr>
      </w:pPr>
      <w:r>
        <w:rPr>
          <w:rFonts w:ascii="Helvetica" w:hAnsi="Helvetica"/>
          <w:b w:val="0"/>
          <w:bCs/>
          <w:sz w:val="20"/>
        </w:rPr>
        <w:t>*</w:t>
      </w:r>
      <w:r w:rsidR="00BC27D2" w:rsidRPr="004B7810">
        <w:rPr>
          <w:rFonts w:ascii="Helvetica" w:hAnsi="Helvetica"/>
          <w:b w:val="0"/>
          <w:bCs/>
          <w:sz w:val="20"/>
        </w:rPr>
        <w:t xml:space="preserve">Morgan, S. E., &amp; Miller, J. K. (2001, November). </w:t>
      </w:r>
      <w:r w:rsidR="00BC27D2" w:rsidRPr="004B7810">
        <w:rPr>
          <w:rFonts w:ascii="Helvetica" w:hAnsi="Helvetica"/>
          <w:b w:val="0"/>
          <w:bCs/>
          <w:i/>
          <w:sz w:val="20"/>
        </w:rPr>
        <w:t>Overcoming fear with facts: The effect of knowledge, attitudes, and values on behavior and behavioral intentions regarding organ donation.</w:t>
      </w:r>
      <w:r w:rsidR="00BC27D2" w:rsidRPr="004B7810">
        <w:rPr>
          <w:rFonts w:ascii="Helvetica" w:hAnsi="Helvetica"/>
          <w:b w:val="0"/>
          <w:bCs/>
          <w:sz w:val="20"/>
        </w:rPr>
        <w:t xml:space="preserve">  Presented at the annual meeting of the National Communication Association, Atlanta, GA. </w:t>
      </w:r>
      <w:r w:rsidR="00410B62">
        <w:rPr>
          <w:rFonts w:ascii="Helvetica" w:hAnsi="Helvetica"/>
          <w:b w:val="0"/>
          <w:bCs/>
          <w:sz w:val="20"/>
        </w:rPr>
        <w:t>*</w:t>
      </w:r>
      <w:r w:rsidR="00BC27D2" w:rsidRPr="004B7810">
        <w:rPr>
          <w:rFonts w:ascii="Helvetica" w:hAnsi="Helvetica"/>
          <w:bCs/>
          <w:sz w:val="20"/>
        </w:rPr>
        <w:t>Top 3 paper, Health Communication Division</w:t>
      </w:r>
      <w:r w:rsidR="00BC27D2" w:rsidRPr="004B7810">
        <w:rPr>
          <w:rFonts w:ascii="Helvetica" w:hAnsi="Helvetica"/>
          <w:b w:val="0"/>
          <w:bCs/>
          <w:sz w:val="20"/>
        </w:rPr>
        <w:t>.</w:t>
      </w:r>
    </w:p>
    <w:p w14:paraId="72C49E43" w14:textId="77777777" w:rsidR="00BC27D2" w:rsidRPr="004B7810" w:rsidRDefault="00BC27D2" w:rsidP="00BC27D2">
      <w:pPr>
        <w:pStyle w:val="BodyText"/>
        <w:ind w:right="-547"/>
        <w:jc w:val="left"/>
        <w:rPr>
          <w:rFonts w:ascii="Helvetica" w:hAnsi="Helvetica"/>
          <w:b w:val="0"/>
          <w:bCs/>
          <w:sz w:val="20"/>
        </w:rPr>
      </w:pPr>
    </w:p>
    <w:p w14:paraId="7BF856EA"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(2001, November). </w:t>
      </w:r>
      <w:r w:rsidRPr="004B7810">
        <w:rPr>
          <w:rFonts w:ascii="Helvetica" w:hAnsi="Helvetica"/>
          <w:b w:val="0"/>
          <w:bCs/>
          <w:i/>
          <w:sz w:val="20"/>
        </w:rPr>
        <w:t>Promoting Organ Donation at the Worksite: Developing Theory-Based Interventions Through Academic and Community Partnerships.</w:t>
      </w:r>
      <w:r w:rsidRPr="004B7810">
        <w:rPr>
          <w:rFonts w:ascii="Helvetica" w:hAnsi="Helvetica"/>
          <w:b w:val="0"/>
          <w:bCs/>
          <w:sz w:val="20"/>
        </w:rPr>
        <w:t xml:space="preserve">  Presented at the annual meeting of the National Communication Association, Atlanta GA.</w:t>
      </w:r>
    </w:p>
    <w:p w14:paraId="012B427A" w14:textId="77777777" w:rsidR="00BC27D2" w:rsidRPr="004B7810" w:rsidRDefault="00BC27D2" w:rsidP="00BC27D2">
      <w:pPr>
        <w:pStyle w:val="BodyText"/>
        <w:ind w:left="187" w:right="-547" w:hanging="187"/>
        <w:jc w:val="left"/>
        <w:rPr>
          <w:rFonts w:ascii="Helvetica" w:hAnsi="Helvetica"/>
          <w:b w:val="0"/>
          <w:bCs/>
          <w:sz w:val="20"/>
        </w:rPr>
      </w:pPr>
    </w:p>
    <w:p w14:paraId="73A1F259"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w:t>
      </w:r>
      <w:proofErr w:type="spellStart"/>
      <w:r w:rsidRPr="004B7810">
        <w:rPr>
          <w:rFonts w:ascii="Helvetica" w:hAnsi="Helvetica"/>
          <w:b w:val="0"/>
          <w:bCs/>
          <w:sz w:val="20"/>
        </w:rPr>
        <w:t>Arasaratnam</w:t>
      </w:r>
      <w:proofErr w:type="spellEnd"/>
      <w:r w:rsidRPr="004B7810">
        <w:rPr>
          <w:rFonts w:ascii="Helvetica" w:hAnsi="Helvetica"/>
          <w:b w:val="0"/>
          <w:bCs/>
          <w:sz w:val="20"/>
        </w:rPr>
        <w:t xml:space="preserve">, L. A., Layne, W., &amp; Harrison, T. (2001, November).  </w:t>
      </w:r>
      <w:r w:rsidRPr="004B7810">
        <w:rPr>
          <w:rFonts w:ascii="Helvetica" w:hAnsi="Helvetica"/>
          <w:b w:val="0"/>
          <w:bCs/>
          <w:i/>
          <w:sz w:val="20"/>
        </w:rPr>
        <w:t>Threat buffer theory: A new approach to predicting intercultural communication behaviors and attitudes.</w:t>
      </w:r>
      <w:r w:rsidRPr="004B7810">
        <w:rPr>
          <w:rFonts w:ascii="Helvetica" w:hAnsi="Helvetica"/>
          <w:b w:val="0"/>
          <w:bCs/>
          <w:sz w:val="20"/>
        </w:rPr>
        <w:t xml:space="preserve"> Presented at the annual meeting of the National Communication Association, Atlanta, GA.</w:t>
      </w:r>
    </w:p>
    <w:p w14:paraId="26DB2ABC" w14:textId="77777777" w:rsidR="00BC27D2" w:rsidRPr="004B7810" w:rsidRDefault="00BC27D2" w:rsidP="00BC27D2">
      <w:pPr>
        <w:pStyle w:val="BodyText"/>
        <w:ind w:left="187" w:right="-547" w:hanging="187"/>
        <w:jc w:val="left"/>
        <w:rPr>
          <w:rFonts w:ascii="Helvetica" w:hAnsi="Helvetica"/>
          <w:b w:val="0"/>
          <w:bCs/>
          <w:sz w:val="20"/>
        </w:rPr>
      </w:pPr>
    </w:p>
    <w:p w14:paraId="41032A9D"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lastRenderedPageBreak/>
        <w:t xml:space="preserve">Morgan, S. E., Stephenson, M., &amp; </w:t>
      </w:r>
      <w:proofErr w:type="spellStart"/>
      <w:r w:rsidRPr="004B7810">
        <w:rPr>
          <w:rFonts w:ascii="Helvetica" w:hAnsi="Helvetica"/>
          <w:b w:val="0"/>
          <w:bCs/>
          <w:sz w:val="20"/>
        </w:rPr>
        <w:t>Palmgreen</w:t>
      </w:r>
      <w:proofErr w:type="spellEnd"/>
      <w:r w:rsidRPr="004B7810">
        <w:rPr>
          <w:rFonts w:ascii="Helvetica" w:hAnsi="Helvetica"/>
          <w:b w:val="0"/>
          <w:bCs/>
          <w:sz w:val="20"/>
        </w:rPr>
        <w:t xml:space="preserve">, P. (2001, November).  </w:t>
      </w:r>
      <w:r w:rsidRPr="004B7810">
        <w:rPr>
          <w:rFonts w:ascii="Helvetica" w:hAnsi="Helvetica"/>
          <w:b w:val="0"/>
          <w:bCs/>
          <w:i/>
          <w:sz w:val="20"/>
        </w:rPr>
        <w:t>Preferences of sensation seekers for high message sensation value messages: reaching at-risk adolescents with effective anti-drug public service announcements</w:t>
      </w:r>
      <w:r w:rsidRPr="004B7810">
        <w:rPr>
          <w:rFonts w:ascii="Helvetica" w:hAnsi="Helvetica"/>
          <w:b w:val="0"/>
          <w:bCs/>
          <w:i/>
        </w:rPr>
        <w:t>.</w:t>
      </w:r>
      <w:r w:rsidRPr="004B7810">
        <w:rPr>
          <w:rFonts w:ascii="Helvetica" w:hAnsi="Helvetica"/>
        </w:rPr>
        <w:t xml:space="preserve">  </w:t>
      </w:r>
      <w:r w:rsidRPr="004B7810">
        <w:rPr>
          <w:rFonts w:ascii="Helvetica" w:hAnsi="Helvetica"/>
          <w:b w:val="0"/>
          <w:bCs/>
          <w:sz w:val="20"/>
        </w:rPr>
        <w:t>Presented at the annual meeting of the National Communication Association, Atlanta, GA.</w:t>
      </w:r>
    </w:p>
    <w:p w14:paraId="3186AB58" w14:textId="77777777" w:rsidR="00BC27D2" w:rsidRPr="004B7810" w:rsidRDefault="00BC27D2" w:rsidP="00BC27D2">
      <w:pPr>
        <w:pStyle w:val="BodyText"/>
        <w:ind w:right="-547"/>
        <w:jc w:val="left"/>
        <w:rPr>
          <w:rFonts w:ascii="Helvetica" w:hAnsi="Helvetica"/>
          <w:b w:val="0"/>
          <w:bCs/>
          <w:sz w:val="20"/>
        </w:rPr>
      </w:pPr>
    </w:p>
    <w:p w14:paraId="16680E70"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Cole, H. P., Piercy, L. R., </w:t>
      </w:r>
      <w:proofErr w:type="spellStart"/>
      <w:r w:rsidRPr="004B7810">
        <w:rPr>
          <w:rFonts w:ascii="Helvetica" w:hAnsi="Helvetica"/>
          <w:b w:val="0"/>
          <w:bCs/>
          <w:sz w:val="20"/>
        </w:rPr>
        <w:t>Struttmann</w:t>
      </w:r>
      <w:proofErr w:type="spellEnd"/>
      <w:r w:rsidRPr="004B7810">
        <w:rPr>
          <w:rFonts w:ascii="Helvetica" w:hAnsi="Helvetica"/>
          <w:b w:val="0"/>
          <w:bCs/>
          <w:sz w:val="20"/>
        </w:rPr>
        <w:t xml:space="preserve">, T., Brandt, V., </w:t>
      </w:r>
      <w:proofErr w:type="spellStart"/>
      <w:r w:rsidRPr="004B7810">
        <w:rPr>
          <w:rFonts w:ascii="Helvetica" w:hAnsi="Helvetica"/>
          <w:b w:val="0"/>
          <w:bCs/>
          <w:sz w:val="20"/>
        </w:rPr>
        <w:t>Muehlbauer</w:t>
      </w:r>
      <w:proofErr w:type="spellEnd"/>
      <w:r w:rsidRPr="004B7810">
        <w:rPr>
          <w:rFonts w:ascii="Helvetica" w:hAnsi="Helvetica"/>
          <w:b w:val="0"/>
          <w:bCs/>
          <w:sz w:val="20"/>
        </w:rPr>
        <w:t xml:space="preserve">, J., </w:t>
      </w:r>
      <w:proofErr w:type="spellStart"/>
      <w:r w:rsidRPr="004B7810">
        <w:rPr>
          <w:rFonts w:ascii="Helvetica" w:hAnsi="Helvetica"/>
          <w:b w:val="0"/>
          <w:bCs/>
          <w:sz w:val="20"/>
        </w:rPr>
        <w:t>Westneat</w:t>
      </w:r>
      <w:proofErr w:type="spellEnd"/>
      <w:r w:rsidRPr="004B7810">
        <w:rPr>
          <w:rFonts w:ascii="Helvetica" w:hAnsi="Helvetica"/>
          <w:b w:val="0"/>
          <w:bCs/>
          <w:sz w:val="20"/>
        </w:rPr>
        <w:t xml:space="preserve">, S. C., Morgan, S. E., &amp; Mazur, J. (2001, June).  </w:t>
      </w:r>
      <w:r w:rsidRPr="004B7810">
        <w:rPr>
          <w:rFonts w:ascii="Helvetica" w:hAnsi="Helvetica"/>
          <w:b w:val="0"/>
          <w:bCs/>
          <w:i/>
          <w:sz w:val="20"/>
        </w:rPr>
        <w:t xml:space="preserve">Translating injury surveillance data into a community-based program to reduce farm tractor injuries. </w:t>
      </w:r>
      <w:r w:rsidRPr="004B7810">
        <w:rPr>
          <w:rFonts w:ascii="Helvetica" w:hAnsi="Helvetica"/>
          <w:b w:val="0"/>
          <w:bCs/>
          <w:sz w:val="20"/>
        </w:rPr>
        <w:t xml:space="preserve"> Presented at the National Occupational Research Agenda Symposium: Leading Research in Occupational Safety and Health.  Washington, D.C.</w:t>
      </w:r>
    </w:p>
    <w:p w14:paraId="30FE8C65" w14:textId="77777777" w:rsidR="00BC27D2" w:rsidRPr="004B7810" w:rsidRDefault="00BC27D2" w:rsidP="00DE1D1B">
      <w:pPr>
        <w:pStyle w:val="BodyText"/>
        <w:ind w:right="-547"/>
        <w:jc w:val="left"/>
        <w:rPr>
          <w:rFonts w:ascii="Helvetica" w:hAnsi="Helvetica"/>
          <w:b w:val="0"/>
          <w:i/>
        </w:rPr>
      </w:pPr>
    </w:p>
    <w:p w14:paraId="305CD0E4"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&amp; Cole, H. P. (2000, November).  </w:t>
      </w:r>
      <w:r w:rsidRPr="004B7810">
        <w:rPr>
          <w:rFonts w:ascii="Helvetica" w:hAnsi="Helvetica"/>
          <w:b w:val="0"/>
          <w:i/>
          <w:sz w:val="20"/>
        </w:rPr>
        <w:t>Old MacDonald never had a ROPS: A theory-based evaluation of messages targeting farmers in an agricultural safety campaign.</w:t>
      </w:r>
      <w:r w:rsidRPr="004B7810">
        <w:rPr>
          <w:rFonts w:ascii="Helvetica" w:hAnsi="Helvetica"/>
          <w:b w:val="0"/>
          <w:sz w:val="20"/>
        </w:rPr>
        <w:t xml:space="preserve">  Presented at the annual meeting of the National Communication Association, Seattle, WA.</w:t>
      </w:r>
    </w:p>
    <w:p w14:paraId="73C67844" w14:textId="77777777" w:rsidR="00BC27D2" w:rsidRDefault="00BC27D2" w:rsidP="00BC27D2">
      <w:pPr>
        <w:pStyle w:val="BodyText"/>
        <w:ind w:left="187" w:right="-547" w:hanging="187"/>
        <w:jc w:val="left"/>
        <w:rPr>
          <w:rFonts w:ascii="Helvetica" w:hAnsi="Helvetica"/>
          <w:b w:val="0"/>
          <w:sz w:val="20"/>
        </w:rPr>
      </w:pPr>
    </w:p>
    <w:p w14:paraId="2000C6CF"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(2000, November).  </w:t>
      </w:r>
      <w:r w:rsidRPr="004B7810">
        <w:rPr>
          <w:rFonts w:ascii="Helvetica" w:hAnsi="Helvetica"/>
          <w:b w:val="0"/>
          <w:i/>
          <w:sz w:val="20"/>
        </w:rPr>
        <w:t>Terror management and noncognitive precursors to health communication behaviors.</w:t>
      </w:r>
      <w:r w:rsidRPr="004B7810">
        <w:rPr>
          <w:rFonts w:ascii="Helvetica" w:hAnsi="Helvetica"/>
          <w:b w:val="0"/>
          <w:sz w:val="20"/>
        </w:rPr>
        <w:t xml:space="preserve"> Presented at the annual meeting of the National Communication Association, Seattle, WA.</w:t>
      </w:r>
    </w:p>
    <w:p w14:paraId="58D7C1A6" w14:textId="77777777" w:rsidR="00BC27D2" w:rsidRPr="004B7810" w:rsidRDefault="00BC27D2" w:rsidP="00BC27D2">
      <w:pPr>
        <w:pStyle w:val="BodyTextIndent"/>
        <w:ind w:left="187" w:right="-547" w:hanging="187"/>
        <w:rPr>
          <w:rFonts w:ascii="Helvetica" w:hAnsi="Helvetica"/>
          <w:sz w:val="20"/>
        </w:rPr>
      </w:pPr>
    </w:p>
    <w:p w14:paraId="682CDDF6" w14:textId="77777777" w:rsidR="00BC27D2" w:rsidRPr="00BC2A30" w:rsidRDefault="00BC27D2" w:rsidP="00BC27D2">
      <w:pPr>
        <w:ind w:left="360" w:hanging="360"/>
        <w:rPr>
          <w:rFonts w:ascii="Helvetica" w:hAnsi="Helvetica"/>
        </w:rPr>
      </w:pPr>
      <w:r w:rsidRPr="00BC2A30">
        <w:rPr>
          <w:rFonts w:ascii="Helvetica" w:hAnsi="Helvetica"/>
        </w:rPr>
        <w:t xml:space="preserve">Reichert, T., Morgan, S. E., &amp; Mortensen, R. (2000, April).  </w:t>
      </w:r>
      <w:r w:rsidRPr="00BC2A30">
        <w:rPr>
          <w:rFonts w:ascii="Helvetica" w:hAnsi="Helvetica"/>
          <w:i/>
        </w:rPr>
        <w:t>Seductive branding: Sexualizing women to sell brands in advertising.</w:t>
      </w:r>
      <w:r w:rsidRPr="00BC2A30">
        <w:rPr>
          <w:rFonts w:ascii="Helvetica" w:hAnsi="Helvetica"/>
        </w:rPr>
        <w:t xml:space="preserve">  Presented at the annual meeting of the International Academy of Business Disciplines, Las Vegas, NV.</w:t>
      </w:r>
    </w:p>
    <w:p w14:paraId="1C4C0C59" w14:textId="77777777" w:rsidR="00BC27D2" w:rsidRPr="004B7810" w:rsidRDefault="00BC27D2" w:rsidP="00BC27D2">
      <w:pPr>
        <w:pStyle w:val="BlockText"/>
        <w:spacing w:line="240" w:lineRule="auto"/>
        <w:ind w:right="-547" w:hanging="180"/>
        <w:rPr>
          <w:rFonts w:ascii="Helvetica" w:hAnsi="Helvetica"/>
          <w:b/>
          <w:i/>
          <w:sz w:val="20"/>
        </w:rPr>
      </w:pPr>
    </w:p>
    <w:p w14:paraId="2C826DFA" w14:textId="77777777" w:rsidR="00BC27D2" w:rsidRPr="004B7810" w:rsidRDefault="00BC27D2" w:rsidP="00BC27D2">
      <w:pPr>
        <w:pStyle w:val="BlockText"/>
        <w:spacing w:line="240" w:lineRule="auto"/>
        <w:ind w:left="187" w:right="-547" w:hanging="187"/>
        <w:rPr>
          <w:rFonts w:ascii="Helvetica" w:hAnsi="Helvetica"/>
          <w:sz w:val="20"/>
        </w:rPr>
      </w:pPr>
      <w:r w:rsidRPr="004B7810">
        <w:rPr>
          <w:rFonts w:ascii="Helvetica" w:hAnsi="Helvetica"/>
          <w:sz w:val="20"/>
        </w:rPr>
        <w:t xml:space="preserve">Morgan, S. E., &amp; Reichert, T. (1999, November).  </w:t>
      </w:r>
      <w:r w:rsidRPr="004B7810">
        <w:rPr>
          <w:rFonts w:ascii="Helvetica" w:hAnsi="Helvetica"/>
          <w:i/>
          <w:sz w:val="20"/>
        </w:rPr>
        <w:t xml:space="preserve">The message is in the metaphor: </w:t>
      </w:r>
      <w:proofErr w:type="spellStart"/>
      <w:r w:rsidRPr="004B7810">
        <w:rPr>
          <w:rFonts w:ascii="Helvetica" w:hAnsi="Helvetica"/>
          <w:i/>
          <w:sz w:val="20"/>
        </w:rPr>
        <w:t>Hemisphericity</w:t>
      </w:r>
      <w:proofErr w:type="spellEnd"/>
      <w:r w:rsidRPr="004B7810">
        <w:rPr>
          <w:rFonts w:ascii="Helvetica" w:hAnsi="Helvetica"/>
          <w:i/>
          <w:sz w:val="20"/>
        </w:rPr>
        <w:t xml:space="preserve"> and the comprehension of metaphors and analogies in advertisements.</w:t>
      </w:r>
      <w:r w:rsidRPr="004B7810">
        <w:rPr>
          <w:rFonts w:ascii="Helvetica" w:hAnsi="Helvetica"/>
          <w:sz w:val="20"/>
        </w:rPr>
        <w:t xml:space="preserve"> Presented at the annual meeting of the National Communication Association, Chicago, IL.</w:t>
      </w:r>
    </w:p>
    <w:p w14:paraId="22C1D9C7" w14:textId="77777777" w:rsidR="00BC27D2" w:rsidRPr="004B7810" w:rsidRDefault="00BC27D2" w:rsidP="00BC27D2">
      <w:pPr>
        <w:spacing w:line="240" w:lineRule="atLeast"/>
        <w:ind w:left="187" w:right="-547" w:hanging="187"/>
        <w:rPr>
          <w:rFonts w:ascii="Helvetica" w:hAnsi="Helvetica"/>
        </w:rPr>
      </w:pPr>
    </w:p>
    <w:p w14:paraId="01CC657D" w14:textId="77777777" w:rsidR="00BC27D2" w:rsidRPr="004B7810" w:rsidRDefault="00BC27D2" w:rsidP="00BC27D2">
      <w:pPr>
        <w:ind w:left="187" w:right="-547" w:hanging="187"/>
        <w:rPr>
          <w:rFonts w:ascii="Helvetica" w:hAnsi="Helvetica"/>
        </w:rPr>
      </w:pPr>
      <w:r w:rsidRPr="004B7810">
        <w:rPr>
          <w:rFonts w:ascii="Helvetica" w:hAnsi="Helvetica"/>
        </w:rPr>
        <w:t xml:space="preserve">Cole, H. P., Piercy, L., </w:t>
      </w:r>
      <w:proofErr w:type="spellStart"/>
      <w:r w:rsidRPr="004B7810">
        <w:rPr>
          <w:rFonts w:ascii="Helvetica" w:hAnsi="Helvetica"/>
        </w:rPr>
        <w:t>Struttmann</w:t>
      </w:r>
      <w:proofErr w:type="spellEnd"/>
      <w:r w:rsidRPr="004B7810">
        <w:rPr>
          <w:rFonts w:ascii="Helvetica" w:hAnsi="Helvetica"/>
        </w:rPr>
        <w:t xml:space="preserve">, T., </w:t>
      </w:r>
      <w:proofErr w:type="spellStart"/>
      <w:r w:rsidRPr="004B7810">
        <w:rPr>
          <w:rFonts w:ascii="Helvetica" w:hAnsi="Helvetica"/>
        </w:rPr>
        <w:t>Muehlenbauer</w:t>
      </w:r>
      <w:proofErr w:type="spellEnd"/>
      <w:r w:rsidRPr="004B7810">
        <w:rPr>
          <w:rFonts w:ascii="Helvetica" w:hAnsi="Helvetica"/>
        </w:rPr>
        <w:t xml:space="preserve">, J., &amp; Morgan, S. E. (1999, October).  </w:t>
      </w:r>
      <w:r w:rsidRPr="004B7810">
        <w:rPr>
          <w:rFonts w:ascii="Helvetica" w:hAnsi="Helvetica"/>
          <w:i/>
        </w:rPr>
        <w:t>Community partnerships and the mass communication of tractor safety information to farmers</w:t>
      </w:r>
      <w:r w:rsidRPr="004B7810">
        <w:rPr>
          <w:rFonts w:ascii="Helvetica" w:hAnsi="Helvetica"/>
        </w:rPr>
        <w:t>.  Presented at the National Conference on Workplace Safety and Health Training, St. Louis.</w:t>
      </w:r>
    </w:p>
    <w:p w14:paraId="195E16BF" w14:textId="77777777" w:rsidR="00BC27D2" w:rsidRPr="004B7810" w:rsidRDefault="00BC27D2" w:rsidP="00BC27D2">
      <w:pPr>
        <w:spacing w:line="240" w:lineRule="atLeast"/>
        <w:ind w:left="187" w:right="-547" w:hanging="187"/>
        <w:rPr>
          <w:rFonts w:ascii="Helvetica" w:hAnsi="Helvetica"/>
        </w:rPr>
      </w:pPr>
    </w:p>
    <w:p w14:paraId="499B68EB" w14:textId="77777777" w:rsidR="00BC27D2" w:rsidRPr="004B7810" w:rsidRDefault="00BC27D2" w:rsidP="00BC27D2">
      <w:pPr>
        <w:spacing w:line="240" w:lineRule="atLeast"/>
        <w:ind w:left="187" w:right="-547" w:hanging="187"/>
        <w:rPr>
          <w:rFonts w:ascii="Helvetica" w:hAnsi="Helvetica"/>
          <w:b/>
          <w:i/>
        </w:rPr>
      </w:pPr>
      <w:r w:rsidRPr="004B7810">
        <w:rPr>
          <w:rFonts w:ascii="Helvetica" w:hAnsi="Helvetica"/>
        </w:rPr>
        <w:t xml:space="preserve">Morgan, S. E., &amp; Reichert, T. (1999, April). </w:t>
      </w:r>
      <w:r w:rsidRPr="004B7810">
        <w:rPr>
          <w:rFonts w:ascii="Helvetica" w:hAnsi="Helvetica"/>
          <w:i/>
        </w:rPr>
        <w:t>Keeping it real: The advantages of concrete metaphors in promoting the comprehension of product messages.</w:t>
      </w:r>
      <w:r w:rsidRPr="004B7810">
        <w:rPr>
          <w:rFonts w:ascii="Helvetica" w:hAnsi="Helvetica"/>
        </w:rPr>
        <w:t xml:space="preserve">  Presented at the annual meeting of the Southern States Communication Association, St. Louis, MO.</w:t>
      </w:r>
    </w:p>
    <w:p w14:paraId="6A14CD72" w14:textId="77777777" w:rsidR="00BC27D2" w:rsidRPr="004B7810" w:rsidRDefault="00BC27D2" w:rsidP="00BC27D2">
      <w:pPr>
        <w:spacing w:line="240" w:lineRule="atLeast"/>
        <w:ind w:left="187" w:right="-547" w:hanging="187"/>
        <w:rPr>
          <w:rFonts w:ascii="Helvetica" w:hAnsi="Helvetica"/>
        </w:rPr>
      </w:pPr>
    </w:p>
    <w:p w14:paraId="3B1A729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&amp; Morgan, S. E. (1998, December).  </w:t>
      </w:r>
      <w:r w:rsidRPr="004B7810">
        <w:rPr>
          <w:rFonts w:ascii="Helvetica" w:hAnsi="Helvetica"/>
          <w:i/>
        </w:rPr>
        <w:t>Using sex to sell safe sex: Assessing the effectiveness of sexual appeals in PSAs for HIV prevention.</w:t>
      </w:r>
      <w:r w:rsidRPr="004B7810">
        <w:rPr>
          <w:rFonts w:ascii="Helvetica" w:hAnsi="Helvetica"/>
        </w:rPr>
        <w:t xml:space="preserve">  Presented to the Centers for Disease Control conference, Dallas, TX.</w:t>
      </w:r>
    </w:p>
    <w:p w14:paraId="00AB0571" w14:textId="77777777" w:rsidR="005A0A61" w:rsidRPr="004B7810" w:rsidRDefault="005A0A61" w:rsidP="003F1E95">
      <w:pPr>
        <w:spacing w:line="240" w:lineRule="atLeast"/>
        <w:ind w:right="-864"/>
        <w:rPr>
          <w:rFonts w:ascii="Helvetica" w:hAnsi="Helvetica"/>
          <w:b/>
          <w:i/>
        </w:rPr>
      </w:pPr>
    </w:p>
    <w:p w14:paraId="3BFC79D2" w14:textId="77777777" w:rsidR="00BC27D2" w:rsidRPr="004B7810" w:rsidRDefault="00BC27D2" w:rsidP="00BC27D2">
      <w:pPr>
        <w:pStyle w:val="BlockText"/>
        <w:ind w:left="187" w:right="-547" w:hanging="187"/>
        <w:rPr>
          <w:rFonts w:ascii="Helvetica" w:hAnsi="Helvetica"/>
          <w:sz w:val="20"/>
        </w:rPr>
      </w:pPr>
      <w:r w:rsidRPr="004B7810">
        <w:rPr>
          <w:rFonts w:ascii="Helvetica" w:hAnsi="Helvetica"/>
          <w:sz w:val="20"/>
        </w:rPr>
        <w:t xml:space="preserve">Morgan, S. E., Layne, W. K., &amp; Harrison, T. R. (1998, November).  </w:t>
      </w:r>
      <w:r w:rsidRPr="004B7810">
        <w:rPr>
          <w:rFonts w:ascii="Helvetica" w:hAnsi="Helvetica"/>
          <w:i/>
          <w:sz w:val="20"/>
        </w:rPr>
        <w:t>Making the medicine go down: Understanding the psychosocial causes of medical noncompliance to develop and strengthen theory-based communication strategies.</w:t>
      </w:r>
      <w:r w:rsidRPr="004B7810">
        <w:rPr>
          <w:rFonts w:ascii="Helvetica" w:hAnsi="Helvetica"/>
          <w:sz w:val="20"/>
        </w:rPr>
        <w:t xml:space="preserve">  Presented at the annual meeting of the National Communication Association, New York, NY.</w:t>
      </w:r>
    </w:p>
    <w:p w14:paraId="5FDA48DA" w14:textId="77777777" w:rsidR="00BC27D2" w:rsidRPr="004B7810" w:rsidRDefault="00BC27D2" w:rsidP="00BC27D2">
      <w:pPr>
        <w:spacing w:line="240" w:lineRule="atLeast"/>
        <w:ind w:left="187" w:right="-547" w:hanging="187"/>
        <w:rPr>
          <w:rFonts w:ascii="Helvetica" w:hAnsi="Helvetica"/>
        </w:rPr>
      </w:pPr>
    </w:p>
    <w:p w14:paraId="5429B7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Layne, W. K., &amp; Harrison, T. R. (1998, November). </w:t>
      </w:r>
      <w:r w:rsidRPr="004B7810">
        <w:rPr>
          <w:rFonts w:ascii="Helvetica" w:hAnsi="Helvetica"/>
          <w:i/>
        </w:rPr>
        <w:t>Communication, culture and the cultural buffer: A new theoretical approach to intercultural communication.</w:t>
      </w:r>
      <w:r w:rsidRPr="004B7810">
        <w:rPr>
          <w:rFonts w:ascii="Helvetica" w:hAnsi="Helvetica"/>
        </w:rPr>
        <w:t xml:space="preserve">  Presented at the annual meeting of the National Communication Association, New York, NY.</w:t>
      </w:r>
    </w:p>
    <w:p w14:paraId="5F64127B" w14:textId="77777777" w:rsidR="00BC27D2" w:rsidRPr="004B7810" w:rsidRDefault="00BC27D2" w:rsidP="00BC27D2">
      <w:pPr>
        <w:spacing w:line="240" w:lineRule="atLeast"/>
        <w:ind w:left="187" w:right="-547" w:hanging="187"/>
        <w:rPr>
          <w:rFonts w:ascii="Helvetica" w:hAnsi="Helvetica"/>
          <w:b/>
          <w:i/>
        </w:rPr>
      </w:pPr>
    </w:p>
    <w:p w14:paraId="1D25E52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Harrison, T. R. (1998, November).  </w:t>
      </w:r>
      <w:r w:rsidRPr="004B7810">
        <w:rPr>
          <w:rFonts w:ascii="Helvetica" w:hAnsi="Helvetica"/>
          <w:i/>
        </w:rPr>
        <w:t xml:space="preserve">The kids just </w:t>
      </w:r>
      <w:proofErr w:type="spellStart"/>
      <w:r w:rsidRPr="004B7810">
        <w:rPr>
          <w:rFonts w:ascii="Helvetica" w:hAnsi="Helvetica"/>
          <w:i/>
        </w:rPr>
        <w:t>wanna</w:t>
      </w:r>
      <w:proofErr w:type="spellEnd"/>
      <w:r w:rsidRPr="004B7810">
        <w:rPr>
          <w:rFonts w:ascii="Helvetica" w:hAnsi="Helvetica"/>
          <w:i/>
        </w:rPr>
        <w:t xml:space="preserve"> have fun: Teens and the phenomenon of hanging out.</w:t>
      </w:r>
      <w:r w:rsidRPr="004B7810">
        <w:rPr>
          <w:rFonts w:ascii="Helvetica" w:hAnsi="Helvetica"/>
        </w:rPr>
        <w:t xml:space="preserve">  Presented at the annual meeting of the National Communication Association, New York, NY.</w:t>
      </w:r>
    </w:p>
    <w:p w14:paraId="51D5F026" w14:textId="77777777" w:rsidR="00BC27D2" w:rsidRPr="004B7810" w:rsidRDefault="00BC27D2" w:rsidP="00BC27D2">
      <w:pPr>
        <w:spacing w:line="240" w:lineRule="atLeast"/>
        <w:ind w:left="187" w:right="-547" w:hanging="187"/>
        <w:rPr>
          <w:rFonts w:ascii="Helvetica" w:hAnsi="Helvetica"/>
        </w:rPr>
      </w:pPr>
    </w:p>
    <w:p w14:paraId="176AC4D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Layne, W. (1998, April).  </w:t>
      </w:r>
      <w:r w:rsidRPr="004B7810">
        <w:rPr>
          <w:rFonts w:ascii="Helvetica" w:hAnsi="Helvetica"/>
          <w:i/>
        </w:rPr>
        <w:t xml:space="preserve">The underlying mechanisms motivating medical noncompliance: From terror management theory to threat reactance theory. </w:t>
      </w:r>
      <w:r w:rsidRPr="004B7810">
        <w:rPr>
          <w:rFonts w:ascii="Helvetica" w:hAnsi="Helvetica"/>
        </w:rPr>
        <w:t xml:space="preserve">  Presented at the annual meeting of the Kentucky Conference on Health Communication, Lexington, KY.</w:t>
      </w:r>
    </w:p>
    <w:p w14:paraId="760F0AB4" w14:textId="77777777" w:rsidR="00BC27D2" w:rsidRPr="004B7810" w:rsidRDefault="00BC27D2" w:rsidP="00BC27D2">
      <w:pPr>
        <w:spacing w:line="240" w:lineRule="atLeast"/>
        <w:ind w:left="187" w:right="-547" w:hanging="187"/>
        <w:rPr>
          <w:rFonts w:ascii="Helvetica" w:hAnsi="Helvetica"/>
          <w:b/>
          <w:i/>
        </w:rPr>
      </w:pPr>
    </w:p>
    <w:p w14:paraId="3A1A92FA" w14:textId="6AF147EE"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(1997, November).  </w:t>
      </w:r>
      <w:r w:rsidR="00BC27D2" w:rsidRPr="004B7810">
        <w:rPr>
          <w:rFonts w:ascii="Helvetica" w:hAnsi="Helvetica"/>
          <w:i/>
        </w:rPr>
        <w:t>The relationship of cognition and literal mindedness to figurative language processing: Implications for the construction of messages containing metaphors and analogies.</w:t>
      </w:r>
      <w:r w:rsidR="00BC27D2" w:rsidRPr="004B7810">
        <w:rPr>
          <w:rFonts w:ascii="Helvetica" w:hAnsi="Helvetica"/>
        </w:rPr>
        <w:t xml:space="preserve">  Presented at the annual meeting of the National Communication Association , Chicago, IL. </w:t>
      </w:r>
      <w:r w:rsidR="00410B62">
        <w:rPr>
          <w:rFonts w:ascii="Helvetica" w:hAnsi="Helvetica"/>
        </w:rPr>
        <w:t>*</w:t>
      </w:r>
      <w:r w:rsidR="00BC27D2" w:rsidRPr="004B7810">
        <w:rPr>
          <w:rFonts w:ascii="Helvetica" w:hAnsi="Helvetica"/>
          <w:b/>
        </w:rPr>
        <w:t>Top paper, Language and Social Interaction Division</w:t>
      </w:r>
      <w:r w:rsidR="00BC27D2" w:rsidRPr="004B7810">
        <w:rPr>
          <w:rFonts w:ascii="Helvetica" w:hAnsi="Helvetica"/>
        </w:rPr>
        <w:t>.</w:t>
      </w:r>
    </w:p>
    <w:p w14:paraId="288556C4" w14:textId="77777777" w:rsidR="00BC27D2" w:rsidRPr="004B7810" w:rsidRDefault="00BC27D2" w:rsidP="00BC27D2">
      <w:pPr>
        <w:spacing w:line="240" w:lineRule="atLeast"/>
        <w:ind w:right="-547"/>
        <w:rPr>
          <w:rFonts w:ascii="Helvetica" w:hAnsi="Helvetica"/>
        </w:rPr>
      </w:pPr>
    </w:p>
    <w:p w14:paraId="1E5E5DC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(1997, November). </w:t>
      </w:r>
      <w:r w:rsidRPr="004B7810">
        <w:rPr>
          <w:rFonts w:ascii="Helvetica" w:hAnsi="Helvetica"/>
          <w:i/>
        </w:rPr>
        <w:t>“Feeling Lucky?”: Using metaphors to create persuasive safer-sex messages.</w:t>
      </w:r>
      <w:r w:rsidRPr="004B7810">
        <w:rPr>
          <w:rFonts w:ascii="Helvetica" w:hAnsi="Helvetica"/>
        </w:rPr>
        <w:t xml:space="preserve">  Presented at the annual meeting of the National Communication Association, Chicago, IL.</w:t>
      </w:r>
    </w:p>
    <w:p w14:paraId="2540FE41" w14:textId="77777777" w:rsidR="00BC27D2" w:rsidRPr="004B7810" w:rsidRDefault="00BC27D2" w:rsidP="00DE1D1B">
      <w:pPr>
        <w:spacing w:line="240" w:lineRule="atLeast"/>
        <w:ind w:right="-547"/>
        <w:rPr>
          <w:rFonts w:ascii="Helvetica" w:hAnsi="Helvetica"/>
          <w:b/>
          <w:i/>
        </w:rPr>
      </w:pPr>
    </w:p>
    <w:p w14:paraId="4966BE5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(1996, May). </w:t>
      </w:r>
      <w:r w:rsidRPr="004B7810">
        <w:rPr>
          <w:rFonts w:ascii="Helvetica" w:hAnsi="Helvetica"/>
          <w:i/>
        </w:rPr>
        <w:t>Analogies, metaphors, and cognition: Designing more persuasive messages.</w:t>
      </w:r>
      <w:r w:rsidRPr="004B7810">
        <w:rPr>
          <w:rFonts w:ascii="Helvetica" w:hAnsi="Helvetica"/>
        </w:rPr>
        <w:t xml:space="preserve">  Paper presented at the annual meeting of the International Communication Association conference, Chicago, IL.</w:t>
      </w:r>
    </w:p>
    <w:p w14:paraId="05A1927D" w14:textId="77777777" w:rsidR="00BC27D2" w:rsidRPr="004B7810" w:rsidRDefault="00BC27D2" w:rsidP="00BC27D2">
      <w:pPr>
        <w:spacing w:line="240" w:lineRule="atLeast"/>
        <w:ind w:right="-547"/>
        <w:rPr>
          <w:rFonts w:ascii="Helvetica" w:hAnsi="Helvetica"/>
          <w:b/>
          <w:i/>
        </w:rPr>
      </w:pPr>
    </w:p>
    <w:p w14:paraId="227D68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November).  </w:t>
      </w:r>
      <w:r w:rsidRPr="004B7810">
        <w:rPr>
          <w:rFonts w:ascii="Helvetica" w:hAnsi="Helvetica"/>
          <w:i/>
        </w:rPr>
        <w:t>An analysis of male sex-role portrayals in advertising in the 1990's.</w:t>
      </w:r>
      <w:r w:rsidRPr="004B7810">
        <w:rPr>
          <w:rFonts w:ascii="Helvetica" w:hAnsi="Helvetica"/>
        </w:rPr>
        <w:t xml:space="preserve">  Paper presented at the annual meeting of the Speech Communication Association, San Antonio, TX.</w:t>
      </w:r>
    </w:p>
    <w:p w14:paraId="40182AB8" w14:textId="77777777" w:rsidR="00BC27D2" w:rsidRPr="004B7810" w:rsidRDefault="00BC27D2" w:rsidP="00BC27D2">
      <w:pPr>
        <w:spacing w:line="240" w:lineRule="atLeast"/>
        <w:ind w:right="-547"/>
        <w:rPr>
          <w:rFonts w:ascii="Helvetica" w:hAnsi="Helvetica"/>
        </w:rPr>
      </w:pPr>
    </w:p>
    <w:p w14:paraId="7A2BA44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Callister, M., &amp; Harrison, T. (1995, July).  </w:t>
      </w:r>
      <w:r w:rsidRPr="004B7810">
        <w:rPr>
          <w:rFonts w:ascii="Helvetica" w:hAnsi="Helvetica"/>
          <w:i/>
        </w:rPr>
        <w:t>Men are taking it off!  A visual analysis of male portrayal in magazine advertising.</w:t>
      </w:r>
      <w:r w:rsidRPr="004B7810">
        <w:rPr>
          <w:rFonts w:ascii="Helvetica" w:hAnsi="Helvetica"/>
        </w:rPr>
        <w:t xml:space="preserve">  Paper presented at the annual meeting of the Visual Communication Association, Flagstaff, AZ.</w:t>
      </w:r>
    </w:p>
    <w:p w14:paraId="7749B338" w14:textId="77777777" w:rsidR="00BC27D2" w:rsidRPr="004B7810" w:rsidRDefault="00BC27D2" w:rsidP="00BC27D2">
      <w:pPr>
        <w:spacing w:line="240" w:lineRule="atLeast"/>
        <w:ind w:left="187" w:right="-547" w:hanging="187"/>
        <w:rPr>
          <w:rFonts w:ascii="Helvetica" w:hAnsi="Helvetica"/>
        </w:rPr>
      </w:pPr>
    </w:p>
    <w:p w14:paraId="616D688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May). </w:t>
      </w:r>
      <w:r w:rsidRPr="004B7810">
        <w:rPr>
          <w:rFonts w:ascii="Helvetica" w:hAnsi="Helvetica"/>
          <w:i/>
        </w:rPr>
        <w:t>Are women wearing less? An analysis of sex in advertising in the 1990's.</w:t>
      </w:r>
      <w:r w:rsidRPr="004B7810">
        <w:rPr>
          <w:rFonts w:ascii="Helvetica" w:hAnsi="Helvetica"/>
        </w:rPr>
        <w:t xml:space="preserve">  Paper presented at the annual meeting of the International Communication Association, Albuquerque, NM.</w:t>
      </w:r>
    </w:p>
    <w:p w14:paraId="3D50B0C8" w14:textId="77777777" w:rsidR="00BC27D2" w:rsidRPr="004B7810" w:rsidRDefault="00BC27D2" w:rsidP="00BC27D2">
      <w:pPr>
        <w:spacing w:line="240" w:lineRule="atLeast"/>
        <w:ind w:left="187" w:right="-547" w:hanging="187"/>
        <w:rPr>
          <w:rFonts w:ascii="Helvetica" w:hAnsi="Helvetica"/>
        </w:rPr>
      </w:pPr>
    </w:p>
    <w:p w14:paraId="5B9AAE0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February).  </w:t>
      </w:r>
      <w:r w:rsidRPr="004B7810">
        <w:rPr>
          <w:rFonts w:ascii="Helvetica" w:hAnsi="Helvetica"/>
          <w:i/>
        </w:rPr>
        <w:t>A content analysis of current female sex roles in magazine advertising.</w:t>
      </w:r>
      <w:r w:rsidRPr="004B7810">
        <w:rPr>
          <w:rFonts w:ascii="Helvetica" w:hAnsi="Helvetica"/>
        </w:rPr>
        <w:t xml:space="preserve">  Paper presented at the annual meeting of the Western States Communication Association, Portland, OR.</w:t>
      </w:r>
    </w:p>
    <w:p w14:paraId="5813971D" w14:textId="77777777" w:rsidR="00BC27D2" w:rsidRPr="004B7810" w:rsidRDefault="00BC27D2" w:rsidP="00BC27D2">
      <w:pPr>
        <w:spacing w:line="240" w:lineRule="atLeast"/>
        <w:ind w:left="187" w:right="-547" w:hanging="187"/>
        <w:rPr>
          <w:rFonts w:ascii="Helvetica" w:hAnsi="Helvetica"/>
        </w:rPr>
      </w:pPr>
    </w:p>
    <w:p w14:paraId="0299197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 xml:space="preserve">Metaphors in messages about HIV/AIDS for the Hispanic community. </w:t>
      </w:r>
      <w:r w:rsidRPr="004B7810">
        <w:rPr>
          <w:rFonts w:ascii="Helvetica" w:hAnsi="Helvetica"/>
        </w:rPr>
        <w:t xml:space="preserve"> Paper presented at the annual meeting of the Speech Communication Association, New Orleans, LA.</w:t>
      </w:r>
    </w:p>
    <w:p w14:paraId="4671B8BA" w14:textId="77777777" w:rsidR="00BC27D2" w:rsidRPr="004B7810" w:rsidRDefault="00BC27D2" w:rsidP="00703F4A">
      <w:pPr>
        <w:rPr>
          <w:rFonts w:ascii="Helvetica" w:hAnsi="Helvetica"/>
        </w:rPr>
      </w:pPr>
    </w:p>
    <w:p w14:paraId="13C885A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The impact of organizational metaphors on receivers.</w:t>
      </w:r>
      <w:r w:rsidRPr="004B7810">
        <w:rPr>
          <w:rFonts w:ascii="Helvetica" w:hAnsi="Helvetica"/>
        </w:rPr>
        <w:t xml:space="preserve">  Paper presented at the annual meeting of the Speech Communication Association. New Orleans, LA.</w:t>
      </w:r>
    </w:p>
    <w:p w14:paraId="0EBC0620" w14:textId="77777777" w:rsidR="00BC27D2" w:rsidRPr="004B7810" w:rsidRDefault="00BC27D2" w:rsidP="00BC27D2">
      <w:pPr>
        <w:spacing w:line="240" w:lineRule="atLeast"/>
        <w:ind w:left="187" w:right="-547" w:hanging="187"/>
        <w:rPr>
          <w:rFonts w:ascii="Helvetica" w:hAnsi="Helvetica"/>
        </w:rPr>
      </w:pPr>
    </w:p>
    <w:p w14:paraId="5E43C4C7" w14:textId="5462BCC9"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(1994, February).  </w:t>
      </w:r>
      <w:r w:rsidR="00BC27D2" w:rsidRPr="004B7810">
        <w:rPr>
          <w:rFonts w:ascii="Helvetica" w:hAnsi="Helvetica"/>
          <w:i/>
        </w:rPr>
        <w:t>Designing HIV prevention messages: The case for the strategic use of metaphor.</w:t>
      </w:r>
      <w:r w:rsidR="00BC27D2" w:rsidRPr="004B7810">
        <w:rPr>
          <w:rFonts w:ascii="Helvetica" w:hAnsi="Helvetica"/>
        </w:rPr>
        <w:t xml:space="preserve">  Presented at the annual meeting of the Western States Communication Association, San Jose, CA.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68E0E73F" w14:textId="77777777" w:rsidR="00BC27D2" w:rsidRPr="004B7810" w:rsidRDefault="00BC27D2" w:rsidP="00BC27D2">
      <w:pPr>
        <w:spacing w:line="240" w:lineRule="atLeast"/>
        <w:ind w:right="-547"/>
        <w:rPr>
          <w:rFonts w:ascii="Helvetica" w:hAnsi="Helvetica"/>
        </w:rPr>
      </w:pPr>
    </w:p>
    <w:p w14:paraId="17145DB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(1993).  </w:t>
      </w:r>
      <w:r w:rsidRPr="004B7810">
        <w:rPr>
          <w:rFonts w:ascii="Helvetica" w:hAnsi="Helvetica"/>
          <w:i/>
        </w:rPr>
        <w:t>Why metaphors matter to business.</w:t>
      </w:r>
      <w:r w:rsidRPr="004B7810">
        <w:rPr>
          <w:rFonts w:ascii="Helvetica" w:hAnsi="Helvetica"/>
        </w:rPr>
        <w:t xml:space="preserve">  Presented at the Student Showcase Research Exposition, University of Arizona.  Selected in a university-wide competition to represent the College of Social and Behavioral Sciences.</w:t>
      </w:r>
    </w:p>
    <w:p w14:paraId="035CED30" w14:textId="77777777" w:rsidR="00BC27D2" w:rsidRPr="004B7810" w:rsidRDefault="00BC27D2" w:rsidP="00BC27D2">
      <w:pPr>
        <w:spacing w:line="240" w:lineRule="atLeast"/>
        <w:ind w:right="-547"/>
        <w:rPr>
          <w:rFonts w:ascii="Helvetica" w:hAnsi="Helvetica"/>
          <w:b/>
          <w:i/>
        </w:rPr>
      </w:pPr>
    </w:p>
    <w:p w14:paraId="1F03EF88" w14:textId="77777777" w:rsidR="00BC27D2" w:rsidRPr="004B7810" w:rsidRDefault="00BC27D2" w:rsidP="00BC27D2">
      <w:pPr>
        <w:spacing w:line="240" w:lineRule="atLeast"/>
        <w:ind w:right="-547"/>
        <w:rPr>
          <w:rFonts w:ascii="Helvetica" w:hAnsi="Helvetica"/>
          <w:b/>
          <w:i/>
        </w:rPr>
      </w:pPr>
    </w:p>
    <w:p w14:paraId="27BBC91F" w14:textId="77777777" w:rsidR="007B0ABB" w:rsidRDefault="007B0ABB">
      <w:pPr>
        <w:rPr>
          <w:rFonts w:ascii="Helvetica" w:hAnsi="Helvetica"/>
          <w:b/>
          <w:i/>
        </w:rPr>
      </w:pPr>
      <w:r>
        <w:rPr>
          <w:rFonts w:ascii="Helvetica" w:hAnsi="Helvetica"/>
          <w:b/>
          <w:i/>
        </w:rPr>
        <w:br w:type="page"/>
      </w:r>
    </w:p>
    <w:p w14:paraId="7508E482" w14:textId="6382B08C" w:rsidR="00BC27D2" w:rsidRPr="004B7810" w:rsidRDefault="00BC27D2" w:rsidP="00BC27D2">
      <w:pPr>
        <w:spacing w:line="240" w:lineRule="atLeast"/>
        <w:ind w:right="-547" w:hanging="360"/>
        <w:rPr>
          <w:rFonts w:ascii="Helvetica" w:hAnsi="Helvetica"/>
          <w:b/>
          <w:i/>
        </w:rPr>
      </w:pPr>
      <w:r w:rsidRPr="004B7810">
        <w:rPr>
          <w:rFonts w:ascii="Helvetica" w:hAnsi="Helvetica"/>
          <w:b/>
          <w:i/>
        </w:rPr>
        <w:lastRenderedPageBreak/>
        <w:t>Awards and Honors:</w:t>
      </w:r>
    </w:p>
    <w:p w14:paraId="71334097" w14:textId="77777777" w:rsidR="003C4EAF" w:rsidRDefault="003C4EAF" w:rsidP="00906C24">
      <w:pPr>
        <w:numPr>
          <w:ilvl w:val="0"/>
          <w:numId w:val="4"/>
        </w:numPr>
        <w:spacing w:line="240" w:lineRule="atLeast"/>
        <w:ind w:right="-547"/>
        <w:rPr>
          <w:rFonts w:ascii="Helvetica" w:hAnsi="Helvetica"/>
          <w:bCs/>
          <w:iCs/>
        </w:rPr>
      </w:pPr>
      <w:r>
        <w:rPr>
          <w:rFonts w:ascii="Helvetica" w:hAnsi="Helvetica"/>
          <w:bCs/>
          <w:iCs/>
        </w:rPr>
        <w:t>NCA Golden Anniversary Monograph Award</w:t>
      </w:r>
      <w:r w:rsidR="009A5B6C">
        <w:rPr>
          <w:rFonts w:ascii="Helvetica" w:hAnsi="Helvetica"/>
          <w:bCs/>
          <w:iCs/>
        </w:rPr>
        <w:t xml:space="preserve"> (for the most outstanding scholarly article published in the previous calendar year)</w:t>
      </w:r>
      <w:r>
        <w:rPr>
          <w:rFonts w:ascii="Helvetica" w:hAnsi="Helvetica"/>
          <w:bCs/>
          <w:iCs/>
        </w:rPr>
        <w:t>, National Communication Association, 2015.</w:t>
      </w:r>
    </w:p>
    <w:p w14:paraId="5641DA50" w14:textId="77777777" w:rsidR="00DE1D1B" w:rsidRDefault="00DE1D1B" w:rsidP="00906C24">
      <w:pPr>
        <w:numPr>
          <w:ilvl w:val="0"/>
          <w:numId w:val="4"/>
        </w:numPr>
        <w:spacing w:line="240" w:lineRule="atLeast"/>
        <w:ind w:right="-547"/>
        <w:rPr>
          <w:rFonts w:ascii="Helvetica" w:hAnsi="Helvetica"/>
          <w:bCs/>
          <w:iCs/>
        </w:rPr>
      </w:pPr>
      <w:r>
        <w:rPr>
          <w:rFonts w:ascii="Helvetica" w:hAnsi="Helvetica"/>
          <w:bCs/>
          <w:iCs/>
        </w:rPr>
        <w:t>Distinguished Health Communication Scholar Award, National Communication Association, 2015.</w:t>
      </w:r>
    </w:p>
    <w:p w14:paraId="376119D6"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Outstanding Graduate Faculty Award, Department of Communication, Purdue University, 2009.</w:t>
      </w:r>
    </w:p>
    <w:p w14:paraId="2328FA5D"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Excellence in Research Award, School of Communication, Information, and Library Science, Rutgers University, 2004-2005.</w:t>
      </w:r>
    </w:p>
    <w:p w14:paraId="76199088" w14:textId="77777777" w:rsidR="00BC27D2" w:rsidRDefault="00BC27D2" w:rsidP="00906C24">
      <w:pPr>
        <w:numPr>
          <w:ilvl w:val="0"/>
          <w:numId w:val="4"/>
        </w:numPr>
        <w:spacing w:line="240" w:lineRule="atLeast"/>
        <w:ind w:right="-547"/>
        <w:rPr>
          <w:rFonts w:ascii="Helvetica" w:hAnsi="Helvetica"/>
          <w:bCs/>
          <w:iCs/>
        </w:rPr>
      </w:pPr>
      <w:r w:rsidRPr="004B7810">
        <w:rPr>
          <w:rFonts w:ascii="Helvetica" w:hAnsi="Helvetica"/>
          <w:bCs/>
          <w:iCs/>
        </w:rPr>
        <w:t>Honored for work in the area of minorities and organ donation, 5</w:t>
      </w:r>
      <w:r w:rsidRPr="004B7810">
        <w:rPr>
          <w:rFonts w:ascii="Helvetica" w:hAnsi="Helvetica"/>
          <w:bCs/>
          <w:iCs/>
          <w:vertAlign w:val="superscript"/>
        </w:rPr>
        <w:t>th</w:t>
      </w:r>
      <w:r w:rsidRPr="004B7810">
        <w:rPr>
          <w:rFonts w:ascii="Helvetica" w:hAnsi="Helvetica"/>
          <w:bCs/>
          <w:iCs/>
        </w:rPr>
        <w:t xml:space="preserve"> Annual Heritage Awards Ceremony, The New Jersey Organ and Tissue Sharing Network, February, 2004.</w:t>
      </w:r>
    </w:p>
    <w:p w14:paraId="4DCAADF0" w14:textId="77777777" w:rsidR="005A0A61" w:rsidRPr="005A0A61" w:rsidRDefault="005A0A61" w:rsidP="005A0A61">
      <w:pPr>
        <w:numPr>
          <w:ilvl w:val="0"/>
          <w:numId w:val="4"/>
        </w:numPr>
        <w:spacing w:line="240" w:lineRule="atLeast"/>
        <w:ind w:right="-547"/>
        <w:rPr>
          <w:rFonts w:ascii="Helvetica" w:hAnsi="Helvetica"/>
          <w:bCs/>
          <w:iCs/>
        </w:rPr>
      </w:pPr>
      <w:r w:rsidRPr="004B7810">
        <w:rPr>
          <w:rFonts w:ascii="Helvetica" w:hAnsi="Helvetica"/>
          <w:bCs/>
          <w:iCs/>
        </w:rPr>
        <w:t>Interactive media presentation award, National Communication Association</w:t>
      </w:r>
      <w:r>
        <w:rPr>
          <w:rFonts w:ascii="Helvetica" w:hAnsi="Helvetica"/>
          <w:bCs/>
          <w:iCs/>
        </w:rPr>
        <w:t>, 2006</w:t>
      </w:r>
      <w:r w:rsidRPr="004B7810">
        <w:rPr>
          <w:rFonts w:ascii="Helvetica" w:hAnsi="Helvetica"/>
          <w:bCs/>
          <w:iCs/>
        </w:rPr>
        <w:t>.</w:t>
      </w:r>
    </w:p>
    <w:p w14:paraId="737FA5D4" w14:textId="7E44FD4D" w:rsidR="00BC27D2" w:rsidRPr="004B7810" w:rsidRDefault="00D37850" w:rsidP="00906C24">
      <w:pPr>
        <w:numPr>
          <w:ilvl w:val="0"/>
          <w:numId w:val="4"/>
        </w:numPr>
        <w:spacing w:line="240" w:lineRule="atLeast"/>
        <w:ind w:right="-547"/>
        <w:rPr>
          <w:rFonts w:ascii="Helvetica" w:hAnsi="Helvetica"/>
          <w:bCs/>
          <w:iCs/>
        </w:rPr>
      </w:pPr>
      <w:r>
        <w:rPr>
          <w:rFonts w:ascii="Helvetica" w:hAnsi="Helvetica"/>
          <w:bCs/>
          <w:iCs/>
        </w:rPr>
        <w:t>Ten</w:t>
      </w:r>
      <w:r w:rsidR="00BC27D2" w:rsidRPr="004B7810">
        <w:rPr>
          <w:rFonts w:ascii="Helvetica" w:hAnsi="Helvetica"/>
          <w:bCs/>
          <w:iCs/>
        </w:rPr>
        <w:t xml:space="preserve"> Top Paper awards, national and regional conferences.</w:t>
      </w:r>
    </w:p>
    <w:p w14:paraId="0309A776" w14:textId="77777777" w:rsidR="00BC27D2" w:rsidRPr="004B7810" w:rsidRDefault="00BC27D2" w:rsidP="00BC27D2">
      <w:pPr>
        <w:spacing w:line="240" w:lineRule="atLeast"/>
        <w:ind w:left="-173" w:right="-547" w:hanging="187"/>
        <w:rPr>
          <w:rFonts w:ascii="Helvetica" w:hAnsi="Helvetica"/>
          <w:b/>
          <w:i/>
        </w:rPr>
      </w:pPr>
    </w:p>
    <w:p w14:paraId="53418BF7" w14:textId="77777777" w:rsidR="007B0ABB" w:rsidRDefault="007B0ABB" w:rsidP="005A0A61">
      <w:pPr>
        <w:spacing w:line="240" w:lineRule="atLeast"/>
        <w:ind w:right="-547" w:hanging="270"/>
        <w:rPr>
          <w:rFonts w:ascii="Helvetica" w:hAnsi="Helvetica"/>
          <w:b/>
          <w:i/>
        </w:rPr>
      </w:pPr>
    </w:p>
    <w:p w14:paraId="4E6DAA88" w14:textId="77777777" w:rsidR="0094333A" w:rsidRDefault="00BC27D2" w:rsidP="0094333A">
      <w:pPr>
        <w:spacing w:line="240" w:lineRule="atLeast"/>
        <w:ind w:right="-547" w:hanging="270"/>
        <w:rPr>
          <w:rFonts w:ascii="Helvetica" w:hAnsi="Helvetica"/>
          <w:b/>
          <w:i/>
        </w:rPr>
      </w:pPr>
      <w:r w:rsidRPr="004B7810">
        <w:rPr>
          <w:rFonts w:ascii="Helvetica" w:hAnsi="Helvetica"/>
          <w:b/>
          <w:i/>
        </w:rPr>
        <w:t>Invited Lectures/Presentations</w:t>
      </w:r>
      <w:r w:rsidR="001B278B">
        <w:rPr>
          <w:rFonts w:ascii="Helvetica" w:hAnsi="Helvetica"/>
          <w:b/>
          <w:i/>
        </w:rPr>
        <w:t>/Webinars</w:t>
      </w:r>
    </w:p>
    <w:p w14:paraId="4789B469" w14:textId="77777777" w:rsidR="0094333A" w:rsidRDefault="0094333A" w:rsidP="0094333A">
      <w:pPr>
        <w:spacing w:line="240" w:lineRule="atLeast"/>
        <w:ind w:right="-547" w:hanging="270"/>
        <w:rPr>
          <w:rFonts w:ascii="Times" w:hAnsi="Times" w:cs="Calibri"/>
          <w:color w:val="000000"/>
        </w:rPr>
      </w:pPr>
    </w:p>
    <w:p w14:paraId="0145DEDC" w14:textId="77777777" w:rsidR="0094333A" w:rsidRDefault="00653B2D" w:rsidP="0094333A">
      <w:pPr>
        <w:ind w:left="432" w:hanging="432"/>
        <w:rPr>
          <w:rFonts w:ascii="Helvetica" w:hAnsi="Helvetica" w:cs="Calibri"/>
          <w:color w:val="000000"/>
        </w:rPr>
      </w:pPr>
      <w:r>
        <w:rPr>
          <w:rFonts w:ascii="Helvetica" w:hAnsi="Helvetica" w:cs="Calibri"/>
          <w:color w:val="000000"/>
        </w:rPr>
        <w:t xml:space="preserve">Morgan, S.E. (2022). How to collaborate on scientific research teams. MSCTI </w:t>
      </w:r>
      <w:proofErr w:type="spellStart"/>
      <w:r>
        <w:rPr>
          <w:rFonts w:ascii="Helvetica" w:hAnsi="Helvetica" w:cs="Calibri"/>
          <w:color w:val="000000"/>
        </w:rPr>
        <w:t>Masters</w:t>
      </w:r>
      <w:proofErr w:type="spellEnd"/>
      <w:r>
        <w:rPr>
          <w:rFonts w:ascii="Helvetica" w:hAnsi="Helvetica" w:cs="Calibri"/>
          <w:color w:val="000000"/>
        </w:rPr>
        <w:t xml:space="preserve"> Program in Clinical and Translational Science. University of Miami.</w:t>
      </w:r>
    </w:p>
    <w:p w14:paraId="7AADF284" w14:textId="77777777" w:rsidR="0094333A" w:rsidRDefault="0094333A" w:rsidP="0094333A">
      <w:pPr>
        <w:ind w:left="432" w:hanging="432"/>
        <w:rPr>
          <w:rFonts w:ascii="Times" w:hAnsi="Times" w:cs="Calibri"/>
          <w:color w:val="000000"/>
        </w:rPr>
      </w:pPr>
    </w:p>
    <w:p w14:paraId="6780FF2E" w14:textId="70835DAF" w:rsidR="0094333A" w:rsidRPr="0094333A" w:rsidRDefault="0094333A" w:rsidP="0094333A">
      <w:pPr>
        <w:ind w:left="432" w:hanging="432"/>
        <w:rPr>
          <w:rFonts w:ascii="Helvetica" w:hAnsi="Helvetica" w:cs="Calibri"/>
          <w:color w:val="000000"/>
        </w:rPr>
      </w:pPr>
      <w:r w:rsidRPr="0094333A">
        <w:rPr>
          <w:rFonts w:ascii="Helvetica" w:hAnsi="Helvetica" w:cs="Calibri"/>
          <w:color w:val="000000"/>
        </w:rPr>
        <w:t xml:space="preserve">Morgan, S.E. (2022). Strengthening the advisor-advisee relationship: Considerations for doctoral students. </w:t>
      </w:r>
    </w:p>
    <w:p w14:paraId="4EBE47B2" w14:textId="77777777" w:rsidR="00653B2D" w:rsidRDefault="00653B2D" w:rsidP="00D37850">
      <w:pPr>
        <w:ind w:left="432" w:hanging="432"/>
        <w:rPr>
          <w:rFonts w:ascii="Helvetica" w:hAnsi="Helvetica" w:cs="Calibri"/>
          <w:color w:val="000000"/>
        </w:rPr>
      </w:pPr>
    </w:p>
    <w:p w14:paraId="26F24C94" w14:textId="32C1E6F4" w:rsidR="008E78A8" w:rsidRDefault="008E78A8" w:rsidP="00D37850">
      <w:pPr>
        <w:ind w:left="432" w:hanging="432"/>
        <w:rPr>
          <w:rFonts w:ascii="Helvetica" w:hAnsi="Helvetica" w:cs="Calibri"/>
          <w:color w:val="000000"/>
        </w:rPr>
      </w:pPr>
      <w:r>
        <w:rPr>
          <w:rFonts w:ascii="Helvetica" w:hAnsi="Helvetica" w:cs="Calibri"/>
          <w:color w:val="000000"/>
        </w:rPr>
        <w:t>Morgan, S.E. (2022). Tenure and promotion: Overview and Strategies for Success.</w:t>
      </w:r>
      <w:r w:rsidRPr="008E78A8">
        <w:rPr>
          <w:rFonts w:ascii="Helvetica" w:hAnsi="Helvetica" w:cs="Calibri"/>
          <w:color w:val="000000"/>
        </w:rPr>
        <w:t xml:space="preserve"> </w:t>
      </w:r>
      <w:r>
        <w:rPr>
          <w:rFonts w:ascii="Helvetica" w:hAnsi="Helvetica" w:cs="Calibri"/>
          <w:color w:val="000000"/>
        </w:rPr>
        <w:t>University of Miami, School of Communication.</w:t>
      </w:r>
    </w:p>
    <w:p w14:paraId="7B2E5F40" w14:textId="77777777" w:rsidR="008E78A8" w:rsidRDefault="008E78A8" w:rsidP="00D37850">
      <w:pPr>
        <w:ind w:left="432" w:hanging="432"/>
        <w:rPr>
          <w:rFonts w:ascii="Helvetica" w:hAnsi="Helvetica" w:cs="Calibri"/>
          <w:color w:val="000000"/>
        </w:rPr>
      </w:pPr>
    </w:p>
    <w:p w14:paraId="4B767DFA" w14:textId="54F06F7F" w:rsidR="001B278B" w:rsidRDefault="001B278B" w:rsidP="00D37850">
      <w:pPr>
        <w:ind w:left="432" w:hanging="432"/>
        <w:rPr>
          <w:rFonts w:ascii="Helvetica" w:hAnsi="Helvetica" w:cs="Calibri"/>
          <w:color w:val="000000"/>
        </w:rPr>
      </w:pPr>
      <w:r>
        <w:rPr>
          <w:rFonts w:ascii="Helvetica" w:hAnsi="Helvetica" w:cs="Calibri"/>
          <w:color w:val="000000"/>
        </w:rPr>
        <w:t xml:space="preserve">Morgan, S.E. (2022). Identifying external grant funding opportunities and potential collaborators: Pivot, PURE, NIH </w:t>
      </w:r>
      <w:proofErr w:type="spellStart"/>
      <w:r>
        <w:rPr>
          <w:rFonts w:ascii="Helvetica" w:hAnsi="Helvetica" w:cs="Calibri"/>
          <w:color w:val="000000"/>
        </w:rPr>
        <w:t>RePORT</w:t>
      </w:r>
      <w:proofErr w:type="spellEnd"/>
      <w:r>
        <w:rPr>
          <w:rFonts w:ascii="Helvetica" w:hAnsi="Helvetica" w:cs="Calibri"/>
          <w:color w:val="000000"/>
        </w:rPr>
        <w:t>, and Grants.gov. University of Miami, School of Communication.</w:t>
      </w:r>
    </w:p>
    <w:p w14:paraId="1D714DFC" w14:textId="1EC97199" w:rsidR="001B278B" w:rsidRDefault="001B278B" w:rsidP="00653B2D">
      <w:pPr>
        <w:rPr>
          <w:rFonts w:ascii="Helvetica" w:hAnsi="Helvetica" w:cs="Calibri"/>
          <w:color w:val="000000"/>
        </w:rPr>
      </w:pPr>
    </w:p>
    <w:p w14:paraId="3117C523" w14:textId="5AFEDC64" w:rsidR="001B278B" w:rsidRDefault="001B278B" w:rsidP="00D37850">
      <w:pPr>
        <w:ind w:left="432" w:hanging="432"/>
        <w:rPr>
          <w:rFonts w:ascii="Helvetica" w:hAnsi="Helvetica" w:cs="Calibri"/>
          <w:color w:val="000000"/>
        </w:rPr>
      </w:pPr>
      <w:r>
        <w:rPr>
          <w:rFonts w:ascii="Helvetica" w:hAnsi="Helvetica" w:cs="Calibri"/>
          <w:color w:val="000000"/>
        </w:rPr>
        <w:t>Morgan, S.E. (2022). Taking full advantage of the advisor relationship and some thoughts on how to nurture it. University of Miami, School of Communication.</w:t>
      </w:r>
    </w:p>
    <w:p w14:paraId="74CB4C25" w14:textId="77777777" w:rsidR="00935110" w:rsidRDefault="00935110" w:rsidP="00AE6F4A">
      <w:pPr>
        <w:ind w:left="432" w:hanging="432"/>
        <w:rPr>
          <w:rFonts w:ascii="Helvetica" w:hAnsi="Helvetica" w:cs="Calibri"/>
          <w:color w:val="000000"/>
        </w:rPr>
      </w:pPr>
    </w:p>
    <w:p w14:paraId="1BC8FE60" w14:textId="5EA4477D" w:rsidR="00AE6F4A" w:rsidRDefault="00AE6F4A" w:rsidP="00AE6F4A">
      <w:pPr>
        <w:ind w:left="432" w:hanging="432"/>
        <w:rPr>
          <w:rFonts w:ascii="Helvetica" w:hAnsi="Helvetica" w:cs="Calibri"/>
          <w:color w:val="000000"/>
        </w:rPr>
      </w:pPr>
      <w:r>
        <w:rPr>
          <w:rFonts w:ascii="Helvetica" w:hAnsi="Helvetica" w:cs="Calibri"/>
          <w:color w:val="000000"/>
        </w:rPr>
        <w:t>Morgan, S.E. (2021). Ten best practices for scientific team collaborations. University of Miami Kidney Innovative &amp; Interdisciplinary Medical Education in Research Activities (KIIMERA); NIDDKD-funded training program. Miller School of Medicine, University of Miami.</w:t>
      </w:r>
    </w:p>
    <w:p w14:paraId="2FD57702" w14:textId="77777777" w:rsidR="00AE6F4A" w:rsidRDefault="00AE6F4A" w:rsidP="00F50E59">
      <w:pPr>
        <w:ind w:left="432" w:hanging="432"/>
        <w:rPr>
          <w:rFonts w:ascii="Helvetica" w:hAnsi="Helvetica" w:cs="Calibri"/>
          <w:color w:val="000000"/>
        </w:rPr>
      </w:pPr>
    </w:p>
    <w:p w14:paraId="2D93514C" w14:textId="42A330A5" w:rsidR="00F50E59" w:rsidRDefault="00F50E59" w:rsidP="00F50E59">
      <w:pPr>
        <w:ind w:left="432" w:hanging="432"/>
        <w:rPr>
          <w:rFonts w:ascii="Helvetica" w:hAnsi="Helvetica" w:cs="Calibri"/>
          <w:color w:val="000000"/>
        </w:rPr>
      </w:pPr>
      <w:r>
        <w:rPr>
          <w:rFonts w:ascii="Helvetica" w:hAnsi="Helvetica" w:cs="Calibri"/>
          <w:color w:val="000000"/>
        </w:rPr>
        <w:t xml:space="preserve">Morgan, S.E. (2021). Best practices for interdisciplinary collaboration. </w:t>
      </w:r>
      <w:r w:rsidR="00935110">
        <w:rPr>
          <w:rFonts w:ascii="Helvetica" w:hAnsi="Helvetica" w:cs="Calibri"/>
          <w:color w:val="000000"/>
        </w:rPr>
        <w:t xml:space="preserve">MSCTI </w:t>
      </w:r>
      <w:proofErr w:type="spellStart"/>
      <w:r w:rsidR="00935110">
        <w:rPr>
          <w:rFonts w:ascii="Helvetica" w:hAnsi="Helvetica" w:cs="Calibri"/>
          <w:color w:val="000000"/>
        </w:rPr>
        <w:t>Masters</w:t>
      </w:r>
      <w:proofErr w:type="spellEnd"/>
      <w:r w:rsidR="00935110">
        <w:rPr>
          <w:rFonts w:ascii="Helvetica" w:hAnsi="Helvetica" w:cs="Calibri"/>
          <w:color w:val="000000"/>
        </w:rPr>
        <w:t xml:space="preserve"> Program in Clinical and Translational Science. </w:t>
      </w:r>
      <w:r>
        <w:rPr>
          <w:rFonts w:ascii="Helvetica" w:hAnsi="Helvetica" w:cs="Calibri"/>
          <w:color w:val="000000"/>
        </w:rPr>
        <w:t>University of Miami.</w:t>
      </w:r>
    </w:p>
    <w:p w14:paraId="0BE6F6D1" w14:textId="77777777" w:rsidR="00F50E59" w:rsidRDefault="00F50E59" w:rsidP="00D37850">
      <w:pPr>
        <w:ind w:left="432" w:hanging="432"/>
        <w:rPr>
          <w:rFonts w:ascii="Helvetica" w:hAnsi="Helvetica" w:cs="Calibri"/>
          <w:color w:val="000000"/>
        </w:rPr>
      </w:pPr>
    </w:p>
    <w:p w14:paraId="37F87D65" w14:textId="0E79CA26" w:rsidR="009B2C06" w:rsidRDefault="009B2C06" w:rsidP="00D37850">
      <w:pPr>
        <w:ind w:left="432" w:hanging="432"/>
        <w:rPr>
          <w:rFonts w:ascii="Helvetica" w:hAnsi="Helvetica" w:cs="Calibri"/>
          <w:color w:val="000000"/>
        </w:rPr>
      </w:pPr>
      <w:r>
        <w:rPr>
          <w:rFonts w:ascii="Helvetica" w:hAnsi="Helvetica" w:cs="Calibri"/>
          <w:color w:val="000000"/>
        </w:rPr>
        <w:t xml:space="preserve">Morgan, S.E. (2019). </w:t>
      </w:r>
      <w:r w:rsidR="006F3794">
        <w:rPr>
          <w:rFonts w:ascii="Helvetica" w:hAnsi="Helvetica" w:cs="Calibri"/>
          <w:color w:val="000000"/>
        </w:rPr>
        <w:t xml:space="preserve">How health communicators can help find breakthroughs for cancer: Using interactive media and communication best practices to improve informed consent for clinical trials. </w:t>
      </w:r>
      <w:r>
        <w:rPr>
          <w:rFonts w:ascii="Helvetica" w:hAnsi="Helvetica" w:cs="Calibri"/>
          <w:color w:val="000000"/>
        </w:rPr>
        <w:t>Dale Brashers Memorial Lecture, University of Illinois, Urbana-Champaign.</w:t>
      </w:r>
      <w:r w:rsidR="001117A4">
        <w:rPr>
          <w:rFonts w:ascii="Helvetica" w:hAnsi="Helvetica" w:cs="Calibri"/>
          <w:color w:val="000000"/>
        </w:rPr>
        <w:t xml:space="preserve"> </w:t>
      </w:r>
      <w:hyperlink r:id="rId25" w:history="1">
        <w:r w:rsidR="001117A4" w:rsidRPr="00067A5F">
          <w:rPr>
            <w:rStyle w:val="Hyperlink"/>
            <w:rFonts w:ascii="Helvetica" w:hAnsi="Helvetica" w:cs="Calibri"/>
          </w:rPr>
          <w:t>https://www.youtube.com/watch?v=ExAxcnnKLDo&amp;t=7s</w:t>
        </w:r>
      </w:hyperlink>
    </w:p>
    <w:p w14:paraId="6AA84A30" w14:textId="77777777" w:rsidR="009B2C06" w:rsidRDefault="009B2C06" w:rsidP="001117A4">
      <w:pPr>
        <w:rPr>
          <w:rFonts w:ascii="Helvetica" w:hAnsi="Helvetica" w:cs="Calibri"/>
          <w:color w:val="000000"/>
        </w:rPr>
      </w:pPr>
    </w:p>
    <w:p w14:paraId="18F6FA5B" w14:textId="67AB76C6" w:rsidR="00D37850" w:rsidRPr="00D33FDA" w:rsidRDefault="00D37850" w:rsidP="00D37850">
      <w:pPr>
        <w:ind w:left="432" w:hanging="432"/>
        <w:rPr>
          <w:rFonts w:ascii="Helvetica" w:hAnsi="Helvetica" w:cs="Calibri"/>
          <w:color w:val="000000"/>
        </w:rPr>
      </w:pPr>
      <w:r w:rsidRPr="00D33FDA">
        <w:rPr>
          <w:rFonts w:ascii="Helvetica" w:hAnsi="Helvetica" w:cs="Calibri"/>
          <w:color w:val="000000"/>
        </w:rPr>
        <w:t xml:space="preserve">Morgan, S.E. (2019). </w:t>
      </w:r>
      <w:r w:rsidR="00D56AC2" w:rsidRPr="00D33FDA">
        <w:rPr>
          <w:rFonts w:ascii="Helvetica" w:hAnsi="Helvetica" w:cs="Calibri"/>
          <w:color w:val="000000"/>
        </w:rPr>
        <w:t xml:space="preserve">Libraries and the research enterprise. </w:t>
      </w:r>
      <w:r w:rsidR="00D56AC2" w:rsidRPr="00D33FDA">
        <w:rPr>
          <w:rFonts w:ascii="Helvetica" w:hAnsi="Helvetica" w:cs="Calibri"/>
        </w:rPr>
        <w:t>Critical Roles for Libraries in Today’s Research Enterprise, Coalition for Networked Information.</w:t>
      </w:r>
      <w:r w:rsidR="00D56AC2" w:rsidRPr="00D33FDA">
        <w:rPr>
          <w:rFonts w:ascii="Helvetica" w:hAnsi="Helvetica" w:cs="Calibri"/>
          <w:color w:val="000000"/>
        </w:rPr>
        <w:t xml:space="preserve"> Washington, D.C.</w:t>
      </w:r>
    </w:p>
    <w:p w14:paraId="2EE2F3B6" w14:textId="53AC6203" w:rsidR="00D37850" w:rsidRPr="00D33FDA" w:rsidRDefault="00D37850" w:rsidP="00D37850">
      <w:pPr>
        <w:ind w:left="432" w:hanging="432"/>
        <w:rPr>
          <w:rFonts w:ascii="Helvetica" w:hAnsi="Helvetica" w:cs="Calibri"/>
          <w:color w:val="000000"/>
        </w:rPr>
      </w:pPr>
    </w:p>
    <w:p w14:paraId="1738DF37" w14:textId="18FD96F6" w:rsidR="00D37850" w:rsidRPr="00D33FDA" w:rsidRDefault="00D37850" w:rsidP="00D37850">
      <w:pPr>
        <w:ind w:left="432" w:hanging="432"/>
        <w:rPr>
          <w:rFonts w:ascii="Helvetica" w:hAnsi="Helvetica" w:cs="Calibri"/>
          <w:color w:val="000000"/>
        </w:rPr>
      </w:pPr>
      <w:r w:rsidRPr="00D33FDA">
        <w:rPr>
          <w:rFonts w:ascii="Helvetica" w:hAnsi="Helvetica" w:cs="Calibri"/>
          <w:color w:val="000000"/>
        </w:rPr>
        <w:t xml:space="preserve">Morgan, S.E. (2019). </w:t>
      </w:r>
      <w:r w:rsidR="00D56AC2" w:rsidRPr="00D33FDA">
        <w:rPr>
          <w:rFonts w:ascii="Helvetica" w:hAnsi="Helvetica" w:cs="Calibri"/>
          <w:color w:val="000000"/>
        </w:rPr>
        <w:t xml:space="preserve">Building partnerships with research administration. </w:t>
      </w:r>
      <w:r w:rsidR="00D56AC2" w:rsidRPr="00D33FDA">
        <w:rPr>
          <w:rFonts w:ascii="Helvetica" w:hAnsi="Helvetica" w:cs="Calibri"/>
        </w:rPr>
        <w:t>Critical Roles for Libraries in Today’s Research Enterprise, Coalition for Networked Information.</w:t>
      </w:r>
      <w:r w:rsidR="00D56AC2" w:rsidRPr="00D33FDA">
        <w:rPr>
          <w:rFonts w:ascii="Helvetica" w:hAnsi="Helvetica" w:cs="Calibri"/>
          <w:color w:val="000000"/>
        </w:rPr>
        <w:t xml:space="preserve"> </w:t>
      </w:r>
      <w:r w:rsidRPr="00D33FDA">
        <w:rPr>
          <w:rFonts w:ascii="Helvetica" w:hAnsi="Helvetica" w:cs="Calibri"/>
          <w:color w:val="000000"/>
        </w:rPr>
        <w:t xml:space="preserve">Washington, D.C. </w:t>
      </w:r>
    </w:p>
    <w:p w14:paraId="56F7F324" w14:textId="77777777" w:rsidR="00D37850" w:rsidRPr="00D33FDA" w:rsidRDefault="00D37850" w:rsidP="00D37850">
      <w:pPr>
        <w:ind w:left="432" w:hanging="432"/>
        <w:rPr>
          <w:rFonts w:ascii="Helvetica" w:hAnsi="Helvetica" w:cs="Calibri"/>
          <w:color w:val="000000"/>
        </w:rPr>
      </w:pPr>
    </w:p>
    <w:p w14:paraId="5DFAB692" w14:textId="72B711F2" w:rsidR="00D37850" w:rsidRPr="00CE4568" w:rsidRDefault="00D37850" w:rsidP="00D37850">
      <w:pPr>
        <w:ind w:left="432" w:hanging="432"/>
        <w:rPr>
          <w:rFonts w:ascii="Helvetica" w:hAnsi="Helvetica" w:cs="Calibri"/>
          <w:color w:val="000000"/>
        </w:rPr>
      </w:pPr>
      <w:r w:rsidRPr="00CE4568">
        <w:rPr>
          <w:rFonts w:ascii="Helvetica" w:hAnsi="Helvetica" w:cs="Calibri"/>
          <w:color w:val="000000"/>
        </w:rPr>
        <w:t xml:space="preserve">Morgan, S.E. (2019). </w:t>
      </w:r>
      <w:r w:rsidR="00D302DB">
        <w:rPr>
          <w:rFonts w:ascii="Helvetica" w:hAnsi="Helvetica" w:cs="Calibri"/>
          <w:color w:val="000000"/>
        </w:rPr>
        <w:t xml:space="preserve">The </w:t>
      </w:r>
      <w:r w:rsidRPr="00CE4568">
        <w:rPr>
          <w:rFonts w:ascii="Helvetica" w:hAnsi="Helvetica" w:cs="Calibri"/>
          <w:color w:val="000000"/>
        </w:rPr>
        <w:t>U-LINK</w:t>
      </w:r>
      <w:r w:rsidR="00D302DB">
        <w:rPr>
          <w:rFonts w:ascii="Helvetica" w:hAnsi="Helvetica" w:cs="Calibri"/>
          <w:color w:val="000000"/>
        </w:rPr>
        <w:t xml:space="preserve"> initiative</w:t>
      </w:r>
      <w:r w:rsidRPr="00CE4568">
        <w:rPr>
          <w:rFonts w:ascii="Helvetica" w:hAnsi="Helvetica" w:cs="Calibri"/>
          <w:color w:val="000000"/>
        </w:rPr>
        <w:t xml:space="preserve">. </w:t>
      </w:r>
      <w:r w:rsidR="00D302DB">
        <w:rPr>
          <w:rFonts w:ascii="Helvetica" w:hAnsi="Helvetica" w:cs="Calibri"/>
          <w:color w:val="000000"/>
        </w:rPr>
        <w:t xml:space="preserve">International symposium: </w:t>
      </w:r>
      <w:r w:rsidRPr="00CE4568">
        <w:rPr>
          <w:rFonts w:ascii="Helvetica" w:hAnsi="Helvetica" w:cs="Calibri"/>
          <w:color w:val="000000"/>
        </w:rPr>
        <w:t>New models for successful interdisciplinary research and stakeholder engagement. Purdue University.</w:t>
      </w:r>
    </w:p>
    <w:p w14:paraId="4C14B099" w14:textId="77777777" w:rsidR="00D37850" w:rsidRDefault="00D37850" w:rsidP="00041CFD">
      <w:pPr>
        <w:pStyle w:val="p1"/>
        <w:ind w:left="432" w:hanging="432"/>
        <w:rPr>
          <w:rFonts w:ascii="Helvetica" w:hAnsi="Helvetica" w:cs="Candara"/>
          <w:sz w:val="20"/>
          <w:szCs w:val="20"/>
        </w:rPr>
      </w:pPr>
    </w:p>
    <w:p w14:paraId="1BEB6B72" w14:textId="77777777" w:rsidR="00B355C1" w:rsidRDefault="004C6ECB" w:rsidP="00B355C1">
      <w:pPr>
        <w:pStyle w:val="p1"/>
        <w:ind w:left="432" w:hanging="432"/>
        <w:rPr>
          <w:rFonts w:ascii="Helvetica" w:hAnsi="Helvetica" w:cs="Candara"/>
          <w:sz w:val="20"/>
          <w:szCs w:val="20"/>
        </w:rPr>
      </w:pPr>
      <w:r>
        <w:rPr>
          <w:rFonts w:ascii="Helvetica" w:hAnsi="Helvetica" w:cs="Candara"/>
          <w:sz w:val="20"/>
          <w:szCs w:val="20"/>
        </w:rPr>
        <w:t>Morgan, S.E. (2019). How hospitals and health care organizations can increase participation in clinical trials. Guest lecture in Hospitals, Health Care Services, and Access (graduate seminar in the Law School).</w:t>
      </w:r>
    </w:p>
    <w:p w14:paraId="6EC0506C" w14:textId="77777777" w:rsidR="00B355C1" w:rsidRPr="00B355C1" w:rsidRDefault="00B355C1" w:rsidP="00B355C1">
      <w:pPr>
        <w:pStyle w:val="p1"/>
        <w:ind w:left="432" w:hanging="432"/>
        <w:rPr>
          <w:rFonts w:asciiTheme="minorHAnsi" w:hAnsiTheme="minorHAnsi" w:cstheme="minorHAnsi"/>
          <w:sz w:val="20"/>
          <w:szCs w:val="20"/>
        </w:rPr>
      </w:pPr>
    </w:p>
    <w:p w14:paraId="5FC3C429" w14:textId="3185A2B9" w:rsidR="00B355C1" w:rsidRPr="00B355C1" w:rsidRDefault="00B355C1" w:rsidP="00B355C1">
      <w:pPr>
        <w:pStyle w:val="p1"/>
        <w:ind w:left="432" w:hanging="432"/>
        <w:rPr>
          <w:rFonts w:ascii="Helvetica" w:hAnsi="Helvetica" w:cs="Candara"/>
          <w:sz w:val="20"/>
          <w:szCs w:val="20"/>
        </w:rPr>
      </w:pPr>
      <w:r w:rsidRPr="00B355C1">
        <w:rPr>
          <w:rFonts w:ascii="Helvetica" w:hAnsi="Helvetica" w:cstheme="minorHAnsi"/>
          <w:sz w:val="20"/>
          <w:szCs w:val="20"/>
        </w:rPr>
        <w:t>Morgan, S.E. and Mosser, A. (2019). The science of team science. Guest lecture in Guillermo Prado’s doctoral seminar in public health.</w:t>
      </w:r>
    </w:p>
    <w:p w14:paraId="610A9C8C" w14:textId="77777777" w:rsidR="00CC5ECB" w:rsidRDefault="00CC5ECB" w:rsidP="00041CFD">
      <w:pPr>
        <w:pStyle w:val="p1"/>
        <w:ind w:left="432" w:hanging="432"/>
        <w:rPr>
          <w:rFonts w:ascii="Helvetica" w:hAnsi="Helvetica" w:cs="Candara"/>
          <w:sz w:val="20"/>
          <w:szCs w:val="20"/>
        </w:rPr>
      </w:pPr>
    </w:p>
    <w:p w14:paraId="65D17F3B" w14:textId="49AACCC3" w:rsidR="004C6ECB" w:rsidRDefault="004C6ECB" w:rsidP="00041CFD">
      <w:pPr>
        <w:pStyle w:val="p1"/>
        <w:ind w:left="432" w:hanging="432"/>
        <w:rPr>
          <w:rFonts w:ascii="Helvetica" w:hAnsi="Helvetica" w:cs="Candara"/>
          <w:sz w:val="20"/>
          <w:szCs w:val="20"/>
        </w:rPr>
      </w:pPr>
      <w:r>
        <w:rPr>
          <w:rFonts w:ascii="Helvetica" w:hAnsi="Helvetica" w:cs="Candara"/>
          <w:sz w:val="20"/>
          <w:szCs w:val="20"/>
        </w:rPr>
        <w:t xml:space="preserve">Morgan, S.E. (2018). </w:t>
      </w:r>
      <w:r w:rsidR="007067BF">
        <w:rPr>
          <w:rFonts w:ascii="Helvetica" w:hAnsi="Helvetica" w:cs="Candara"/>
          <w:sz w:val="20"/>
          <w:szCs w:val="20"/>
        </w:rPr>
        <w:t>Cancer communication and technology: The Culture Change in Research Participation (</w:t>
      </w:r>
      <w:proofErr w:type="spellStart"/>
      <w:r w:rsidR="007067BF">
        <w:rPr>
          <w:rFonts w:ascii="Helvetica" w:hAnsi="Helvetica" w:cs="Candara"/>
          <w:sz w:val="20"/>
          <w:szCs w:val="20"/>
        </w:rPr>
        <w:t>CChiRP</w:t>
      </w:r>
      <w:proofErr w:type="spellEnd"/>
      <w:r w:rsidR="007067BF">
        <w:rPr>
          <w:rFonts w:ascii="Helvetica" w:hAnsi="Helvetica" w:cs="Candara"/>
          <w:sz w:val="20"/>
          <w:szCs w:val="20"/>
        </w:rPr>
        <w:t xml:space="preserve">) project. Distinguished lecture, </w:t>
      </w:r>
      <w:r>
        <w:rPr>
          <w:rFonts w:ascii="Helvetica" w:hAnsi="Helvetica" w:cs="Candara"/>
          <w:sz w:val="20"/>
          <w:szCs w:val="20"/>
        </w:rPr>
        <w:t>Northwestern University.</w:t>
      </w:r>
    </w:p>
    <w:p w14:paraId="31EEE1E0" w14:textId="345C182E" w:rsidR="004C6ECB" w:rsidRDefault="004C6ECB" w:rsidP="00041CFD">
      <w:pPr>
        <w:pStyle w:val="p1"/>
        <w:ind w:left="432" w:hanging="432"/>
        <w:rPr>
          <w:rFonts w:ascii="Helvetica" w:hAnsi="Helvetica" w:cs="Candara"/>
          <w:sz w:val="20"/>
          <w:szCs w:val="20"/>
        </w:rPr>
      </w:pPr>
    </w:p>
    <w:p w14:paraId="4C187354" w14:textId="0A987221" w:rsidR="004C6ECB" w:rsidRDefault="004C6ECB" w:rsidP="00041CFD">
      <w:pPr>
        <w:pStyle w:val="p1"/>
        <w:ind w:left="432" w:hanging="432"/>
        <w:rPr>
          <w:rFonts w:ascii="Helvetica" w:hAnsi="Helvetica" w:cs="Candara"/>
          <w:sz w:val="20"/>
          <w:szCs w:val="20"/>
        </w:rPr>
      </w:pPr>
      <w:r>
        <w:rPr>
          <w:rFonts w:ascii="Helvetica" w:hAnsi="Helvetica" w:cs="Candara"/>
          <w:sz w:val="20"/>
          <w:szCs w:val="20"/>
        </w:rPr>
        <w:t xml:space="preserve">Morgan, S.E. (2018). </w:t>
      </w:r>
      <w:r w:rsidR="007067BF">
        <w:rPr>
          <w:rFonts w:ascii="Helvetica" w:hAnsi="Helvetica" w:cs="Candara"/>
          <w:sz w:val="20"/>
          <w:szCs w:val="20"/>
        </w:rPr>
        <w:t xml:space="preserve">Using technology and social media to increase participation in cancer-related clinical trials. Distinguished lecture, </w:t>
      </w:r>
      <w:r>
        <w:rPr>
          <w:rFonts w:ascii="Helvetica" w:hAnsi="Helvetica" w:cs="Candara"/>
          <w:sz w:val="20"/>
          <w:szCs w:val="20"/>
        </w:rPr>
        <w:t>University of Maryland.</w:t>
      </w:r>
      <w:r w:rsidR="001117A4">
        <w:rPr>
          <w:rFonts w:ascii="Helvetica" w:hAnsi="Helvetica" w:cs="Candara"/>
          <w:sz w:val="20"/>
          <w:szCs w:val="20"/>
        </w:rPr>
        <w:t xml:space="preserve"> </w:t>
      </w:r>
      <w:hyperlink r:id="rId26" w:history="1">
        <w:r w:rsidR="001117A4" w:rsidRPr="00067A5F">
          <w:rPr>
            <w:rStyle w:val="Hyperlink"/>
            <w:rFonts w:ascii="Helvetica" w:hAnsi="Helvetica" w:cs="Candara"/>
            <w:sz w:val="20"/>
            <w:szCs w:val="20"/>
          </w:rPr>
          <w:t>https://www.youtube.com/watch?v=0C3ihsNPDEk&amp;list=PL66EPbm4ojiAFgVZBuNOtQct6orXWozaB&amp;index=2&amp;t=3s</w:t>
        </w:r>
      </w:hyperlink>
    </w:p>
    <w:p w14:paraId="357BCBCF" w14:textId="04C07A64" w:rsidR="004C6ECB" w:rsidRDefault="004C6ECB" w:rsidP="001117A4">
      <w:pPr>
        <w:pStyle w:val="p1"/>
        <w:rPr>
          <w:rFonts w:ascii="Helvetica" w:hAnsi="Helvetica" w:cs="Candara"/>
          <w:sz w:val="20"/>
          <w:szCs w:val="20"/>
        </w:rPr>
      </w:pPr>
    </w:p>
    <w:p w14:paraId="6723F55D" w14:textId="303437B0" w:rsidR="004C6ECB" w:rsidRDefault="004C6ECB" w:rsidP="00041CFD">
      <w:pPr>
        <w:pStyle w:val="p1"/>
        <w:ind w:left="432" w:hanging="432"/>
        <w:rPr>
          <w:rFonts w:ascii="Helvetica" w:hAnsi="Helvetica" w:cs="Candara"/>
          <w:sz w:val="20"/>
          <w:szCs w:val="20"/>
        </w:rPr>
      </w:pPr>
      <w:r>
        <w:rPr>
          <w:rFonts w:ascii="Helvetica" w:hAnsi="Helvetica" w:cs="Candara"/>
          <w:sz w:val="20"/>
          <w:szCs w:val="20"/>
        </w:rPr>
        <w:t>Morgan, S.E. (2018). Using technology and social media to increase participation in cancer-related clinical trials. Research brownbag presentation to the School of Communication.</w:t>
      </w:r>
    </w:p>
    <w:p w14:paraId="33D28859" w14:textId="77777777" w:rsidR="004C6ECB" w:rsidRDefault="004C6ECB" w:rsidP="00041CFD">
      <w:pPr>
        <w:pStyle w:val="p1"/>
        <w:ind w:left="432" w:hanging="432"/>
        <w:rPr>
          <w:rFonts w:ascii="Helvetica" w:hAnsi="Helvetica" w:cs="Candara"/>
          <w:sz w:val="20"/>
          <w:szCs w:val="20"/>
        </w:rPr>
      </w:pPr>
    </w:p>
    <w:p w14:paraId="66884A50" w14:textId="2C206A05" w:rsidR="005775E4" w:rsidRPr="005775E4" w:rsidRDefault="005775E4" w:rsidP="00041CFD">
      <w:pPr>
        <w:pStyle w:val="p1"/>
        <w:ind w:left="432" w:hanging="432"/>
        <w:rPr>
          <w:rFonts w:ascii="Helvetica" w:hAnsi="Helvetica" w:cs="Candara"/>
          <w:sz w:val="20"/>
          <w:szCs w:val="20"/>
        </w:rPr>
      </w:pPr>
      <w:r w:rsidRPr="005775E4">
        <w:rPr>
          <w:rFonts w:ascii="Helvetica" w:hAnsi="Helvetica" w:cs="Candara"/>
          <w:sz w:val="20"/>
          <w:szCs w:val="20"/>
        </w:rPr>
        <w:t xml:space="preserve">Harrison, T.R., Morgan, S. E., Yang, F., Talavera, E., </w:t>
      </w:r>
      <w:proofErr w:type="spellStart"/>
      <w:r w:rsidRPr="005775E4">
        <w:rPr>
          <w:rFonts w:ascii="Helvetica" w:hAnsi="Helvetica" w:cs="Candara"/>
          <w:sz w:val="20"/>
          <w:szCs w:val="20"/>
        </w:rPr>
        <w:t>Wendorf</w:t>
      </w:r>
      <w:proofErr w:type="spellEnd"/>
      <w:r w:rsidRPr="005775E4">
        <w:rPr>
          <w:rFonts w:ascii="Helvetica" w:hAnsi="Helvetica" w:cs="Candara"/>
          <w:sz w:val="20"/>
          <w:szCs w:val="20"/>
        </w:rPr>
        <w:t xml:space="preserve"> Muhamad, J., &amp; Anderson, D.  (2017). The invisible danger of bunker gear transfer: A health communication intervention to increase post-fire decontamination to reduce cancer risk in firefighters. Presented to Sylvester Comprehensive Cancer Center Firefighter Cancer Initiative: State Fire Marshal’s Office Visit.</w:t>
      </w:r>
    </w:p>
    <w:p w14:paraId="7B7A469C" w14:textId="77777777" w:rsidR="005775E4" w:rsidRPr="005775E4" w:rsidRDefault="005775E4" w:rsidP="00041CFD">
      <w:pPr>
        <w:pStyle w:val="p1"/>
        <w:ind w:left="432" w:hanging="432"/>
        <w:rPr>
          <w:rFonts w:ascii="Helvetica" w:hAnsi="Helvetica" w:cs="Candara"/>
          <w:sz w:val="20"/>
          <w:szCs w:val="20"/>
        </w:rPr>
      </w:pPr>
    </w:p>
    <w:p w14:paraId="45C9BA96" w14:textId="1597CC03" w:rsidR="00E3140F" w:rsidRDefault="00E3140F" w:rsidP="00041CFD">
      <w:pPr>
        <w:pStyle w:val="p1"/>
        <w:ind w:left="432" w:hanging="432"/>
        <w:rPr>
          <w:rFonts w:ascii="Helvetica" w:hAnsi="Helvetica" w:cs="Candara"/>
          <w:sz w:val="20"/>
          <w:szCs w:val="20"/>
        </w:rPr>
      </w:pPr>
      <w:r>
        <w:rPr>
          <w:rFonts w:ascii="Helvetica" w:hAnsi="Helvetica" w:cs="Candara"/>
          <w:sz w:val="20"/>
          <w:szCs w:val="20"/>
        </w:rPr>
        <w:t>Morgan, S.E. (2017).  Communicating about Zika to the public.  Presented to Zika 2017: Where Do We Go Next? An Interactive Forum on Public Deliberation and Ethics for Better Policy Making.  Conference sponsored by the University of Miami Miller School of Medicine, the Institute for Bioethics, and the Miami Clinical and Translational Science Institute, Coral Gables, FL.</w:t>
      </w:r>
    </w:p>
    <w:p w14:paraId="3BC71C21" w14:textId="77777777" w:rsidR="00E3140F" w:rsidRDefault="00E3140F" w:rsidP="00041CFD">
      <w:pPr>
        <w:pStyle w:val="p1"/>
        <w:ind w:left="432" w:hanging="432"/>
        <w:rPr>
          <w:rFonts w:ascii="Helvetica" w:hAnsi="Helvetica" w:cs="Candara"/>
          <w:sz w:val="20"/>
          <w:szCs w:val="20"/>
        </w:rPr>
      </w:pPr>
    </w:p>
    <w:p w14:paraId="139A3A21" w14:textId="77777777" w:rsidR="00AB4DD1" w:rsidRDefault="00AB4DD1" w:rsidP="00041CFD">
      <w:pPr>
        <w:pStyle w:val="p1"/>
        <w:ind w:left="432" w:hanging="432"/>
        <w:rPr>
          <w:rFonts w:ascii="Helvetica" w:hAnsi="Helvetica" w:cs="Candara"/>
          <w:sz w:val="20"/>
          <w:szCs w:val="20"/>
        </w:rPr>
      </w:pPr>
      <w:r>
        <w:rPr>
          <w:rFonts w:ascii="Helvetica" w:hAnsi="Helvetica" w:cs="Candara"/>
          <w:sz w:val="20"/>
          <w:szCs w:val="20"/>
        </w:rPr>
        <w:t>Morgan, S.E. (2017). Increasing clinical trial accrual by improving communication with patients: Ethical issues. Presented to the UM Institute for Bioethics and Health Policy, Miami, FL.</w:t>
      </w:r>
    </w:p>
    <w:p w14:paraId="1EB4BD89" w14:textId="77777777" w:rsidR="00AB4DD1" w:rsidRDefault="00AB4DD1" w:rsidP="00041CFD">
      <w:pPr>
        <w:pStyle w:val="p1"/>
        <w:ind w:left="432" w:hanging="432"/>
        <w:rPr>
          <w:rFonts w:ascii="Helvetica" w:hAnsi="Helvetica" w:cs="Candara"/>
          <w:sz w:val="20"/>
          <w:szCs w:val="20"/>
        </w:rPr>
      </w:pPr>
    </w:p>
    <w:p w14:paraId="16D7F76E" w14:textId="273AF6AB" w:rsidR="00010B40" w:rsidRPr="00010B40" w:rsidRDefault="00010B40" w:rsidP="00041CFD">
      <w:pPr>
        <w:pStyle w:val="p1"/>
        <w:ind w:left="432" w:hanging="432"/>
        <w:rPr>
          <w:rFonts w:ascii="Helvetica" w:hAnsi="Helvetica" w:cs="Candara"/>
          <w:sz w:val="20"/>
          <w:szCs w:val="20"/>
        </w:rPr>
      </w:pPr>
      <w:r w:rsidRPr="00010B40">
        <w:rPr>
          <w:rFonts w:ascii="Helvetica" w:hAnsi="Helvetica" w:cs="Candara"/>
          <w:sz w:val="20"/>
          <w:szCs w:val="20"/>
        </w:rPr>
        <w:t xml:space="preserve">Harrison, T. R., Morgan, S. E., </w:t>
      </w:r>
      <w:proofErr w:type="spellStart"/>
      <w:r w:rsidRPr="00010B40">
        <w:rPr>
          <w:rFonts w:ascii="Helvetica" w:hAnsi="Helvetica" w:cs="Candara"/>
          <w:sz w:val="20"/>
          <w:szCs w:val="20"/>
        </w:rPr>
        <w:t>Wendorf</w:t>
      </w:r>
      <w:proofErr w:type="spellEnd"/>
      <w:r w:rsidRPr="00010B40">
        <w:rPr>
          <w:rFonts w:ascii="Helvetica" w:hAnsi="Helvetica" w:cs="Candara"/>
          <w:sz w:val="20"/>
          <w:szCs w:val="20"/>
        </w:rPr>
        <w:t xml:space="preserve"> Muhamad, J., Yang, F., Anderson, D. A., &amp; Talavera, E. (2017). </w:t>
      </w:r>
      <w:r w:rsidRPr="00010B40">
        <w:rPr>
          <w:rFonts w:ascii="Helvetica" w:hAnsi="Helvetica" w:cs="Candara"/>
          <w:i/>
          <w:iCs/>
          <w:sz w:val="20"/>
          <w:szCs w:val="20"/>
        </w:rPr>
        <w:t>Building</w:t>
      </w:r>
      <w:r w:rsidR="00581578">
        <w:rPr>
          <w:rFonts w:ascii="Helvetica" w:hAnsi="Helvetica" w:cs="Candara"/>
          <w:i/>
          <w:iCs/>
          <w:sz w:val="20"/>
          <w:szCs w:val="20"/>
        </w:rPr>
        <w:t xml:space="preserve"> a culture of prevention in Sou</w:t>
      </w:r>
      <w:r w:rsidRPr="00010B40">
        <w:rPr>
          <w:rFonts w:ascii="Helvetica" w:hAnsi="Helvetica" w:cs="Candara"/>
          <w:i/>
          <w:iCs/>
          <w:sz w:val="20"/>
          <w:szCs w:val="20"/>
        </w:rPr>
        <w:t>th Florida firefighters</w:t>
      </w:r>
      <w:r w:rsidRPr="00010B40">
        <w:rPr>
          <w:rFonts w:ascii="Helvetica" w:hAnsi="Helvetica" w:cs="Candara"/>
          <w:sz w:val="20"/>
          <w:szCs w:val="20"/>
        </w:rPr>
        <w:t>. Presented to the Sylvester Comprehensive Cancer Center Retreat, Miami, FL. </w:t>
      </w:r>
    </w:p>
    <w:p w14:paraId="763BF573" w14:textId="77777777" w:rsidR="00010B40" w:rsidRPr="00010B40" w:rsidRDefault="00010B40" w:rsidP="00010B40">
      <w:pPr>
        <w:pStyle w:val="p1"/>
        <w:rPr>
          <w:rFonts w:ascii="Candara" w:hAnsi="Candara" w:cs="Candara"/>
          <w:sz w:val="20"/>
          <w:szCs w:val="20"/>
        </w:rPr>
      </w:pPr>
    </w:p>
    <w:p w14:paraId="75442958" w14:textId="151A72B4" w:rsidR="00041CFD" w:rsidRPr="00041CFD" w:rsidRDefault="00041CFD" w:rsidP="00041CFD">
      <w:pPr>
        <w:pStyle w:val="p1"/>
        <w:ind w:left="432" w:hanging="432"/>
        <w:rPr>
          <w:rStyle w:val="s1"/>
          <w:rFonts w:ascii="Helvetica" w:hAnsi="Helvetica"/>
          <w:sz w:val="20"/>
          <w:szCs w:val="20"/>
        </w:rPr>
      </w:pPr>
      <w:r w:rsidRPr="00041CFD">
        <w:rPr>
          <w:rStyle w:val="s1"/>
          <w:rFonts w:ascii="Helvetica" w:hAnsi="Helvetica"/>
          <w:sz w:val="20"/>
          <w:szCs w:val="20"/>
        </w:rPr>
        <w:t xml:space="preserve">Harrison, T. R., Yang, F.,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Muhamad, J., Anderson, D. A., Morgan, S. E., &amp; Talavera, E.  (2016). </w:t>
      </w:r>
      <w:r w:rsidRPr="00041CFD">
        <w:rPr>
          <w:rStyle w:val="s1"/>
          <w:rFonts w:ascii="Helvetica" w:hAnsi="Helvetica"/>
          <w:i/>
          <w:iCs/>
          <w:sz w:val="20"/>
          <w:szCs w:val="20"/>
        </w:rPr>
        <w:t>A new badge of honor: Changing attitudes and intention</w:t>
      </w:r>
      <w:r w:rsidR="005775E4">
        <w:rPr>
          <w:rStyle w:val="s1"/>
          <w:rFonts w:ascii="Helvetica" w:hAnsi="Helvetica"/>
          <w:i/>
          <w:iCs/>
          <w:sz w:val="20"/>
          <w:szCs w:val="20"/>
        </w:rPr>
        <w:t xml:space="preserve"> toward gear cleaning in south F</w:t>
      </w:r>
      <w:r w:rsidRPr="00041CFD">
        <w:rPr>
          <w:rStyle w:val="s1"/>
          <w:rFonts w:ascii="Helvetica" w:hAnsi="Helvetica"/>
          <w:i/>
          <w:iCs/>
          <w:sz w:val="20"/>
          <w:szCs w:val="20"/>
        </w:rPr>
        <w:t>lorida firefighters</w:t>
      </w:r>
      <w:r w:rsidRPr="00041CFD">
        <w:rPr>
          <w:rStyle w:val="s1"/>
          <w:rFonts w:ascii="Helvetica" w:hAnsi="Helvetica"/>
          <w:sz w:val="20"/>
          <w:szCs w:val="20"/>
        </w:rPr>
        <w:t>. Presented to the Firefighters Safety and Health Conference, Orlando, FL.</w:t>
      </w:r>
    </w:p>
    <w:p w14:paraId="52F31CD0" w14:textId="77777777" w:rsidR="00041CFD" w:rsidRPr="00041CFD" w:rsidRDefault="00041CFD" w:rsidP="00041CFD">
      <w:pPr>
        <w:pStyle w:val="p1"/>
        <w:ind w:left="432" w:hanging="432"/>
        <w:rPr>
          <w:rStyle w:val="s1"/>
          <w:rFonts w:ascii="Helvetica" w:hAnsi="Helvetica"/>
          <w:sz w:val="20"/>
          <w:szCs w:val="20"/>
        </w:rPr>
      </w:pPr>
    </w:p>
    <w:p w14:paraId="53A53D8A" w14:textId="4E0133D1"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A., Morgan, S. E., Talavera, E.,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J. (2016). </w:t>
      </w:r>
      <w:r w:rsidRPr="00041CFD">
        <w:rPr>
          <w:rStyle w:val="s1"/>
          <w:rFonts w:ascii="Helvetica" w:hAnsi="Helvetica"/>
          <w:i/>
          <w:iCs/>
          <w:sz w:val="20"/>
          <w:szCs w:val="20"/>
        </w:rPr>
        <w:t>Clean gear: The new badge of honor. Creating a culture of cancer Prevention in south Florida firefighters.</w:t>
      </w:r>
      <w:r w:rsidRPr="00041CFD">
        <w:rPr>
          <w:rStyle w:val="s1"/>
          <w:rFonts w:ascii="Helvetica" w:hAnsi="Helvetica"/>
          <w:sz w:val="20"/>
          <w:szCs w:val="20"/>
        </w:rPr>
        <w:t> Presented to the Firefighter Cancer Symposium, State Fire College, Ocala, FL.</w:t>
      </w:r>
    </w:p>
    <w:p w14:paraId="0536B925" w14:textId="77777777" w:rsidR="00041CFD" w:rsidRPr="00041CFD" w:rsidRDefault="00041CFD" w:rsidP="00041CFD">
      <w:pPr>
        <w:pStyle w:val="p1"/>
        <w:ind w:left="432" w:hanging="432"/>
        <w:rPr>
          <w:rFonts w:ascii="Helvetica" w:hAnsi="Helvetica"/>
          <w:sz w:val="20"/>
          <w:szCs w:val="20"/>
        </w:rPr>
      </w:pPr>
    </w:p>
    <w:p w14:paraId="1F696409" w14:textId="294AD1AE"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Morgan, S. E. (2016). </w:t>
      </w:r>
      <w:r w:rsidRPr="00041CFD">
        <w:rPr>
          <w:rStyle w:val="s1"/>
          <w:rFonts w:ascii="Helvetica" w:hAnsi="Helvetica"/>
          <w:i/>
          <w:iCs/>
          <w:sz w:val="20"/>
          <w:szCs w:val="20"/>
        </w:rPr>
        <w:t>Firefighters and cancer beliefs and behavior: Preliminary findings and campaign issues</w:t>
      </w:r>
      <w:r w:rsidRPr="00041CFD">
        <w:rPr>
          <w:rStyle w:val="s1"/>
          <w:rFonts w:ascii="Helvetica" w:hAnsi="Helvetica"/>
          <w:sz w:val="20"/>
          <w:szCs w:val="20"/>
        </w:rPr>
        <w:t>. Presented to the Palm Beach County Fire Rescue FACE (Firefighters Attacking the Cancer Epidemic) Team, Palm Beach County, FL.</w:t>
      </w:r>
    </w:p>
    <w:p w14:paraId="63277165" w14:textId="77777777" w:rsidR="007B659D" w:rsidRPr="002C1781" w:rsidRDefault="007B659D"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p>
    <w:p w14:paraId="7B362972" w14:textId="77777777" w:rsidR="00DE1D1B" w:rsidRPr="002C1781" w:rsidRDefault="00DE1D1B"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 xml:space="preserve">Morgan, S.E. (2015). The verbal and nonverbal communication practices of clinical trial and research study recruiters.  Presented to </w:t>
      </w:r>
      <w:r w:rsidR="00906C24" w:rsidRPr="002C1781">
        <w:rPr>
          <w:rFonts w:ascii="Helvetica" w:hAnsi="Helvetica"/>
        </w:rPr>
        <w:t>!</w:t>
      </w:r>
      <w:proofErr w:type="spellStart"/>
      <w:r w:rsidR="00906C24" w:rsidRPr="002C1781">
        <w:rPr>
          <w:rFonts w:ascii="Helvetica" w:hAnsi="Helvetica"/>
        </w:rPr>
        <w:t>Alianza</w:t>
      </w:r>
      <w:proofErr w:type="spellEnd"/>
      <w:r w:rsidR="00906C24" w:rsidRPr="002C1781">
        <w:rPr>
          <w:rFonts w:ascii="Helvetica" w:hAnsi="Helvetica"/>
        </w:rPr>
        <w:t>!, University of Miami Health System</w:t>
      </w:r>
      <w:r w:rsidR="00090902" w:rsidRPr="002C1781">
        <w:rPr>
          <w:rFonts w:ascii="Helvetica" w:hAnsi="Helvetica"/>
        </w:rPr>
        <w:t>, simulcast to four other locations throughout the state of Florida</w:t>
      </w:r>
      <w:r w:rsidR="00906C24" w:rsidRPr="002C1781">
        <w:rPr>
          <w:rFonts w:ascii="Helvetica" w:hAnsi="Helvetica"/>
        </w:rPr>
        <w:t>.</w:t>
      </w:r>
    </w:p>
    <w:p w14:paraId="67E100FC" w14:textId="77777777" w:rsidR="00906C24" w:rsidRPr="002C1781" w:rsidRDefault="00906C24"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DEFA614" w14:textId="77777777" w:rsidR="00771C94"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(2015</w:t>
      </w:r>
      <w:r w:rsidR="00090902" w:rsidRPr="002C1781">
        <w:rPr>
          <w:rFonts w:ascii="Helvetica" w:hAnsi="Helvetica"/>
        </w:rPr>
        <w:t>, 2016</w:t>
      </w:r>
      <w:r w:rsidRPr="002C1781">
        <w:rPr>
          <w:rFonts w:ascii="Helvetica" w:hAnsi="Helvetica"/>
        </w:rPr>
        <w:t>). Communicating about cancer.  University of Miami, Psychology 474.</w:t>
      </w:r>
    </w:p>
    <w:p w14:paraId="2DC321A3" w14:textId="77777777" w:rsidR="00703F4A"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1EE31EC"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Early career milestones and turning points.  Health Communication Early Career Pre-Conference, National Communication Association, Chicago, IL.</w:t>
      </w:r>
    </w:p>
    <w:p w14:paraId="19FDFE0F"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0083853"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Overview of communication strategies in organ donation to raise public awareness.  Joint Action FOEDUS, European Commission. Ljubljana, Slovenia.</w:t>
      </w:r>
    </w:p>
    <w:p w14:paraId="1665AECF"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55EFE8D4"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2014).  Cancer communication.  Lecture on the field of cancer communication to NCI Cancer Prevention Internship Program fellowship recipients, Purdue University.</w:t>
      </w:r>
    </w:p>
    <w:p w14:paraId="6FC3FE9B"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D0B683C"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lastRenderedPageBreak/>
        <w:t>Morgan, S.E. (2013).  Panel presentation: Family communication about health and health problems. Health Communication and Family Dynamics: Beyond the Patient-Provider Relationship.  Purdue University.</w:t>
      </w:r>
    </w:p>
    <w:p w14:paraId="49AA9D3D" w14:textId="77777777" w:rsidR="00BC27D2" w:rsidRPr="002C1781" w:rsidRDefault="00BC27D2" w:rsidP="00BC27D2">
      <w:pPr>
        <w:ind w:left="360" w:hanging="360"/>
        <w:rPr>
          <w:rFonts w:ascii="Helvetica" w:hAnsi="Helvetica"/>
          <w:color w:val="000000"/>
        </w:rPr>
      </w:pPr>
    </w:p>
    <w:p w14:paraId="315F060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Good stories and tall tales in the media: Why Americans are conflicted about organ donation.  Presentation to the University of Michigan’s interdisciplinary speaker series, sponsored by the Research Center for Group Dynamics.</w:t>
      </w:r>
    </w:p>
    <w:p w14:paraId="2576FE5B" w14:textId="77777777" w:rsidR="00BC27D2" w:rsidRPr="002C1781" w:rsidRDefault="00BC27D2" w:rsidP="00BC27D2">
      <w:pPr>
        <w:ind w:left="360" w:hanging="360"/>
        <w:rPr>
          <w:rFonts w:ascii="Helvetica" w:hAnsi="Helvetica"/>
          <w:color w:val="000000"/>
        </w:rPr>
      </w:pPr>
    </w:p>
    <w:p w14:paraId="6108AB4B"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Fighting obesity or fighting the obese? The unintended consequences of U.S. anti-obesity campaigns. Keynote address to the annual meeting of Health and Human Service Extension Educators.  Lafayette, IN.</w:t>
      </w:r>
    </w:p>
    <w:p w14:paraId="24A04BF7" w14:textId="77777777" w:rsidR="00BC27D2" w:rsidRPr="002C1781" w:rsidRDefault="00BC27D2" w:rsidP="00BC27D2">
      <w:pPr>
        <w:ind w:left="360" w:hanging="360"/>
        <w:rPr>
          <w:rFonts w:ascii="Helvetica" w:hAnsi="Helvetica"/>
          <w:color w:val="000000"/>
        </w:rPr>
      </w:pPr>
    </w:p>
    <w:p w14:paraId="348F15E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Truth and fiction about the immortal lives of organ donors.  Presented to Women for Purdue conference, West Lafayette, IN.</w:t>
      </w:r>
    </w:p>
    <w:p w14:paraId="70480A38" w14:textId="77777777" w:rsidR="00BC27D2" w:rsidRPr="002C1781" w:rsidRDefault="00BC27D2" w:rsidP="00BC27D2">
      <w:pPr>
        <w:ind w:left="360" w:hanging="360"/>
        <w:rPr>
          <w:rFonts w:ascii="Helvetica" w:hAnsi="Helvetica"/>
          <w:color w:val="000000"/>
        </w:rPr>
      </w:pPr>
    </w:p>
    <w:p w14:paraId="16BCF53E"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and Harrison, T.R. (2011).  Media’s influence on donation willingness.  Presented to medical students at the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Barcelona, Spain.</w:t>
      </w:r>
    </w:p>
    <w:p w14:paraId="6A18F867" w14:textId="77777777" w:rsidR="00BC27D2" w:rsidRPr="002C1781" w:rsidRDefault="00BC27D2" w:rsidP="00BC27D2">
      <w:pPr>
        <w:ind w:left="360" w:hanging="360"/>
        <w:rPr>
          <w:rFonts w:ascii="Helvetica" w:hAnsi="Helvetica"/>
          <w:color w:val="000000"/>
        </w:rPr>
      </w:pPr>
    </w:p>
    <w:p w14:paraId="5AFE800D"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(2011). The impact of entertainment television on the willingness to donate organs in the U.S.  Presented to the Donation and Transplantation </w:t>
      </w:r>
      <w:proofErr w:type="spellStart"/>
      <w:r w:rsidRPr="002C1781">
        <w:rPr>
          <w:rFonts w:ascii="Helvetica" w:hAnsi="Helvetica"/>
          <w:color w:val="000000"/>
        </w:rPr>
        <w:t>Masters</w:t>
      </w:r>
      <w:proofErr w:type="spellEnd"/>
      <w:r w:rsidRPr="002C1781">
        <w:rPr>
          <w:rFonts w:ascii="Helvetica" w:hAnsi="Helvetica"/>
          <w:color w:val="000000"/>
        </w:rPr>
        <w:t xml:space="preserve"> program,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Medical School, Barcelona, Spain. </w:t>
      </w:r>
    </w:p>
    <w:p w14:paraId="70835D7E" w14:textId="77777777" w:rsidR="00BC27D2" w:rsidRPr="002C1781" w:rsidRDefault="00BC27D2" w:rsidP="00BC27D2">
      <w:pPr>
        <w:spacing w:line="240" w:lineRule="atLeast"/>
        <w:ind w:right="-547"/>
        <w:rPr>
          <w:rFonts w:ascii="Helvetica" w:hAnsi="Helvetica"/>
          <w:bCs/>
          <w:iCs/>
        </w:rPr>
      </w:pPr>
    </w:p>
    <w:p w14:paraId="7AA6A4C1"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Harrison, T. R., Morgan, S. E., &amp; </w:t>
      </w:r>
      <w:proofErr w:type="spellStart"/>
      <w:r w:rsidRPr="002C1781">
        <w:rPr>
          <w:rFonts w:ascii="Helvetica" w:hAnsi="Helvetica"/>
          <w:color w:val="000000"/>
        </w:rPr>
        <w:t>Havermahl</w:t>
      </w:r>
      <w:proofErr w:type="spellEnd"/>
      <w:r w:rsidRPr="002C1781">
        <w:rPr>
          <w:rFonts w:ascii="Helvetica" w:hAnsi="Helvetica"/>
          <w:color w:val="000000"/>
        </w:rPr>
        <w:t>, T. (August 12, 2010). The “Tell us now” campaign: Utilizing communication design perspectives and media priming to promote joining the Michigan Organ Donor Registry. Presented to the HRSA/HSB/DoT Grantees’ Technical Assistance Workshop, Denver, CO.</w:t>
      </w:r>
    </w:p>
    <w:p w14:paraId="660B7539" w14:textId="77777777" w:rsidR="00BC27D2" w:rsidRPr="002C1781" w:rsidRDefault="00BC27D2" w:rsidP="00BC27D2">
      <w:pPr>
        <w:rPr>
          <w:rFonts w:ascii="Helvetica" w:hAnsi="Helvetica"/>
          <w:color w:val="000000"/>
        </w:rPr>
      </w:pPr>
    </w:p>
    <w:p w14:paraId="609D0850"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Harrison, T. R. &amp; Morgan, S. E. (2010). The Drive for Life campaign: Impacts of clerk training, media, and point-of-decision materials. Presented to the HRSA/HSB/DoT Grantees’ Technical Assistance Workshop, Denver, CO.</w:t>
      </w:r>
    </w:p>
    <w:p w14:paraId="0354C187" w14:textId="77777777" w:rsidR="00BC27D2" w:rsidRPr="002C1781" w:rsidRDefault="00BC27D2" w:rsidP="00BC27D2">
      <w:pPr>
        <w:ind w:left="360" w:hanging="360"/>
        <w:rPr>
          <w:rFonts w:ascii="Helvetica" w:hAnsi="Helvetica"/>
        </w:rPr>
      </w:pPr>
    </w:p>
    <w:p w14:paraId="65911110" w14:textId="77777777" w:rsidR="00BC27D2" w:rsidRPr="002C1781" w:rsidRDefault="00BC27D2" w:rsidP="00BC27D2">
      <w:pPr>
        <w:ind w:left="360" w:hanging="360"/>
        <w:rPr>
          <w:rFonts w:ascii="Helvetica" w:hAnsi="Helvetica"/>
        </w:rPr>
      </w:pPr>
      <w:r w:rsidRPr="002C1781">
        <w:rPr>
          <w:rFonts w:ascii="Helvetica" w:hAnsi="Helvetica"/>
        </w:rPr>
        <w:t xml:space="preserve">Morgan, S.E. (2009). </w:t>
      </w:r>
      <w:r w:rsidRPr="002C1781">
        <w:rPr>
          <w:rFonts w:ascii="Helvetica" w:eastAsia="MS PGothic" w:hAnsi="Helvetica"/>
        </w:rPr>
        <w:t>How medical professionals can counter “The Grey’s Effect” with the public</w:t>
      </w:r>
      <w:r w:rsidRPr="002C1781">
        <w:rPr>
          <w:rFonts w:ascii="Helvetica" w:hAnsi="Helvetica"/>
        </w:rPr>
        <w:t>.  Keynote lecture presented to the transplant staff and professionals at Yale-New Haven Medical Center.</w:t>
      </w:r>
    </w:p>
    <w:p w14:paraId="0948756D" w14:textId="77777777" w:rsidR="00BC27D2" w:rsidRPr="002C1781" w:rsidRDefault="00BC27D2" w:rsidP="00BC27D2">
      <w:pPr>
        <w:rPr>
          <w:rFonts w:ascii="Helvetica" w:hAnsi="Helvetica"/>
        </w:rPr>
      </w:pPr>
    </w:p>
    <w:p w14:paraId="3BCD7C36" w14:textId="77777777" w:rsidR="00906C24" w:rsidRPr="002C1781" w:rsidRDefault="00BC27D2" w:rsidP="00E1501D">
      <w:pPr>
        <w:ind w:left="360" w:hanging="360"/>
        <w:rPr>
          <w:rFonts w:ascii="Helvetica" w:hAnsi="Helvetica"/>
        </w:rPr>
      </w:pPr>
      <w:r w:rsidRPr="002C1781">
        <w:rPr>
          <w:rFonts w:ascii="Helvetica" w:hAnsi="Helvetica"/>
        </w:rPr>
        <w:t>Morgan, S.E. (2009).  Communication that matters: Convincing individuals to take action, organizations to change, and governments to adopt policy.  Annual McConnell Lecture, presented to West Virginia University.</w:t>
      </w:r>
    </w:p>
    <w:p w14:paraId="55230480" w14:textId="77777777" w:rsidR="006D70E9" w:rsidRPr="002C1781" w:rsidRDefault="006D70E9" w:rsidP="006D70E9">
      <w:pPr>
        <w:ind w:left="270" w:hanging="270"/>
        <w:rPr>
          <w:rFonts w:ascii="Helvetica" w:hAnsi="Helvetica"/>
          <w:b/>
          <w:i/>
        </w:rPr>
      </w:pPr>
    </w:p>
    <w:p w14:paraId="3B707705" w14:textId="77777777" w:rsidR="00BC27D2" w:rsidRPr="002C1781" w:rsidRDefault="00BC27D2" w:rsidP="00BC27D2">
      <w:pPr>
        <w:ind w:left="360" w:hanging="360"/>
        <w:rPr>
          <w:rFonts w:ascii="Helvetica" w:hAnsi="Helvetica"/>
        </w:rPr>
      </w:pPr>
      <w:r w:rsidRPr="002C1781">
        <w:rPr>
          <w:rFonts w:ascii="Helvetica" w:hAnsi="Helvetica"/>
        </w:rPr>
        <w:t>Morgan, S.E. (2009). Graduate students and grant funding: Options and possibilities.  Presented to the Department of Communication, University of California, Santa Barbara.</w:t>
      </w:r>
    </w:p>
    <w:p w14:paraId="6492D075" w14:textId="77777777" w:rsidR="007B7178" w:rsidRPr="002C1781" w:rsidRDefault="007B7178" w:rsidP="00906C24">
      <w:pPr>
        <w:rPr>
          <w:rFonts w:ascii="Helvetica" w:hAnsi="Helvetica"/>
          <w:b/>
          <w:i/>
        </w:rPr>
      </w:pPr>
    </w:p>
    <w:p w14:paraId="6F5409F1" w14:textId="77777777" w:rsidR="00BC27D2" w:rsidRPr="002C1781" w:rsidRDefault="00BC27D2" w:rsidP="00BC27D2">
      <w:pPr>
        <w:ind w:left="360" w:hanging="360"/>
        <w:rPr>
          <w:rFonts w:ascii="Helvetica" w:hAnsi="Helvetica"/>
        </w:rPr>
      </w:pPr>
      <w:r w:rsidRPr="002C1781">
        <w:rPr>
          <w:rFonts w:ascii="Helvetica" w:hAnsi="Helvetica"/>
        </w:rPr>
        <w:t>Morgan, S.E. (2008).  Seeking grants effectively: Perspectives from a PI.  Presented to attendees of the National Communication Association teleconference series.</w:t>
      </w:r>
    </w:p>
    <w:p w14:paraId="060E62E8" w14:textId="77777777" w:rsidR="00C504C1" w:rsidRPr="002C1781" w:rsidRDefault="00C504C1" w:rsidP="007B7178">
      <w:pPr>
        <w:rPr>
          <w:rFonts w:ascii="Helvetica" w:hAnsi="Helvetica"/>
          <w:b/>
          <w:i/>
        </w:rPr>
      </w:pPr>
    </w:p>
    <w:p w14:paraId="70F51799" w14:textId="77777777" w:rsidR="00BC27D2" w:rsidRPr="002C1781" w:rsidRDefault="00BC27D2" w:rsidP="00BC27D2">
      <w:pPr>
        <w:ind w:left="270" w:hanging="270"/>
        <w:rPr>
          <w:rFonts w:ascii="Helvetica" w:hAnsi="Helvetica"/>
        </w:rPr>
      </w:pPr>
      <w:r w:rsidRPr="002C1781">
        <w:rPr>
          <w:rFonts w:ascii="Helvetica" w:hAnsi="Helvetica"/>
        </w:rPr>
        <w:t xml:space="preserve">Morgan, S. E. (2008).  </w:t>
      </w:r>
      <w:r w:rsidRPr="002C1781">
        <w:rPr>
          <w:rFonts w:ascii="Helvetica" w:hAnsi="Helvetica"/>
          <w:i/>
        </w:rPr>
        <w:t>(Mis)Educating the public about organ donation: The impact of entertainment television.</w:t>
      </w:r>
      <w:r w:rsidRPr="002C1781">
        <w:rPr>
          <w:rFonts w:ascii="Helvetica" w:hAnsi="Helvetica"/>
        </w:rPr>
        <w:t xml:space="preserve">  Keynote address presented at the annual meeting of the International Transplant Nurses Society, St. Louis, MO.</w:t>
      </w:r>
    </w:p>
    <w:p w14:paraId="05974711" w14:textId="77777777" w:rsidR="00BC27D2" w:rsidRPr="002C1781" w:rsidRDefault="00BC27D2" w:rsidP="00C504C1">
      <w:pPr>
        <w:rPr>
          <w:rFonts w:ascii="Helvetica" w:hAnsi="Helvetica"/>
          <w:b/>
          <w:i/>
        </w:rPr>
      </w:pPr>
    </w:p>
    <w:p w14:paraId="178DFBAB" w14:textId="77777777" w:rsidR="00BC27D2" w:rsidRPr="002C1781" w:rsidRDefault="00BC27D2" w:rsidP="00BC27D2">
      <w:pPr>
        <w:ind w:left="270" w:hanging="270"/>
        <w:rPr>
          <w:rFonts w:ascii="Helvetica" w:hAnsi="Helvetica"/>
          <w:color w:val="000000"/>
        </w:rPr>
      </w:pPr>
      <w:r w:rsidRPr="002C1781">
        <w:rPr>
          <w:rFonts w:ascii="Helvetica" w:hAnsi="Helvetica"/>
        </w:rPr>
        <w:t xml:space="preserve">Morgan, S. E. (2008).  </w:t>
      </w:r>
      <w:r w:rsidRPr="002C1781">
        <w:rPr>
          <w:rFonts w:ascii="Helvetica" w:hAnsi="Helvetica"/>
          <w:i/>
        </w:rPr>
        <w:t>A theoretical problem?  Models of behavior change for organ and tissue donation.</w:t>
      </w:r>
      <w:r w:rsidRPr="002C1781">
        <w:rPr>
          <w:rFonts w:ascii="Helvetica" w:hAnsi="Helvetica"/>
        </w:rPr>
        <w:t xml:space="preserve">  </w:t>
      </w:r>
      <w:r w:rsidRPr="002C1781">
        <w:rPr>
          <w:rFonts w:ascii="Helvetica" w:hAnsi="Helvetica"/>
          <w:color w:val="000000"/>
        </w:rPr>
        <w:t>Working Group Conference on Organ Donation Methodology, St. Louis, MO.  Special conference funding by the Division of Transplantation and the American Society of Transplantation.</w:t>
      </w:r>
    </w:p>
    <w:p w14:paraId="3CFC9435" w14:textId="77777777" w:rsidR="00BC27D2" w:rsidRPr="002C1781" w:rsidRDefault="00BC27D2" w:rsidP="00BC27D2">
      <w:pPr>
        <w:ind w:left="270" w:hanging="270"/>
        <w:rPr>
          <w:rFonts w:ascii="Helvetica" w:hAnsi="Helvetica"/>
        </w:rPr>
      </w:pPr>
    </w:p>
    <w:p w14:paraId="40CE7ADD" w14:textId="77777777" w:rsidR="00BC27D2" w:rsidRPr="002C1781" w:rsidRDefault="00BC27D2" w:rsidP="00BC27D2">
      <w:pPr>
        <w:ind w:left="270" w:hanging="270"/>
        <w:rPr>
          <w:rFonts w:ascii="Helvetica" w:hAnsi="Helvetica"/>
        </w:rPr>
      </w:pPr>
      <w:r w:rsidRPr="002C1781">
        <w:rPr>
          <w:rFonts w:ascii="Helvetica" w:hAnsi="Helvetica"/>
        </w:rPr>
        <w:t xml:space="preserve">Wilson, S., &amp; Morgan, S. E. (2007).  </w:t>
      </w:r>
      <w:r w:rsidRPr="002C1781">
        <w:rPr>
          <w:rFonts w:ascii="Helvetica" w:hAnsi="Helvetica"/>
          <w:i/>
        </w:rPr>
        <w:t xml:space="preserve">Fidelity in communication campaigns. </w:t>
      </w:r>
      <w:r w:rsidRPr="002C1781">
        <w:rPr>
          <w:rFonts w:ascii="Helvetica" w:hAnsi="Helvetica"/>
        </w:rPr>
        <w:t xml:space="preserve"> Presented to Prevent Child Abuse America’s conference call meeting on Fidelity: Importance, Strategies, and Challenges.</w:t>
      </w:r>
    </w:p>
    <w:p w14:paraId="4C4C404F" w14:textId="77777777" w:rsidR="00BC27D2" w:rsidRPr="002C1781" w:rsidRDefault="00BC27D2" w:rsidP="00BC27D2">
      <w:pPr>
        <w:ind w:left="270" w:hanging="270"/>
        <w:rPr>
          <w:rFonts w:ascii="Helvetica" w:hAnsi="Helvetica"/>
        </w:rPr>
      </w:pPr>
    </w:p>
    <w:p w14:paraId="244BF03E"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The impact of entertainment television on the public’s willingness to donate organs.</w:t>
      </w:r>
      <w:r w:rsidRPr="002C1781">
        <w:rPr>
          <w:rFonts w:ascii="Helvetica" w:hAnsi="Helvetica"/>
        </w:rPr>
        <w:t xml:space="preserve">  The </w:t>
      </w:r>
      <w:proofErr w:type="spellStart"/>
      <w:r w:rsidRPr="002C1781">
        <w:rPr>
          <w:rFonts w:ascii="Helvetica" w:hAnsi="Helvetica"/>
        </w:rPr>
        <w:t>Regenstrief</w:t>
      </w:r>
      <w:proofErr w:type="spellEnd"/>
      <w:r w:rsidRPr="002C1781">
        <w:rPr>
          <w:rFonts w:ascii="Helvetica" w:hAnsi="Helvetica"/>
        </w:rPr>
        <w:t xml:space="preserve"> Center for Healthcare Engineering, Purdue University.</w:t>
      </w:r>
    </w:p>
    <w:p w14:paraId="104C3053" w14:textId="77777777" w:rsidR="00BC27D2" w:rsidRPr="002C1781" w:rsidRDefault="00BC27D2" w:rsidP="00BC27D2">
      <w:pPr>
        <w:rPr>
          <w:rFonts w:ascii="Helvetica" w:hAnsi="Helvetica"/>
        </w:rPr>
      </w:pPr>
    </w:p>
    <w:p w14:paraId="55E6A3A9" w14:textId="77777777" w:rsidR="00BC27D2" w:rsidRPr="002C1781" w:rsidRDefault="00BC27D2" w:rsidP="00BC27D2">
      <w:pPr>
        <w:ind w:left="270" w:hanging="270"/>
        <w:rPr>
          <w:rFonts w:ascii="Helvetica" w:hAnsi="Helvetica"/>
        </w:rPr>
      </w:pPr>
      <w:r w:rsidRPr="002C1781">
        <w:rPr>
          <w:rFonts w:ascii="Helvetica" w:hAnsi="Helvetica"/>
        </w:rPr>
        <w:lastRenderedPageBreak/>
        <w:t xml:space="preserve">Morgan, S. E. (2007).  </w:t>
      </w:r>
      <w:r w:rsidRPr="002C1781">
        <w:rPr>
          <w:rFonts w:ascii="Helvetica" w:hAnsi="Helvetica"/>
          <w:i/>
        </w:rPr>
        <w:t xml:space="preserve">Just-in-time information at DMVs: A strategy for increasing donor registrations. </w:t>
      </w:r>
      <w:r w:rsidRPr="002C1781">
        <w:rPr>
          <w:rFonts w:ascii="Helvetica" w:hAnsi="Helvetica"/>
        </w:rPr>
        <w:t xml:space="preserve"> Presented at the annual meeting of Donate Life America (the national organization for the promotion of organ donation), Indianapolis, IN.</w:t>
      </w:r>
    </w:p>
    <w:p w14:paraId="0C217D7D" w14:textId="77777777" w:rsidR="00BC27D2" w:rsidRPr="004B7810" w:rsidRDefault="00BC27D2" w:rsidP="00BC27D2">
      <w:pPr>
        <w:rPr>
          <w:rFonts w:ascii="Helvetica" w:hAnsi="Helvetica"/>
        </w:rPr>
      </w:pPr>
    </w:p>
    <w:p w14:paraId="7BD7D7E2" w14:textId="77777777" w:rsidR="00BC27D2" w:rsidRPr="004B7810" w:rsidRDefault="00BC27D2" w:rsidP="00BC27D2">
      <w:pPr>
        <w:ind w:left="270" w:hanging="270"/>
        <w:rPr>
          <w:rFonts w:ascii="Helvetica" w:hAnsi="Helvetica"/>
        </w:rPr>
      </w:pPr>
      <w:r w:rsidRPr="004B7810">
        <w:rPr>
          <w:rFonts w:ascii="Helvetica" w:hAnsi="Helvetica"/>
        </w:rPr>
        <w:t xml:space="preserve">Morgan, S. E., &amp; </w:t>
      </w:r>
      <w:proofErr w:type="spellStart"/>
      <w:r w:rsidRPr="004B7810">
        <w:rPr>
          <w:rFonts w:ascii="Helvetica" w:hAnsi="Helvetica"/>
        </w:rPr>
        <w:t>Mellore</w:t>
      </w:r>
      <w:proofErr w:type="spellEnd"/>
      <w:r w:rsidRPr="004B7810">
        <w:rPr>
          <w:rFonts w:ascii="Helvetica" w:hAnsi="Helvetica"/>
        </w:rPr>
        <w:t xml:space="preserve">, J. (2007).  </w:t>
      </w:r>
      <w:r w:rsidRPr="004B7810">
        <w:rPr>
          <w:rFonts w:ascii="Helvetica" w:hAnsi="Helvetica"/>
          <w:i/>
        </w:rPr>
        <w:t>A comparison of campaign strategies: Results from the New Jersey Workplace Partnership for Life.</w:t>
      </w:r>
      <w:r w:rsidRPr="004B7810">
        <w:rPr>
          <w:rFonts w:ascii="Helvetica" w:hAnsi="Helvetica"/>
        </w:rPr>
        <w:t xml:space="preserve">  Presented at the Division of Transplantation annual meeting, Nashville, TN.</w:t>
      </w:r>
    </w:p>
    <w:p w14:paraId="2281F124" w14:textId="77777777" w:rsidR="00BC27D2" w:rsidRPr="004B7810" w:rsidRDefault="00BC27D2" w:rsidP="00BC27D2">
      <w:pPr>
        <w:rPr>
          <w:rFonts w:ascii="Helvetica" w:hAnsi="Helvetica"/>
        </w:rPr>
      </w:pPr>
    </w:p>
    <w:p w14:paraId="6E0CA540"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Entertainment (mis)education: Findings from a two-year media monitoring study.</w:t>
      </w:r>
      <w:r w:rsidRPr="004B7810">
        <w:rPr>
          <w:rFonts w:ascii="Helvetica" w:hAnsi="Helvetica"/>
        </w:rPr>
        <w:t xml:space="preserve">  Presented to the Secretary of Health and Human Services Advisory Committee on Transplantation, Washington, D.C </w:t>
      </w:r>
    </w:p>
    <w:p w14:paraId="762C8AC6" w14:textId="77777777" w:rsidR="00BC27D2" w:rsidRPr="004B7810" w:rsidRDefault="00BC27D2" w:rsidP="00BC27D2">
      <w:pPr>
        <w:rPr>
          <w:rFonts w:ascii="Helvetica" w:hAnsi="Helvetica"/>
        </w:rPr>
      </w:pPr>
    </w:p>
    <w:p w14:paraId="25D4B7F5"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media’s role in public health communication.</w:t>
      </w:r>
      <w:r w:rsidRPr="004B7810">
        <w:rPr>
          <w:rFonts w:ascii="Helvetica" w:hAnsi="Helvetica"/>
        </w:rPr>
        <w:t xml:space="preserve">  Presented at The China Public Health Communication Conference.  Beijing, China.</w:t>
      </w:r>
    </w:p>
    <w:p w14:paraId="6CA1E660" w14:textId="77777777" w:rsidR="00BC27D2" w:rsidRPr="004B7810" w:rsidRDefault="00BC27D2" w:rsidP="00BC27D2">
      <w:pPr>
        <w:ind w:left="270" w:hanging="270"/>
        <w:rPr>
          <w:rFonts w:ascii="Helvetica" w:hAnsi="Helvetica"/>
        </w:rPr>
      </w:pPr>
    </w:p>
    <w:p w14:paraId="1A0FEFC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Creating and evaluating effective public education campaigns for minority communities.</w:t>
      </w:r>
      <w:r w:rsidRPr="004B7810">
        <w:rPr>
          <w:rFonts w:ascii="Helvetica" w:hAnsi="Helvetica"/>
        </w:rPr>
        <w:t xml:space="preserve">  Workshop conducted with </w:t>
      </w:r>
      <w:r w:rsidRPr="004B7810">
        <w:rPr>
          <w:rFonts w:ascii="Helvetica" w:hAnsi="Helvetica"/>
          <w:color w:val="000000"/>
        </w:rPr>
        <w:t>American Society of Multicultural Health and Transplant Professionals, Dearborn, MI.</w:t>
      </w:r>
    </w:p>
    <w:p w14:paraId="706F8049" w14:textId="77777777" w:rsidR="00BC27D2" w:rsidRPr="004B7810" w:rsidRDefault="00BC27D2" w:rsidP="00BC27D2">
      <w:pPr>
        <w:spacing w:line="240" w:lineRule="atLeast"/>
        <w:ind w:right="-547"/>
        <w:rPr>
          <w:rFonts w:ascii="Helvetica" w:hAnsi="Helvetica"/>
        </w:rPr>
      </w:pPr>
    </w:p>
    <w:p w14:paraId="0099512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prevalence of myths about organ donation in the media.</w:t>
      </w:r>
      <w:r w:rsidRPr="004B7810">
        <w:rPr>
          <w:rFonts w:ascii="Helvetica" w:hAnsi="Helvetica"/>
        </w:rPr>
        <w:t xml:space="preserve">  Presented to the </w:t>
      </w:r>
      <w:r w:rsidRPr="004B7810">
        <w:rPr>
          <w:rFonts w:ascii="Helvetica" w:hAnsi="Helvetica"/>
          <w:color w:val="000000"/>
        </w:rPr>
        <w:t>American Society of Multicultural Health and Transplant Professionals, Dearborn, MI.</w:t>
      </w:r>
    </w:p>
    <w:p w14:paraId="14CC117A" w14:textId="77777777" w:rsidR="00BC27D2" w:rsidRPr="004B7810" w:rsidRDefault="00BC27D2" w:rsidP="00BC27D2">
      <w:pPr>
        <w:ind w:left="270" w:hanging="270"/>
        <w:rPr>
          <w:rFonts w:ascii="Helvetica" w:hAnsi="Helvetica"/>
        </w:rPr>
      </w:pPr>
    </w:p>
    <w:p w14:paraId="73C73EE6"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Myths about organ donation in entertainment television.</w:t>
      </w:r>
      <w:r w:rsidRPr="004B7810">
        <w:rPr>
          <w:rFonts w:ascii="Helvetica" w:hAnsi="Helvetica"/>
        </w:rPr>
        <w:t xml:space="preserve">  Keynote address presented to the International Conference on Organ Donation, Detroit, MI.</w:t>
      </w:r>
    </w:p>
    <w:p w14:paraId="3DC4F122" w14:textId="77777777" w:rsidR="00BC27D2" w:rsidRPr="004B7810" w:rsidRDefault="00BC27D2" w:rsidP="00BC27D2">
      <w:pPr>
        <w:ind w:left="270" w:hanging="270"/>
        <w:rPr>
          <w:rFonts w:ascii="Helvetica" w:hAnsi="Helvetica"/>
        </w:rPr>
      </w:pPr>
    </w:p>
    <w:p w14:paraId="4763730D" w14:textId="77777777" w:rsidR="00BC27D2" w:rsidRPr="004B7810" w:rsidRDefault="00BC27D2" w:rsidP="00771C94">
      <w:pPr>
        <w:ind w:left="270" w:hanging="270"/>
        <w:rPr>
          <w:rFonts w:ascii="Helvetica" w:hAnsi="Helvetica"/>
        </w:rPr>
      </w:pPr>
      <w:r w:rsidRPr="004B7810">
        <w:rPr>
          <w:rFonts w:ascii="Helvetica" w:hAnsi="Helvetica"/>
        </w:rPr>
        <w:t xml:space="preserve">Morgan, S. E. (March 2006). </w:t>
      </w:r>
      <w:r w:rsidRPr="004B7810">
        <w:rPr>
          <w:rFonts w:ascii="Helvetica" w:hAnsi="Helvetica"/>
          <w:i/>
        </w:rPr>
        <w:t>Following the yellow brick road: Grant funding and the places you can go.</w:t>
      </w:r>
      <w:r w:rsidRPr="004B7810">
        <w:rPr>
          <w:rFonts w:ascii="Helvetica" w:hAnsi="Helvetica"/>
        </w:rPr>
        <w:t xml:space="preserve">  Presented at the University of Illinois Department of Communication.</w:t>
      </w:r>
    </w:p>
    <w:p w14:paraId="4D41A16C" w14:textId="77777777" w:rsidR="00BC27D2" w:rsidRPr="004B7810" w:rsidRDefault="00BC27D2" w:rsidP="00BC27D2">
      <w:pPr>
        <w:rPr>
          <w:rFonts w:ascii="Helvetica" w:hAnsi="Helvetica"/>
        </w:rPr>
      </w:pPr>
    </w:p>
    <w:p w14:paraId="69DA950F" w14:textId="77777777" w:rsidR="00BC27D2" w:rsidRPr="004B7810" w:rsidRDefault="00BC27D2" w:rsidP="00BC27D2">
      <w:pPr>
        <w:ind w:left="270" w:hanging="270"/>
        <w:rPr>
          <w:rFonts w:ascii="Helvetica" w:hAnsi="Helvetica"/>
        </w:rPr>
      </w:pPr>
      <w:r w:rsidRPr="004B7810">
        <w:rPr>
          <w:rFonts w:ascii="Helvetica" w:hAnsi="Helvetica"/>
        </w:rPr>
        <w:t xml:space="preserve">Morgan, S. E. (February 2006). </w:t>
      </w:r>
      <w:r w:rsidRPr="004B7810">
        <w:rPr>
          <w:rFonts w:ascii="Helvetica" w:hAnsi="Helvetica"/>
          <w:i/>
        </w:rPr>
        <w:t xml:space="preserve">The prevalence of myths about organ donation in entertainment media: What </w:t>
      </w:r>
      <w:proofErr w:type="spellStart"/>
      <w:r w:rsidRPr="004B7810">
        <w:rPr>
          <w:rFonts w:ascii="Helvetica" w:hAnsi="Helvetica"/>
          <w:i/>
        </w:rPr>
        <w:t>ShadowTV</w:t>
      </w:r>
      <w:proofErr w:type="spellEnd"/>
      <w:r w:rsidRPr="004B7810">
        <w:rPr>
          <w:rFonts w:ascii="Helvetica" w:hAnsi="Helvetica"/>
          <w:i/>
        </w:rPr>
        <w:t xml:space="preserve"> reveals.</w:t>
      </w:r>
      <w:r w:rsidRPr="004B7810">
        <w:rPr>
          <w:rFonts w:ascii="Helvetica" w:hAnsi="Helvetica"/>
        </w:rPr>
        <w:t xml:space="preserve">  Keynote address presented at the Communication Summit of Organ Procurement Organizations, San Diego, CA.</w:t>
      </w:r>
    </w:p>
    <w:p w14:paraId="01953EB7" w14:textId="77777777" w:rsidR="00BC27D2" w:rsidRPr="004B7810" w:rsidRDefault="00BC27D2" w:rsidP="00BC27D2">
      <w:pPr>
        <w:spacing w:line="240" w:lineRule="atLeast"/>
        <w:ind w:left="-173" w:right="-547" w:hanging="187"/>
        <w:rPr>
          <w:rFonts w:ascii="Helvetica" w:hAnsi="Helvetica"/>
          <w:b/>
          <w:i/>
        </w:rPr>
      </w:pPr>
    </w:p>
    <w:p w14:paraId="559392EC" w14:textId="77777777" w:rsidR="00BC27D2" w:rsidRPr="004B7810" w:rsidRDefault="00BC27D2" w:rsidP="00BC27D2">
      <w:pPr>
        <w:ind w:left="270" w:hanging="270"/>
        <w:rPr>
          <w:rFonts w:ascii="Helvetica" w:hAnsi="Helvetica"/>
        </w:rPr>
      </w:pPr>
      <w:r w:rsidRPr="004B7810">
        <w:rPr>
          <w:rFonts w:ascii="Helvetica" w:hAnsi="Helvetica"/>
        </w:rPr>
        <w:t xml:space="preserve">Morgan, S. E. (July 2005).  </w:t>
      </w:r>
      <w:r w:rsidRPr="004B7810">
        <w:rPr>
          <w:rFonts w:ascii="Helvetica" w:hAnsi="Helvetica"/>
          <w:i/>
        </w:rPr>
        <w:t>Media matters: The exploitation of organ donation in entertainment television and its impact on public opinion.</w:t>
      </w:r>
      <w:r w:rsidRPr="004B7810">
        <w:rPr>
          <w:rFonts w:ascii="Helvetica" w:hAnsi="Helvetica"/>
        </w:rPr>
        <w:t xml:space="preserve">  Presented to the Division of Transplantation, Atlanta, GA.</w:t>
      </w:r>
    </w:p>
    <w:p w14:paraId="19785A87" w14:textId="77777777" w:rsidR="007B7178" w:rsidRPr="004B7810" w:rsidRDefault="007B7178" w:rsidP="005A0A61">
      <w:pPr>
        <w:rPr>
          <w:rFonts w:ascii="Helvetica" w:hAnsi="Helvetica"/>
          <w:b/>
          <w:i/>
        </w:rPr>
      </w:pPr>
    </w:p>
    <w:p w14:paraId="3935B679" w14:textId="77777777" w:rsidR="00BC27D2" w:rsidRPr="004B7810" w:rsidRDefault="00BC27D2" w:rsidP="00BC27D2">
      <w:pPr>
        <w:ind w:left="270" w:hanging="270"/>
        <w:rPr>
          <w:rFonts w:ascii="Helvetica" w:hAnsi="Helvetica"/>
        </w:rPr>
      </w:pPr>
      <w:r w:rsidRPr="004B7810">
        <w:rPr>
          <w:rFonts w:ascii="Helvetica" w:hAnsi="Helvetica"/>
        </w:rPr>
        <w:t xml:space="preserve">Morgan, S. E., &amp; Stephenson, M. T. (2005). </w:t>
      </w:r>
      <w:r w:rsidRPr="004B7810">
        <w:rPr>
          <w:rFonts w:ascii="Helvetica" w:hAnsi="Helvetica"/>
          <w:i/>
        </w:rPr>
        <w:t>The effectiveness of the University Worksite Organ Donation Project.</w:t>
      </w:r>
      <w:r w:rsidRPr="004B7810">
        <w:rPr>
          <w:rFonts w:ascii="Helvetica" w:hAnsi="Helvetica"/>
        </w:rPr>
        <w:t xml:space="preserve">  Presented to the Division of Transplantation, Atlanta, GA.</w:t>
      </w:r>
    </w:p>
    <w:p w14:paraId="5CA61A18" w14:textId="77777777" w:rsidR="00BC27D2" w:rsidRPr="004B7810" w:rsidRDefault="00BC27D2" w:rsidP="00BC27D2">
      <w:pPr>
        <w:spacing w:line="240" w:lineRule="atLeast"/>
        <w:ind w:right="-547"/>
        <w:rPr>
          <w:rFonts w:ascii="Helvetica" w:hAnsi="Helvetica"/>
          <w:b/>
          <w:i/>
        </w:rPr>
      </w:pPr>
    </w:p>
    <w:p w14:paraId="6B43F843" w14:textId="77777777" w:rsidR="00BC27D2" w:rsidRPr="004B7810" w:rsidRDefault="00BC27D2" w:rsidP="00BC27D2">
      <w:pPr>
        <w:ind w:left="270" w:hanging="270"/>
        <w:rPr>
          <w:rFonts w:ascii="Helvetica" w:hAnsi="Helvetica"/>
        </w:rPr>
      </w:pPr>
      <w:r w:rsidRPr="004B7810">
        <w:rPr>
          <w:rFonts w:ascii="Helvetica" w:hAnsi="Helvetica"/>
        </w:rPr>
        <w:t xml:space="preserve">Morgan, S. E., Harrison, T.R., &amp; Chewning, L. V. (2005).  </w:t>
      </w:r>
      <w:r w:rsidRPr="004B7810">
        <w:rPr>
          <w:rFonts w:ascii="Helvetica" w:hAnsi="Helvetica"/>
          <w:i/>
        </w:rPr>
        <w:t>Representations of organ donation in entertainment television.</w:t>
      </w:r>
      <w:r w:rsidRPr="004B7810">
        <w:rPr>
          <w:rFonts w:ascii="Helvetica" w:hAnsi="Helvetica"/>
        </w:rPr>
        <w:t xml:space="preserve">  Presented to HRSA and DOT officials, Washington, D.C.</w:t>
      </w:r>
    </w:p>
    <w:p w14:paraId="2998119C" w14:textId="77777777" w:rsidR="00BC27D2" w:rsidRPr="004B7810" w:rsidRDefault="00BC27D2" w:rsidP="00BC27D2">
      <w:pPr>
        <w:tabs>
          <w:tab w:val="left" w:pos="90"/>
        </w:tabs>
        <w:spacing w:line="240" w:lineRule="atLeast"/>
        <w:ind w:left="187" w:right="-547" w:hanging="187"/>
        <w:rPr>
          <w:rFonts w:ascii="Helvetica" w:hAnsi="Helvetica"/>
        </w:rPr>
      </w:pPr>
    </w:p>
    <w:p w14:paraId="49E85D78"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(2004, November). Public education through worksite interventions. Presented to Secretary Tommy Thompson’s  Advisory Committee on Organ Transplantation, Washington, D.C.</w:t>
      </w:r>
    </w:p>
    <w:p w14:paraId="7256AF97" w14:textId="77777777" w:rsidR="00BC27D2" w:rsidRPr="004B7810" w:rsidRDefault="00BC27D2" w:rsidP="00BC27D2">
      <w:pPr>
        <w:tabs>
          <w:tab w:val="left" w:pos="90"/>
        </w:tabs>
        <w:spacing w:line="240" w:lineRule="atLeast"/>
        <w:ind w:left="187" w:right="-547" w:hanging="187"/>
        <w:rPr>
          <w:rFonts w:ascii="Helvetica" w:hAnsi="Helvetica"/>
        </w:rPr>
      </w:pPr>
    </w:p>
    <w:p w14:paraId="029B1C6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(2003). </w:t>
      </w:r>
      <w:r w:rsidRPr="004B7810">
        <w:rPr>
          <w:rFonts w:ascii="Helvetica" w:hAnsi="Helvetica"/>
          <w:i/>
        </w:rPr>
        <w:t xml:space="preserve">The status of organ donation campaign research: Insights into fundable research projects. </w:t>
      </w:r>
      <w:r w:rsidRPr="004B7810">
        <w:rPr>
          <w:rFonts w:ascii="Helvetica" w:hAnsi="Helvetica"/>
        </w:rPr>
        <w:t xml:space="preserve"> Presented at the </w:t>
      </w:r>
      <w:r w:rsidRPr="004B7810">
        <w:rPr>
          <w:rFonts w:ascii="Helvetica" w:hAnsi="Helvetica"/>
          <w:iCs/>
        </w:rPr>
        <w:t>New York State Task Force for Organ Donation</w:t>
      </w:r>
      <w:r w:rsidRPr="004B7810">
        <w:rPr>
          <w:rFonts w:ascii="Helvetica" w:hAnsi="Helvetica"/>
          <w:i/>
        </w:rPr>
        <w:t>,</w:t>
      </w:r>
      <w:r w:rsidRPr="004B7810">
        <w:rPr>
          <w:rFonts w:ascii="Helvetica" w:hAnsi="Helvetica"/>
          <w:iCs/>
        </w:rPr>
        <w:t xml:space="preserve"> Albany, NY.</w:t>
      </w:r>
    </w:p>
    <w:p w14:paraId="139C9E11" w14:textId="77777777" w:rsidR="00BC27D2" w:rsidRPr="004B7810" w:rsidRDefault="00BC27D2" w:rsidP="00BC27D2">
      <w:pPr>
        <w:spacing w:line="240" w:lineRule="atLeast"/>
        <w:ind w:right="-547"/>
        <w:rPr>
          <w:rFonts w:ascii="Helvetica" w:hAnsi="Helvetica"/>
          <w:bCs/>
          <w:iCs/>
        </w:rPr>
      </w:pPr>
    </w:p>
    <w:p w14:paraId="7A68AA1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(2001, April).  </w:t>
      </w:r>
      <w:r w:rsidRPr="004B7810">
        <w:rPr>
          <w:rFonts w:ascii="Helvetica" w:hAnsi="Helvetica"/>
          <w:i/>
        </w:rPr>
        <w:t>Evaluation of the Worksite Organ Donation Project.</w:t>
      </w:r>
      <w:r w:rsidRPr="004B7810">
        <w:rPr>
          <w:rFonts w:ascii="Helvetica" w:hAnsi="Helvetica"/>
        </w:rPr>
        <w:t xml:space="preserve">  Presented at Kentucky Organ Donor Affiliates, Lexington, KY.</w:t>
      </w:r>
    </w:p>
    <w:p w14:paraId="1C5178B7" w14:textId="77777777" w:rsidR="00BC27D2" w:rsidRPr="004B7810" w:rsidRDefault="00BC27D2" w:rsidP="00BC27D2">
      <w:pPr>
        <w:tabs>
          <w:tab w:val="left" w:pos="90"/>
        </w:tabs>
        <w:spacing w:line="240" w:lineRule="atLeast"/>
        <w:ind w:left="187" w:right="-547" w:hanging="187"/>
        <w:rPr>
          <w:rFonts w:ascii="Helvetica" w:hAnsi="Helvetica"/>
        </w:rPr>
      </w:pPr>
    </w:p>
    <w:p w14:paraId="7C90C7D6"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(1999, February). Completing the dissertation.  Presented at the University of Kentucky, Graduate Student Association.</w:t>
      </w:r>
    </w:p>
    <w:p w14:paraId="594F6842" w14:textId="77777777" w:rsidR="00BC27D2" w:rsidRPr="004B7810" w:rsidRDefault="00BC27D2" w:rsidP="00BC27D2">
      <w:pPr>
        <w:spacing w:line="240" w:lineRule="atLeast"/>
        <w:ind w:left="-360" w:right="-547"/>
        <w:rPr>
          <w:rFonts w:ascii="Helvetica" w:hAnsi="Helvetica"/>
          <w:bCs/>
          <w:iCs/>
        </w:rPr>
      </w:pPr>
    </w:p>
    <w:p w14:paraId="565F8E35" w14:textId="77777777" w:rsidR="00BC27D2" w:rsidRPr="004B7810" w:rsidRDefault="00BC27D2" w:rsidP="00BC27D2">
      <w:pPr>
        <w:pStyle w:val="Heading4"/>
        <w:ind w:right="-547" w:firstLine="0"/>
        <w:rPr>
          <w:rFonts w:ascii="Helvetica" w:hAnsi="Helvetica"/>
        </w:rPr>
      </w:pPr>
    </w:p>
    <w:p w14:paraId="5D4C2B2D" w14:textId="77777777" w:rsidR="00932959" w:rsidRDefault="00932959">
      <w:pPr>
        <w:rPr>
          <w:rFonts w:ascii="Helvetica" w:hAnsi="Helvetica"/>
          <w:b/>
          <w:i/>
        </w:rPr>
      </w:pPr>
      <w:r>
        <w:rPr>
          <w:rFonts w:ascii="Helvetica" w:hAnsi="Helvetica"/>
        </w:rPr>
        <w:br w:type="page"/>
      </w:r>
    </w:p>
    <w:p w14:paraId="2ADF661D" w14:textId="3E083E55" w:rsidR="00BC27D2" w:rsidRPr="004B7810" w:rsidRDefault="00BC27D2" w:rsidP="00BC27D2">
      <w:pPr>
        <w:pStyle w:val="Heading4"/>
        <w:ind w:left="86" w:right="-547" w:hanging="446"/>
        <w:rPr>
          <w:rFonts w:ascii="Helvetica" w:hAnsi="Helvetica"/>
        </w:rPr>
      </w:pPr>
      <w:r w:rsidRPr="004B7810">
        <w:rPr>
          <w:rFonts w:ascii="Helvetica" w:hAnsi="Helvetica"/>
        </w:rPr>
        <w:lastRenderedPageBreak/>
        <w:t>Courses Taught</w:t>
      </w:r>
    </w:p>
    <w:p w14:paraId="575D3EBA" w14:textId="77777777" w:rsidR="00E82313" w:rsidRPr="00E82313" w:rsidRDefault="00E82313" w:rsidP="00BC27D2">
      <w:pPr>
        <w:ind w:left="360" w:hanging="180"/>
        <w:rPr>
          <w:rFonts w:ascii="Helvetica" w:hAnsi="Helvetica"/>
        </w:rPr>
      </w:pPr>
      <w:r>
        <w:rPr>
          <w:rFonts w:ascii="Helvetica" w:hAnsi="Helvetica"/>
          <w:i/>
        </w:rPr>
        <w:t>Grant writing for the Social Sciences</w:t>
      </w:r>
      <w:r>
        <w:rPr>
          <w:rFonts w:ascii="Helvetica" w:hAnsi="Helvetica"/>
        </w:rPr>
        <w:t>: Graduate level seminar on writing grant proposals for federal agencies. Final product was a draft of a proposal in response to a specific PA or RFA.</w:t>
      </w:r>
    </w:p>
    <w:p w14:paraId="2F3C3765" w14:textId="77777777" w:rsidR="00BC27D2" w:rsidRPr="004B7810" w:rsidRDefault="00BC27D2" w:rsidP="00BC27D2">
      <w:pPr>
        <w:ind w:left="360" w:hanging="180"/>
        <w:rPr>
          <w:rFonts w:ascii="Helvetica" w:hAnsi="Helvetica"/>
        </w:rPr>
      </w:pPr>
      <w:r w:rsidRPr="004B7810">
        <w:rPr>
          <w:rFonts w:ascii="Helvetica" w:hAnsi="Helvetica"/>
          <w:i/>
        </w:rPr>
        <w:t>Health Communication</w:t>
      </w:r>
      <w:r w:rsidRPr="004B7810">
        <w:rPr>
          <w:rFonts w:ascii="Helvetica" w:hAnsi="Helvetica"/>
        </w:rPr>
        <w:t>:  Upper-division undergraduate, Master’s, and doctoral levels.  Most classes have included opportunities to work with community organizations as part of a research project.</w:t>
      </w:r>
    </w:p>
    <w:p w14:paraId="3425DEA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Persuasion/Social Influence</w:t>
      </w:r>
      <w:r w:rsidRPr="004B7810">
        <w:rPr>
          <w:rFonts w:ascii="Helvetica" w:hAnsi="Helvetica"/>
        </w:rPr>
        <w:t>:  Lower-division, upper-division, Master’s/doctoral levels. Taught in a large-lecture format (300-400 students) as well as traditional class format (including an honors version).  Also developed and delivered an online version of the class.</w:t>
      </w:r>
    </w:p>
    <w:p w14:paraId="2BDB9904" w14:textId="77777777" w:rsidR="00BC27D2" w:rsidRPr="004B7810" w:rsidRDefault="00BC27D2" w:rsidP="00BC27D2">
      <w:pPr>
        <w:ind w:left="360" w:hanging="180"/>
        <w:rPr>
          <w:rFonts w:ascii="Helvetica" w:hAnsi="Helvetica"/>
        </w:rPr>
      </w:pPr>
      <w:r w:rsidRPr="004B7810">
        <w:rPr>
          <w:rFonts w:ascii="Helvetica" w:hAnsi="Helvetica"/>
          <w:i/>
        </w:rPr>
        <w:t>Intercultural Communication</w:t>
      </w:r>
      <w:r w:rsidRPr="004B7810">
        <w:rPr>
          <w:rFonts w:ascii="Helvetica" w:hAnsi="Helvetica"/>
        </w:rPr>
        <w:t>:  Upper-division undergraduate, Master’s, and doctoral levels.  Social scientific emphasis at the graduate level, while undergraduate courses included experiential exercises and skill development.</w:t>
      </w:r>
    </w:p>
    <w:p w14:paraId="2289FAF5"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Multicultural Health Communication</w:t>
      </w:r>
      <w:r w:rsidRPr="004B7810">
        <w:rPr>
          <w:rFonts w:ascii="Helvetica" w:hAnsi="Helvetica"/>
        </w:rPr>
        <w:t>:  Doctoral level, upper-division undergraduate.</w:t>
      </w:r>
    </w:p>
    <w:p w14:paraId="226D4DF1" w14:textId="77777777" w:rsidR="00BC27D2" w:rsidRPr="004B7810" w:rsidRDefault="00BC27D2" w:rsidP="00BC27D2">
      <w:pPr>
        <w:ind w:left="360" w:hanging="180"/>
        <w:rPr>
          <w:rFonts w:ascii="Helvetica" w:hAnsi="Helvetica"/>
        </w:rPr>
      </w:pPr>
      <w:r w:rsidRPr="004B7810">
        <w:rPr>
          <w:rFonts w:ascii="Helvetica" w:hAnsi="Helvetica"/>
          <w:i/>
        </w:rPr>
        <w:t>Interpersonal Communication</w:t>
      </w:r>
      <w:r w:rsidRPr="004B7810">
        <w:rPr>
          <w:rFonts w:ascii="Helvetica" w:hAnsi="Helvetica"/>
        </w:rPr>
        <w:t>:  Lower-division undergraduate and doctoral levels.</w:t>
      </w:r>
    </w:p>
    <w:p w14:paraId="5653CE39"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Communication Theory</w:t>
      </w:r>
      <w:r w:rsidRPr="004B7810">
        <w:rPr>
          <w:rFonts w:ascii="Helvetica" w:hAnsi="Helvetica"/>
        </w:rPr>
        <w:t xml:space="preserve">:  Mid-level undergraduate level. </w:t>
      </w:r>
    </w:p>
    <w:p w14:paraId="681B38F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Organizational Communication</w:t>
      </w:r>
      <w:r w:rsidRPr="004B7810">
        <w:rPr>
          <w:rFonts w:ascii="Helvetica" w:hAnsi="Helvetica"/>
        </w:rPr>
        <w:t xml:space="preserve">:  Lower- and upper-division undergraduate level. </w:t>
      </w:r>
    </w:p>
    <w:p w14:paraId="7765813E"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Public Speaking</w:t>
      </w:r>
      <w:r w:rsidRPr="004B7810">
        <w:rPr>
          <w:rFonts w:ascii="Helvetica" w:hAnsi="Helvetica"/>
        </w:rPr>
        <w:t>: Lower-division undergraduate level.</w:t>
      </w:r>
    </w:p>
    <w:p w14:paraId="0C1C311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Advanced Persuasive Speaking</w:t>
      </w:r>
      <w:r w:rsidRPr="004B7810">
        <w:rPr>
          <w:rFonts w:ascii="Helvetica" w:hAnsi="Helvetica"/>
        </w:rPr>
        <w:t xml:space="preserve">:  Undergraduate level and honors version. </w:t>
      </w:r>
    </w:p>
    <w:p w14:paraId="30942C14"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Performance of Literature</w:t>
      </w:r>
      <w:r w:rsidRPr="004B7810">
        <w:rPr>
          <w:rFonts w:ascii="Helvetica" w:hAnsi="Helvetica"/>
        </w:rPr>
        <w:t xml:space="preserve">:  Lower-division undergraduate level. </w:t>
      </w:r>
    </w:p>
    <w:p w14:paraId="3F6BC43F"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Small Group Communication</w:t>
      </w:r>
      <w:r w:rsidRPr="004B7810">
        <w:rPr>
          <w:rFonts w:ascii="Helvetica" w:hAnsi="Helvetica"/>
        </w:rPr>
        <w:t xml:space="preserve">: Lower division undergraduate level. </w:t>
      </w:r>
    </w:p>
    <w:p w14:paraId="24547B95" w14:textId="77777777" w:rsidR="00BC27D2" w:rsidRPr="004B7810" w:rsidRDefault="00BC27D2" w:rsidP="00BC27D2">
      <w:pPr>
        <w:spacing w:line="240" w:lineRule="atLeast"/>
        <w:ind w:left="-360" w:right="-547"/>
        <w:rPr>
          <w:rFonts w:ascii="Helvetica" w:hAnsi="Helvetica"/>
          <w:b/>
          <w:i/>
        </w:rPr>
      </w:pPr>
    </w:p>
    <w:p w14:paraId="5815BCAC" w14:textId="77777777" w:rsidR="00BC27D2" w:rsidRPr="004B7810" w:rsidRDefault="00BC27D2" w:rsidP="00BC27D2">
      <w:pPr>
        <w:spacing w:line="240" w:lineRule="atLeast"/>
        <w:ind w:left="-360" w:right="-547"/>
        <w:rPr>
          <w:rFonts w:ascii="Helvetica" w:hAnsi="Helvetica"/>
          <w:b/>
          <w:i/>
        </w:rPr>
      </w:pPr>
    </w:p>
    <w:p w14:paraId="54F3FF81" w14:textId="7028C63D" w:rsidR="00BC27D2" w:rsidRPr="004B7810" w:rsidRDefault="00BC27D2" w:rsidP="00932959">
      <w:pPr>
        <w:ind w:left="-432"/>
        <w:rPr>
          <w:rFonts w:ascii="Helvetica" w:hAnsi="Helvetica"/>
          <w:b/>
          <w:i/>
        </w:rPr>
      </w:pPr>
      <w:r w:rsidRPr="004B7810">
        <w:rPr>
          <w:rFonts w:ascii="Helvetica" w:hAnsi="Helvetica"/>
          <w:b/>
          <w:i/>
        </w:rPr>
        <w:t>Dissertations/Theses Supervised</w:t>
      </w:r>
    </w:p>
    <w:p w14:paraId="2F9DDCB8" w14:textId="77777777" w:rsidR="00BC27D2" w:rsidRPr="002E7506" w:rsidRDefault="00BC27D2" w:rsidP="00BC27D2">
      <w:pPr>
        <w:spacing w:line="240" w:lineRule="atLeast"/>
        <w:ind w:left="180" w:right="-544" w:hanging="180"/>
        <w:rPr>
          <w:rFonts w:ascii="Helvetica" w:hAnsi="Helvetica"/>
        </w:rPr>
      </w:pPr>
      <w:r w:rsidRPr="002E7506">
        <w:rPr>
          <w:rFonts w:ascii="Helvetica" w:hAnsi="Helvetica"/>
        </w:rPr>
        <w:t>Served on 27 graduate student committees from 1997-2006. Chaired the following committees:</w:t>
      </w:r>
    </w:p>
    <w:p w14:paraId="6FEBA0C0" w14:textId="77777777" w:rsidR="002E7506" w:rsidRDefault="002E7506" w:rsidP="002E7506">
      <w:pPr>
        <w:ind w:left="187" w:right="-547" w:hanging="144"/>
        <w:rPr>
          <w:rFonts w:ascii="Helvetica" w:hAnsi="Helvetica"/>
        </w:rPr>
      </w:pPr>
    </w:p>
    <w:p w14:paraId="112BF910" w14:textId="74D0236A" w:rsidR="00581578" w:rsidRPr="002E7506" w:rsidRDefault="002E7506" w:rsidP="002E7506">
      <w:pPr>
        <w:ind w:left="144" w:hanging="144"/>
        <w:rPr>
          <w:rFonts w:ascii="Helvetica" w:hAnsi="Helvetica"/>
        </w:rPr>
      </w:pPr>
      <w:r w:rsidRPr="002E7506">
        <w:rPr>
          <w:rFonts w:ascii="Helvetica" w:hAnsi="Helvetica"/>
        </w:rPr>
        <w:t>“The power of emotions: An investigation of emotional appeals for support to enrollment in precision medicine.” Wei Peng (dissertation chair), 2020.</w:t>
      </w:r>
    </w:p>
    <w:p w14:paraId="215F5EF4" w14:textId="6ED9C688" w:rsidR="002E7506" w:rsidRPr="002E7506" w:rsidRDefault="002E7506" w:rsidP="002E7506">
      <w:pPr>
        <w:ind w:left="144" w:hanging="144"/>
        <w:rPr>
          <w:rFonts w:ascii="Helvetica" w:hAnsi="Helvetica"/>
          <w:color w:val="000000"/>
        </w:rPr>
      </w:pPr>
      <w:r w:rsidRPr="002E7506">
        <w:rPr>
          <w:rFonts w:ascii="Helvetica" w:hAnsi="Helvetica"/>
        </w:rPr>
        <w:t>“</w:t>
      </w:r>
      <w:r w:rsidRPr="002E7506">
        <w:rPr>
          <w:rFonts w:ascii="Helvetica" w:hAnsi="Helvetica"/>
          <w:color w:val="000000"/>
        </w:rPr>
        <w:t xml:space="preserve">Communication, </w:t>
      </w:r>
      <w:r w:rsidR="009B552D">
        <w:rPr>
          <w:rFonts w:ascii="Helvetica" w:hAnsi="Helvetica"/>
          <w:color w:val="000000"/>
        </w:rPr>
        <w:t>c</w:t>
      </w:r>
      <w:r w:rsidRPr="002E7506">
        <w:rPr>
          <w:rFonts w:ascii="Helvetica" w:hAnsi="Helvetica"/>
          <w:color w:val="000000"/>
        </w:rPr>
        <w:t xml:space="preserve">ulture and </w:t>
      </w:r>
      <w:r w:rsidR="009B552D">
        <w:rPr>
          <w:rFonts w:ascii="Helvetica" w:hAnsi="Helvetica"/>
          <w:color w:val="000000"/>
        </w:rPr>
        <w:t>c</w:t>
      </w:r>
      <w:r w:rsidRPr="002E7506">
        <w:rPr>
          <w:rFonts w:ascii="Helvetica" w:hAnsi="Helvetica"/>
          <w:color w:val="000000"/>
        </w:rPr>
        <w:t xml:space="preserve">ervical </w:t>
      </w:r>
      <w:r w:rsidR="009B552D">
        <w:rPr>
          <w:rFonts w:ascii="Helvetica" w:hAnsi="Helvetica"/>
          <w:color w:val="000000"/>
        </w:rPr>
        <w:t>s</w:t>
      </w:r>
      <w:r w:rsidRPr="002E7506">
        <w:rPr>
          <w:rFonts w:ascii="Helvetica" w:hAnsi="Helvetica"/>
          <w:color w:val="000000"/>
        </w:rPr>
        <w:t>elf-</w:t>
      </w:r>
      <w:r w:rsidR="009B552D">
        <w:rPr>
          <w:rFonts w:ascii="Helvetica" w:hAnsi="Helvetica"/>
          <w:color w:val="000000"/>
        </w:rPr>
        <w:t>s</w:t>
      </w:r>
      <w:r w:rsidRPr="002E7506">
        <w:rPr>
          <w:rFonts w:ascii="Helvetica" w:hAnsi="Helvetica"/>
          <w:color w:val="000000"/>
        </w:rPr>
        <w:t xml:space="preserve">ampling: A </w:t>
      </w:r>
      <w:r w:rsidR="009B552D">
        <w:rPr>
          <w:rFonts w:ascii="Helvetica" w:hAnsi="Helvetica"/>
          <w:color w:val="000000"/>
        </w:rPr>
        <w:t>t</w:t>
      </w:r>
      <w:r w:rsidRPr="002E7506">
        <w:rPr>
          <w:rFonts w:ascii="Helvetica" w:hAnsi="Helvetica"/>
          <w:color w:val="000000"/>
        </w:rPr>
        <w:t>heory-</w:t>
      </w:r>
      <w:r w:rsidR="009B552D">
        <w:rPr>
          <w:rFonts w:ascii="Helvetica" w:hAnsi="Helvetica"/>
          <w:color w:val="000000"/>
        </w:rPr>
        <w:t>b</w:t>
      </w:r>
      <w:r w:rsidRPr="002E7506">
        <w:rPr>
          <w:rFonts w:ascii="Helvetica" w:hAnsi="Helvetica"/>
          <w:color w:val="000000"/>
        </w:rPr>
        <w:t xml:space="preserve">ased </w:t>
      </w:r>
      <w:r w:rsidR="009B552D">
        <w:rPr>
          <w:rFonts w:ascii="Helvetica" w:hAnsi="Helvetica"/>
          <w:color w:val="000000"/>
        </w:rPr>
        <w:t>m</w:t>
      </w:r>
      <w:r w:rsidRPr="002E7506">
        <w:rPr>
          <w:rFonts w:ascii="Helvetica" w:hAnsi="Helvetica"/>
          <w:color w:val="000000"/>
        </w:rPr>
        <w:t xml:space="preserve">essage </w:t>
      </w:r>
      <w:r w:rsidR="009B552D">
        <w:rPr>
          <w:rFonts w:ascii="Helvetica" w:hAnsi="Helvetica"/>
          <w:color w:val="000000"/>
        </w:rPr>
        <w:t>d</w:t>
      </w:r>
      <w:r w:rsidRPr="002E7506">
        <w:rPr>
          <w:rFonts w:ascii="Helvetica" w:hAnsi="Helvetica"/>
          <w:color w:val="000000"/>
        </w:rPr>
        <w:t>esign</w:t>
      </w:r>
      <w:r>
        <w:rPr>
          <w:rFonts w:ascii="Helvetica" w:hAnsi="Helvetica"/>
          <w:color w:val="000000"/>
        </w:rPr>
        <w:t xml:space="preserve"> </w:t>
      </w:r>
      <w:r w:rsidR="009B552D">
        <w:rPr>
          <w:rFonts w:ascii="Helvetica" w:hAnsi="Helvetica"/>
          <w:color w:val="000000"/>
        </w:rPr>
        <w:t>s</w:t>
      </w:r>
      <w:r w:rsidRPr="002E7506">
        <w:rPr>
          <w:rFonts w:ascii="Helvetica" w:hAnsi="Helvetica"/>
          <w:color w:val="000000"/>
        </w:rPr>
        <w:t xml:space="preserve">tudy for </w:t>
      </w:r>
      <w:r w:rsidR="009B552D">
        <w:rPr>
          <w:rFonts w:ascii="Helvetica" w:hAnsi="Helvetica"/>
          <w:color w:val="000000"/>
        </w:rPr>
        <w:t>c</w:t>
      </w:r>
      <w:r w:rsidRPr="002E7506">
        <w:rPr>
          <w:rFonts w:ascii="Helvetica" w:hAnsi="Helvetica"/>
          <w:color w:val="000000"/>
        </w:rPr>
        <w:t xml:space="preserve">ervical </w:t>
      </w:r>
      <w:r w:rsidR="009B552D">
        <w:rPr>
          <w:rFonts w:ascii="Helvetica" w:hAnsi="Helvetica"/>
          <w:color w:val="000000"/>
        </w:rPr>
        <w:t>c</w:t>
      </w:r>
      <w:r w:rsidRPr="002E7506">
        <w:rPr>
          <w:rFonts w:ascii="Helvetica" w:hAnsi="Helvetica"/>
          <w:color w:val="000000"/>
        </w:rPr>
        <w:t xml:space="preserve">ancer </w:t>
      </w:r>
      <w:r w:rsidR="009B552D">
        <w:rPr>
          <w:rFonts w:ascii="Helvetica" w:hAnsi="Helvetica"/>
          <w:color w:val="000000"/>
        </w:rPr>
        <w:t>p</w:t>
      </w:r>
      <w:r w:rsidRPr="002E7506">
        <w:rPr>
          <w:rFonts w:ascii="Helvetica" w:hAnsi="Helvetica"/>
          <w:color w:val="000000"/>
        </w:rPr>
        <w:t xml:space="preserve">revention." </w:t>
      </w:r>
      <w:proofErr w:type="spellStart"/>
      <w:r w:rsidRPr="002E7506">
        <w:rPr>
          <w:rFonts w:ascii="Helvetica" w:hAnsi="Helvetica"/>
          <w:color w:val="000000"/>
        </w:rPr>
        <w:t>Soroya</w:t>
      </w:r>
      <w:proofErr w:type="spellEnd"/>
      <w:r w:rsidRPr="002E7506">
        <w:rPr>
          <w:rFonts w:ascii="Helvetica" w:hAnsi="Helvetica"/>
          <w:color w:val="000000"/>
        </w:rPr>
        <w:t xml:space="preserve"> McFarlane (dissertation chair), 2019.</w:t>
      </w:r>
    </w:p>
    <w:p w14:paraId="5EFE9016" w14:textId="7AA8F100" w:rsidR="00581578" w:rsidRDefault="00581578" w:rsidP="002E7506">
      <w:pPr>
        <w:ind w:left="144" w:hanging="144"/>
        <w:rPr>
          <w:rFonts w:ascii="Helvetica" w:hAnsi="Helvetica"/>
        </w:rPr>
      </w:pPr>
      <w:r w:rsidRPr="002E7506">
        <w:rPr>
          <w:rFonts w:ascii="Helvetica" w:hAnsi="Helvetica"/>
        </w:rPr>
        <w:t xml:space="preserve">“Animated messages for clinical trial education: The mediating role of cognitive absorption on the effects of multimedia communication strategies.” Aurora </w:t>
      </w:r>
      <w:proofErr w:type="spellStart"/>
      <w:r w:rsidRPr="002E7506">
        <w:rPr>
          <w:rFonts w:ascii="Helvetica" w:hAnsi="Helvetica"/>
        </w:rPr>
        <w:t>Occa</w:t>
      </w:r>
      <w:proofErr w:type="spellEnd"/>
      <w:r w:rsidRPr="002E7506">
        <w:rPr>
          <w:rFonts w:ascii="Helvetica" w:hAnsi="Helvetica"/>
        </w:rPr>
        <w:t xml:space="preserve"> (dissertation chair), 2018.</w:t>
      </w:r>
    </w:p>
    <w:p w14:paraId="3E3274ED" w14:textId="41D26D7D" w:rsidR="008B6BBD" w:rsidRPr="002E7506" w:rsidRDefault="008B6BBD" w:rsidP="002E7506">
      <w:pPr>
        <w:ind w:left="144" w:hanging="144"/>
        <w:rPr>
          <w:rFonts w:ascii="Helvetica" w:hAnsi="Helvetica"/>
        </w:rPr>
      </w:pPr>
      <w:r>
        <w:rPr>
          <w:rFonts w:ascii="Helvetica" w:hAnsi="Helvetica"/>
        </w:rPr>
        <w:t>“Examining the effects of narrative-based interactivity and its two types for serious digital games.” Chun Zhou (dissertation co-chair), 2018.</w:t>
      </w:r>
    </w:p>
    <w:p w14:paraId="5629450D" w14:textId="46BE64C0" w:rsidR="00BC27D2" w:rsidRPr="004B7810" w:rsidRDefault="00581578" w:rsidP="002E7506">
      <w:pPr>
        <w:ind w:left="144" w:hanging="144"/>
        <w:rPr>
          <w:rFonts w:ascii="Helvetica" w:hAnsi="Helvetica"/>
        </w:rPr>
      </w:pPr>
      <w:r>
        <w:rPr>
          <w:rFonts w:ascii="Helvetica" w:hAnsi="Helvetica"/>
        </w:rPr>
        <w:t>“Is a picture really worth a thousand words? Examining the effectiveness of data visualization for promoting HPV vaccination.” Fan Yang (dissertation chair), 2017.</w:t>
      </w:r>
    </w:p>
    <w:p w14:paraId="084AE522" w14:textId="77777777" w:rsidR="00BC27D2" w:rsidRPr="004B7810" w:rsidRDefault="00BC27D2" w:rsidP="002E7506">
      <w:pPr>
        <w:ind w:left="144" w:hanging="144"/>
        <w:rPr>
          <w:rFonts w:ascii="Helvetica" w:hAnsi="Helvetica"/>
        </w:rPr>
      </w:pPr>
      <w:r w:rsidRPr="004B7810">
        <w:rPr>
          <w:rFonts w:ascii="Helvetica" w:hAnsi="Helvetica"/>
        </w:rPr>
        <w:t>“An investigation of visual persuasion and information in health communication contexts.” Andy J. King (dissertation chair), 2012.</w:t>
      </w:r>
    </w:p>
    <w:p w14:paraId="3C4501EC" w14:textId="77777777" w:rsidR="00BC27D2" w:rsidRPr="004B7810" w:rsidRDefault="00BC27D2" w:rsidP="002E7506">
      <w:pPr>
        <w:ind w:left="144" w:hanging="144"/>
        <w:rPr>
          <w:rFonts w:ascii="Helvetica" w:hAnsi="Helvetica"/>
        </w:rPr>
      </w:pPr>
      <w:r w:rsidRPr="004B7810">
        <w:rPr>
          <w:rFonts w:ascii="Helvetica" w:hAnsi="Helvetica"/>
        </w:rPr>
        <w:t xml:space="preserve">“Televised cancer narratives and persuasion: Investigating the meditational role of emotion.” Nicholas </w:t>
      </w:r>
      <w:proofErr w:type="spellStart"/>
      <w:r w:rsidRPr="004B7810">
        <w:rPr>
          <w:rFonts w:ascii="Helvetica" w:hAnsi="Helvetica"/>
        </w:rPr>
        <w:t>Carcioppolo</w:t>
      </w:r>
      <w:proofErr w:type="spellEnd"/>
      <w:r w:rsidRPr="004B7810">
        <w:rPr>
          <w:rFonts w:ascii="Helvetica" w:hAnsi="Helvetica"/>
        </w:rPr>
        <w:t xml:space="preserve"> (dissertation chair), 2012.</w:t>
      </w:r>
    </w:p>
    <w:p w14:paraId="3E6799E5" w14:textId="77777777" w:rsidR="00BC27D2" w:rsidRPr="004B7810" w:rsidRDefault="00BC27D2" w:rsidP="002E7506">
      <w:pPr>
        <w:ind w:left="144" w:hanging="144"/>
        <w:rPr>
          <w:rFonts w:ascii="Helvetica" w:hAnsi="Helvetica"/>
        </w:rPr>
      </w:pPr>
      <w:r w:rsidRPr="004B7810">
        <w:rPr>
          <w:rFonts w:ascii="Helvetica" w:hAnsi="Helvetica"/>
        </w:rPr>
        <w:t xml:space="preserve">“Beyond ‘5-A-Day’: An examination of memorable messages in a nutrition education program for low-income African Americans.”  </w:t>
      </w:r>
      <w:proofErr w:type="spellStart"/>
      <w:r w:rsidRPr="004B7810">
        <w:rPr>
          <w:rFonts w:ascii="Helvetica" w:hAnsi="Helvetica"/>
        </w:rPr>
        <w:t>LaShara</w:t>
      </w:r>
      <w:proofErr w:type="spellEnd"/>
      <w:r w:rsidRPr="004B7810">
        <w:rPr>
          <w:rFonts w:ascii="Helvetica" w:hAnsi="Helvetica"/>
        </w:rPr>
        <w:t xml:space="preserve"> A. Davis (dissertation chair), 2011.</w:t>
      </w:r>
    </w:p>
    <w:p w14:paraId="2787B3E5" w14:textId="77777777" w:rsidR="00BC27D2" w:rsidRPr="004B7810" w:rsidRDefault="00BC27D2" w:rsidP="002E7506">
      <w:pPr>
        <w:ind w:left="144" w:hanging="144"/>
        <w:rPr>
          <w:rFonts w:ascii="Helvetica" w:hAnsi="Helvetica"/>
        </w:rPr>
      </w:pPr>
      <w:r w:rsidRPr="004B7810">
        <w:rPr>
          <w:rFonts w:ascii="Helvetica" w:hAnsi="Helvetica"/>
        </w:rPr>
        <w:t xml:space="preserve">“Using identification and affiliation to promote the use of condoms on college campuses.”  Mark J. </w:t>
      </w:r>
      <w:proofErr w:type="spellStart"/>
      <w:r w:rsidRPr="004B7810">
        <w:rPr>
          <w:rFonts w:ascii="Helvetica" w:hAnsi="Helvetica"/>
        </w:rPr>
        <w:t>DiCorcia</w:t>
      </w:r>
      <w:proofErr w:type="spellEnd"/>
      <w:r w:rsidRPr="004B7810">
        <w:rPr>
          <w:rFonts w:ascii="Helvetica" w:hAnsi="Helvetica"/>
        </w:rPr>
        <w:t xml:space="preserve"> (dissertation chair), 2009.</w:t>
      </w:r>
    </w:p>
    <w:p w14:paraId="1C0D1988" w14:textId="77777777" w:rsidR="00BC27D2" w:rsidRPr="004B7810" w:rsidRDefault="00BC27D2" w:rsidP="002E7506">
      <w:pPr>
        <w:ind w:left="144" w:hanging="144"/>
        <w:rPr>
          <w:rFonts w:ascii="Helvetica" w:hAnsi="Helvetica"/>
        </w:rPr>
      </w:pPr>
      <w:r w:rsidRPr="004B7810">
        <w:rPr>
          <w:rFonts w:ascii="Helvetica" w:hAnsi="Helvetica"/>
        </w:rPr>
        <w:t xml:space="preserve">“Understanding communication processes within a private, computer-mediated social support group.”  Rebecca </w:t>
      </w:r>
      <w:proofErr w:type="spellStart"/>
      <w:r w:rsidRPr="004B7810">
        <w:rPr>
          <w:rFonts w:ascii="Helvetica" w:hAnsi="Helvetica"/>
        </w:rPr>
        <w:t>Ivic</w:t>
      </w:r>
      <w:proofErr w:type="spellEnd"/>
      <w:r w:rsidRPr="004B7810">
        <w:rPr>
          <w:rFonts w:ascii="Helvetica" w:hAnsi="Helvetica"/>
        </w:rPr>
        <w:t xml:space="preserve"> (thesis chair), 2009.</w:t>
      </w:r>
    </w:p>
    <w:p w14:paraId="3D9938DE" w14:textId="77777777" w:rsidR="00BC27D2" w:rsidRPr="004B7810" w:rsidRDefault="00BC27D2" w:rsidP="002E7506">
      <w:pPr>
        <w:ind w:left="144" w:hanging="144"/>
        <w:rPr>
          <w:rFonts w:ascii="Helvetica" w:hAnsi="Helvetica"/>
        </w:rPr>
      </w:pPr>
      <w:r w:rsidRPr="004B7810">
        <w:rPr>
          <w:rFonts w:ascii="Helvetica" w:hAnsi="Helvetica"/>
        </w:rPr>
        <w:t>“An evaluation of a university dangerous drinking prevention campaign: Effects and unintended consequences.” Andy J. King (thesis chair), 2008.</w:t>
      </w:r>
    </w:p>
    <w:p w14:paraId="3A277AE9" w14:textId="77777777" w:rsidR="00BC27D2" w:rsidRPr="004B7810" w:rsidRDefault="00BC27D2" w:rsidP="002E7506">
      <w:pPr>
        <w:ind w:left="144" w:hanging="144"/>
        <w:rPr>
          <w:rFonts w:ascii="Helvetica" w:hAnsi="Helvetica"/>
        </w:rPr>
      </w:pPr>
      <w:r w:rsidRPr="004B7810">
        <w:rPr>
          <w:rFonts w:ascii="Helvetica" w:hAnsi="Helvetica"/>
        </w:rPr>
        <w:t xml:space="preserve">“Emotion and persuasion in organ donation narratives.”  </w:t>
      </w:r>
      <w:proofErr w:type="spellStart"/>
      <w:r w:rsidRPr="004B7810">
        <w:rPr>
          <w:rFonts w:ascii="Helvetica" w:hAnsi="Helvetica"/>
        </w:rPr>
        <w:t>LaShara</w:t>
      </w:r>
      <w:proofErr w:type="spellEnd"/>
      <w:r w:rsidRPr="004B7810">
        <w:rPr>
          <w:rFonts w:ascii="Helvetica" w:hAnsi="Helvetica"/>
        </w:rPr>
        <w:t xml:space="preserve"> A. Davis (thesis chair), 2007.</w:t>
      </w:r>
    </w:p>
    <w:p w14:paraId="17A30374" w14:textId="77777777" w:rsidR="00BC27D2" w:rsidRPr="004B7810" w:rsidRDefault="00BC27D2" w:rsidP="002E7506">
      <w:pPr>
        <w:ind w:left="144" w:hanging="144"/>
        <w:rPr>
          <w:rFonts w:ascii="Helvetica" w:hAnsi="Helvetica"/>
        </w:rPr>
      </w:pPr>
      <w:r w:rsidRPr="004B7810">
        <w:rPr>
          <w:rFonts w:ascii="Helvetica" w:hAnsi="Helvetica"/>
        </w:rPr>
        <w:t xml:space="preserve">“Intercultural communication competence: A new theoretical direction and empirical validation.” Lily </w:t>
      </w:r>
      <w:proofErr w:type="spellStart"/>
      <w:r w:rsidRPr="004B7810">
        <w:rPr>
          <w:rFonts w:ascii="Helvetica" w:hAnsi="Helvetica"/>
        </w:rPr>
        <w:t>Arasaratnam</w:t>
      </w:r>
      <w:proofErr w:type="spellEnd"/>
      <w:r w:rsidRPr="004B7810">
        <w:rPr>
          <w:rFonts w:ascii="Helvetica" w:hAnsi="Helvetica"/>
        </w:rPr>
        <w:t xml:space="preserve"> (dissertation chair), 2003.</w:t>
      </w:r>
    </w:p>
    <w:p w14:paraId="63C84591" w14:textId="77777777" w:rsidR="00BC27D2" w:rsidRPr="004B7810" w:rsidRDefault="00BC27D2" w:rsidP="002E7506">
      <w:pPr>
        <w:ind w:left="144" w:hanging="144"/>
        <w:rPr>
          <w:rFonts w:ascii="Helvetica" w:hAnsi="Helvetica"/>
        </w:rPr>
      </w:pPr>
      <w:r w:rsidRPr="004B7810">
        <w:rPr>
          <w:rFonts w:ascii="Helvetica" w:hAnsi="Helvetica"/>
        </w:rPr>
        <w:t>“Competing narratives of international teaching assistants,” Fred Fitch (dissertation co-chair), 2003.</w:t>
      </w:r>
    </w:p>
    <w:p w14:paraId="1521B002" w14:textId="77777777" w:rsidR="00BC27D2" w:rsidRPr="004B7810" w:rsidRDefault="00BC27D2" w:rsidP="002E7506">
      <w:pPr>
        <w:ind w:left="144" w:hanging="144"/>
        <w:rPr>
          <w:rFonts w:ascii="Helvetica" w:hAnsi="Helvetica"/>
        </w:rPr>
      </w:pPr>
      <w:r w:rsidRPr="004B7810">
        <w:rPr>
          <w:rFonts w:ascii="Helvetica" w:hAnsi="Helvetica"/>
        </w:rPr>
        <w:t>“What’s the 411: Educating African-Americans about diabetes in Black churches.” Charles Williams (Master’s thesis chair), 1998.</w:t>
      </w:r>
    </w:p>
    <w:p w14:paraId="4869F885" w14:textId="77777777" w:rsidR="00BC27D2" w:rsidRPr="004B7810" w:rsidRDefault="00BC27D2" w:rsidP="002E7506">
      <w:pPr>
        <w:ind w:left="144" w:hanging="144"/>
        <w:rPr>
          <w:rFonts w:ascii="Helvetica" w:hAnsi="Helvetica"/>
        </w:rPr>
      </w:pPr>
      <w:r w:rsidRPr="004B7810">
        <w:rPr>
          <w:rFonts w:ascii="Helvetica" w:hAnsi="Helvetica"/>
        </w:rPr>
        <w:t xml:space="preserve">“Using Black churches to promote the health of African-Americans,” </w:t>
      </w:r>
      <w:proofErr w:type="spellStart"/>
      <w:r w:rsidRPr="004B7810">
        <w:rPr>
          <w:rFonts w:ascii="Helvetica" w:hAnsi="Helvetica"/>
        </w:rPr>
        <w:t>Ronja</w:t>
      </w:r>
      <w:proofErr w:type="spellEnd"/>
      <w:r w:rsidRPr="004B7810">
        <w:rPr>
          <w:rFonts w:ascii="Helvetica" w:hAnsi="Helvetica"/>
        </w:rPr>
        <w:t xml:space="preserve"> </w:t>
      </w:r>
      <w:proofErr w:type="spellStart"/>
      <w:r w:rsidRPr="004B7810">
        <w:rPr>
          <w:rFonts w:ascii="Helvetica" w:hAnsi="Helvetica"/>
        </w:rPr>
        <w:t>Fayne</w:t>
      </w:r>
      <w:proofErr w:type="spellEnd"/>
      <w:r w:rsidRPr="004B7810">
        <w:rPr>
          <w:rFonts w:ascii="Helvetica" w:hAnsi="Helvetica"/>
        </w:rPr>
        <w:t xml:space="preserve"> (Master’s thesis chair), 1999.</w:t>
      </w:r>
    </w:p>
    <w:p w14:paraId="246FDE36" w14:textId="77777777" w:rsidR="00BC27D2" w:rsidRPr="004B7810" w:rsidRDefault="00BC27D2" w:rsidP="002E7506">
      <w:pPr>
        <w:ind w:left="144" w:hanging="144"/>
        <w:rPr>
          <w:rFonts w:ascii="Helvetica" w:hAnsi="Helvetica"/>
        </w:rPr>
      </w:pPr>
      <w:r w:rsidRPr="004B7810">
        <w:rPr>
          <w:rFonts w:ascii="Helvetica" w:hAnsi="Helvetica"/>
        </w:rPr>
        <w:t>“Regional culture and identity as influenced by and performed in food festivals,” Kelley Shields (Honor’s thesis chair), 2000.</w:t>
      </w:r>
    </w:p>
    <w:p w14:paraId="72AC7390" w14:textId="1ED6DE09" w:rsidR="00BC27D2" w:rsidRPr="004B7810" w:rsidRDefault="00BC27D2" w:rsidP="002E7506">
      <w:pPr>
        <w:ind w:left="144" w:hanging="144"/>
        <w:rPr>
          <w:rFonts w:ascii="Helvetica" w:hAnsi="Helvetica"/>
        </w:rPr>
      </w:pPr>
      <w:r w:rsidRPr="004B7810">
        <w:rPr>
          <w:rFonts w:ascii="Helvetica" w:hAnsi="Helvetica"/>
        </w:rPr>
        <w:lastRenderedPageBreak/>
        <w:t xml:space="preserve">Chaired additional </w:t>
      </w:r>
      <w:r w:rsidR="002E7506">
        <w:rPr>
          <w:rFonts w:ascii="Helvetica" w:hAnsi="Helvetica"/>
        </w:rPr>
        <w:t xml:space="preserve">(non-thesis) </w:t>
      </w:r>
      <w:r w:rsidRPr="004B7810">
        <w:rPr>
          <w:rFonts w:ascii="Helvetica" w:hAnsi="Helvetica"/>
        </w:rPr>
        <w:t>Master’s committees of the following students:</w:t>
      </w:r>
    </w:p>
    <w:p w14:paraId="5CDA531F" w14:textId="77777777" w:rsidR="00BC27D2" w:rsidRPr="004B7810" w:rsidRDefault="005F022B" w:rsidP="002E7506">
      <w:pPr>
        <w:ind w:left="144" w:hanging="144"/>
        <w:rPr>
          <w:rFonts w:ascii="Helvetica" w:hAnsi="Helvetica"/>
        </w:rPr>
      </w:pPr>
      <w:r>
        <w:rPr>
          <w:rFonts w:ascii="Helvetica" w:hAnsi="Helvetica"/>
        </w:rPr>
        <w:tab/>
        <w:t xml:space="preserve">Whit Elam, </w:t>
      </w:r>
      <w:r w:rsidR="00BC27D2" w:rsidRPr="004B7810">
        <w:rPr>
          <w:rFonts w:ascii="Helvetica" w:hAnsi="Helvetica"/>
        </w:rPr>
        <w:t>University of Kentucky, 1998.</w:t>
      </w:r>
    </w:p>
    <w:p w14:paraId="3EB3B72F" w14:textId="7F35DF0E" w:rsidR="00BC27D2" w:rsidRPr="004B7810" w:rsidRDefault="002E7506" w:rsidP="002E7506">
      <w:pPr>
        <w:ind w:left="144" w:hanging="144"/>
        <w:rPr>
          <w:rFonts w:ascii="Helvetica" w:hAnsi="Helvetica"/>
        </w:rPr>
      </w:pPr>
      <w:r>
        <w:rPr>
          <w:rFonts w:ascii="Helvetica" w:hAnsi="Helvetica"/>
        </w:rPr>
        <w:t xml:space="preserve">   </w:t>
      </w:r>
      <w:r w:rsidR="00BC27D2" w:rsidRPr="004B7810">
        <w:rPr>
          <w:rFonts w:ascii="Helvetica" w:hAnsi="Helvetica"/>
        </w:rPr>
        <w:t>Rachel Ross, University of Kentucky, 1999.</w:t>
      </w:r>
    </w:p>
    <w:p w14:paraId="0F8767A2" w14:textId="77777777" w:rsidR="00BC27D2" w:rsidRPr="004B7810" w:rsidRDefault="00BC27D2" w:rsidP="002E7506">
      <w:pPr>
        <w:ind w:left="144" w:hanging="144"/>
        <w:rPr>
          <w:rFonts w:ascii="Helvetica" w:hAnsi="Helvetica"/>
        </w:rPr>
      </w:pPr>
      <w:r w:rsidRPr="004B7810">
        <w:rPr>
          <w:rFonts w:ascii="Helvetica" w:hAnsi="Helvetica"/>
        </w:rPr>
        <w:tab/>
        <w:t xml:space="preserve">Lily </w:t>
      </w:r>
      <w:proofErr w:type="spellStart"/>
      <w:r w:rsidRPr="004B7810">
        <w:rPr>
          <w:rFonts w:ascii="Helvetica" w:hAnsi="Helvetica"/>
        </w:rPr>
        <w:t>Arasaratnam</w:t>
      </w:r>
      <w:proofErr w:type="spellEnd"/>
      <w:r w:rsidRPr="004B7810">
        <w:rPr>
          <w:rFonts w:ascii="Helvetica" w:hAnsi="Helvetica"/>
        </w:rPr>
        <w:t>, University of Kentucky, 1999.</w:t>
      </w:r>
    </w:p>
    <w:p w14:paraId="589F785C" w14:textId="77777777" w:rsidR="00BC27D2" w:rsidRPr="004B7810" w:rsidRDefault="00BC27D2" w:rsidP="002E7506">
      <w:pPr>
        <w:ind w:left="144" w:hanging="144"/>
        <w:rPr>
          <w:rFonts w:ascii="Helvetica" w:hAnsi="Helvetica"/>
          <w:b/>
          <w:i/>
        </w:rPr>
      </w:pPr>
    </w:p>
    <w:p w14:paraId="78D93856" w14:textId="77777777" w:rsidR="00BC27D2" w:rsidRPr="004B7810" w:rsidRDefault="00BC27D2" w:rsidP="002E7506">
      <w:pPr>
        <w:ind w:left="144" w:hanging="144"/>
        <w:rPr>
          <w:rFonts w:ascii="Helvetica" w:hAnsi="Helvetica"/>
          <w:b/>
          <w:i/>
        </w:rPr>
      </w:pPr>
    </w:p>
    <w:p w14:paraId="4053300E" w14:textId="0D3E73A1" w:rsidR="00BC27D2" w:rsidRPr="004B7810" w:rsidRDefault="00BC27D2" w:rsidP="00653B2D">
      <w:pPr>
        <w:ind w:left="-288"/>
        <w:rPr>
          <w:rFonts w:ascii="Helvetica" w:hAnsi="Helvetica"/>
          <w:b/>
          <w:i/>
        </w:rPr>
      </w:pPr>
      <w:r w:rsidRPr="004B7810">
        <w:rPr>
          <w:rFonts w:ascii="Helvetica" w:hAnsi="Helvetica"/>
          <w:b/>
          <w:i/>
        </w:rPr>
        <w:t>Scientific Review Panels</w:t>
      </w:r>
    </w:p>
    <w:p w14:paraId="526769D1" w14:textId="77777777" w:rsidR="00261572" w:rsidRPr="00261572" w:rsidRDefault="00261572" w:rsidP="00BC27D2">
      <w:pPr>
        <w:spacing w:line="240" w:lineRule="atLeast"/>
        <w:ind w:left="187" w:right="-547" w:hanging="187"/>
        <w:rPr>
          <w:rFonts w:ascii="Helvetica" w:hAnsi="Helvetica"/>
        </w:rPr>
      </w:pPr>
      <w:bookmarkStart w:id="0" w:name="OLE_LINK2"/>
      <w:r w:rsidRPr="00261572">
        <w:rPr>
          <w:rFonts w:ascii="Helvetica" w:hAnsi="Helvetica" w:cs="Arial"/>
        </w:rPr>
        <w:t xml:space="preserve">Deutsche </w:t>
      </w:r>
      <w:proofErr w:type="spellStart"/>
      <w:r w:rsidRPr="00261572">
        <w:rPr>
          <w:rFonts w:ascii="Helvetica" w:hAnsi="Helvetica" w:cs="Arial"/>
        </w:rPr>
        <w:t>Forschungsgemeinschaft</w:t>
      </w:r>
      <w:proofErr w:type="spellEnd"/>
      <w:r w:rsidRPr="00261572">
        <w:rPr>
          <w:rFonts w:ascii="Helvetica" w:hAnsi="Helvetica" w:cs="Arial"/>
        </w:rPr>
        <w:t xml:space="preserve"> (German Research Foundation</w:t>
      </w:r>
      <w:r>
        <w:rPr>
          <w:rFonts w:ascii="Helvetica" w:hAnsi="Helvetica" w:cs="Arial"/>
        </w:rPr>
        <w:t>), 2016.</w:t>
      </w:r>
    </w:p>
    <w:p w14:paraId="645363D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Swiss National Science Foundation, 2014.</w:t>
      </w:r>
    </w:p>
    <w:p w14:paraId="6E2B3F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U.S.-Israel Binational Science Foundation, 2013.</w:t>
      </w:r>
    </w:p>
    <w:p w14:paraId="0C3F24E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Scottish Government, Health Services and Population Health Research Committee, 2010, 2011.</w:t>
      </w:r>
    </w:p>
    <w:p w14:paraId="6D76D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Centers for Disease Control, Health Informatics, 2005.</w:t>
      </w:r>
    </w:p>
    <w:p w14:paraId="028EA1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 Department of Health and Human Services, Division of Transplantation, 2005.</w:t>
      </w:r>
    </w:p>
    <w:p w14:paraId="34E24FC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Special Emphasis Panel on Communication and Health, National Institutes of Health, 2002.</w:t>
      </w:r>
    </w:p>
    <w:bookmarkEnd w:id="0"/>
    <w:p w14:paraId="691A5284" w14:textId="77777777" w:rsidR="00BC27D2" w:rsidRPr="004B7810" w:rsidRDefault="00BC27D2" w:rsidP="00BC27D2">
      <w:pPr>
        <w:spacing w:line="240" w:lineRule="atLeast"/>
        <w:ind w:left="-360" w:right="-547"/>
        <w:rPr>
          <w:rFonts w:ascii="Helvetica" w:hAnsi="Helvetica"/>
        </w:rPr>
      </w:pPr>
    </w:p>
    <w:p w14:paraId="31DC73A9" w14:textId="77777777" w:rsidR="00BC27D2" w:rsidRPr="004B7810" w:rsidRDefault="00BC27D2" w:rsidP="00BC27D2">
      <w:pPr>
        <w:spacing w:line="240" w:lineRule="atLeast"/>
        <w:ind w:left="-360" w:right="-547"/>
        <w:rPr>
          <w:rFonts w:ascii="Helvetica" w:hAnsi="Helvetica"/>
        </w:rPr>
      </w:pPr>
    </w:p>
    <w:p w14:paraId="714DEED6"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Tenure/Promotion Case Reviews</w:t>
      </w:r>
    </w:p>
    <w:p w14:paraId="37C8CFA6" w14:textId="50B65958" w:rsidR="00BA5032" w:rsidRDefault="00BA5032" w:rsidP="003D5822">
      <w:pPr>
        <w:spacing w:line="240" w:lineRule="atLeast"/>
        <w:ind w:left="-360" w:right="-547" w:firstLine="360"/>
        <w:rPr>
          <w:rFonts w:ascii="Helvetica" w:hAnsi="Helvetica"/>
        </w:rPr>
      </w:pPr>
      <w:r>
        <w:rPr>
          <w:rFonts w:ascii="Helvetica" w:hAnsi="Helvetica"/>
        </w:rPr>
        <w:t>University of Buffalo, Department of Communication (Promotion to Full), 2022</w:t>
      </w:r>
    </w:p>
    <w:p w14:paraId="2FE2C988" w14:textId="1DA4010B" w:rsidR="003D5822" w:rsidRDefault="003D5822" w:rsidP="003D5822">
      <w:pPr>
        <w:spacing w:line="240" w:lineRule="atLeast"/>
        <w:ind w:left="-360" w:right="-547" w:firstLine="360"/>
        <w:rPr>
          <w:rFonts w:ascii="Helvetica" w:hAnsi="Helvetica"/>
        </w:rPr>
      </w:pPr>
      <w:r>
        <w:rPr>
          <w:rFonts w:ascii="Helvetica" w:hAnsi="Helvetica"/>
        </w:rPr>
        <w:t>Weill Cornell Medical College /Houston Methodist Research Institute (Appointment to Assistant Professor), 2022</w:t>
      </w:r>
    </w:p>
    <w:p w14:paraId="7520C66F" w14:textId="000A8D7E" w:rsidR="003D5822" w:rsidRDefault="003D5822" w:rsidP="003D5822">
      <w:pPr>
        <w:spacing w:line="240" w:lineRule="atLeast"/>
        <w:ind w:left="-360" w:right="-547" w:firstLine="360"/>
        <w:rPr>
          <w:rFonts w:ascii="Helvetica" w:hAnsi="Helvetica"/>
        </w:rPr>
      </w:pPr>
      <w:r>
        <w:rPr>
          <w:rFonts w:ascii="Helvetica" w:hAnsi="Helvetica"/>
        </w:rPr>
        <w:t>University of Minnesota, Department of Communication (Appointment to Full), 2022</w:t>
      </w:r>
    </w:p>
    <w:p w14:paraId="2988D159" w14:textId="56C8EC5E" w:rsidR="00827B82" w:rsidRDefault="00827B82" w:rsidP="00BC27D2">
      <w:pPr>
        <w:spacing w:line="240" w:lineRule="atLeast"/>
        <w:ind w:left="-360" w:right="-547" w:firstLine="360"/>
        <w:rPr>
          <w:rFonts w:ascii="Helvetica" w:hAnsi="Helvetica"/>
        </w:rPr>
      </w:pPr>
      <w:r>
        <w:rPr>
          <w:rFonts w:ascii="Helvetica" w:hAnsi="Helvetica"/>
        </w:rPr>
        <w:t>Dartmouth University, Institute for Writing and Rhetoric (Tenure/promotion to Associate Professor), 2021</w:t>
      </w:r>
    </w:p>
    <w:p w14:paraId="1875376A" w14:textId="1C0C93A5" w:rsidR="00D35939" w:rsidRDefault="00D35939" w:rsidP="00BC27D2">
      <w:pPr>
        <w:spacing w:line="240" w:lineRule="atLeast"/>
        <w:ind w:left="-360" w:right="-547" w:firstLine="360"/>
        <w:rPr>
          <w:rFonts w:ascii="Helvetica" w:hAnsi="Helvetica"/>
        </w:rPr>
      </w:pPr>
      <w:r>
        <w:rPr>
          <w:rFonts w:ascii="Helvetica" w:hAnsi="Helvetica"/>
        </w:rPr>
        <w:t>Arizona State University, School of Nursing (Tenure/promotion to Associate Professor), 2020.</w:t>
      </w:r>
    </w:p>
    <w:p w14:paraId="4F3A9064" w14:textId="4E4259FE" w:rsidR="008064EE" w:rsidRDefault="008064EE" w:rsidP="00BC27D2">
      <w:pPr>
        <w:spacing w:line="240" w:lineRule="atLeast"/>
        <w:ind w:left="-360" w:right="-547" w:firstLine="360"/>
        <w:rPr>
          <w:rFonts w:ascii="Helvetica" w:hAnsi="Helvetica"/>
        </w:rPr>
      </w:pPr>
      <w:r>
        <w:rPr>
          <w:rFonts w:ascii="Helvetica" w:hAnsi="Helvetica"/>
        </w:rPr>
        <w:t>University of the West Indies, School of Humanities and Education (Promotion to Full), 2020.</w:t>
      </w:r>
    </w:p>
    <w:p w14:paraId="765E834C" w14:textId="5C3097C0" w:rsidR="00D35939" w:rsidRDefault="00D35939" w:rsidP="00BC27D2">
      <w:pPr>
        <w:spacing w:line="240" w:lineRule="atLeast"/>
        <w:ind w:left="-360" w:right="-547" w:firstLine="360"/>
        <w:rPr>
          <w:rFonts w:ascii="Helvetica" w:hAnsi="Helvetica"/>
        </w:rPr>
      </w:pPr>
      <w:r>
        <w:rPr>
          <w:rFonts w:ascii="Helvetica" w:hAnsi="Helvetica"/>
        </w:rPr>
        <w:t>University of Georgia, Communication Studies (Tenure/promotion to Associate Professor), 2018.</w:t>
      </w:r>
    </w:p>
    <w:p w14:paraId="55D07CC7" w14:textId="50BCCF03" w:rsidR="0053728C" w:rsidRDefault="0053728C" w:rsidP="00BC27D2">
      <w:pPr>
        <w:spacing w:line="240" w:lineRule="atLeast"/>
        <w:ind w:left="-360" w:right="-547" w:firstLine="360"/>
        <w:rPr>
          <w:rFonts w:ascii="Helvetica" w:hAnsi="Helvetica"/>
        </w:rPr>
      </w:pPr>
      <w:r>
        <w:rPr>
          <w:rFonts w:ascii="Helvetica" w:hAnsi="Helvetica"/>
        </w:rPr>
        <w:t>University of Minnesota, School of Journalism &amp; Mass Communication (Promotion to Full Professor), 2015.</w:t>
      </w:r>
    </w:p>
    <w:p w14:paraId="3A4FD402" w14:textId="77777777" w:rsidR="007B7178" w:rsidRDefault="007B7178" w:rsidP="00BC27D2">
      <w:pPr>
        <w:spacing w:line="240" w:lineRule="atLeast"/>
        <w:ind w:left="-360" w:right="-547" w:firstLine="360"/>
        <w:rPr>
          <w:rFonts w:ascii="Helvetica" w:hAnsi="Helvetica"/>
        </w:rPr>
      </w:pPr>
      <w:r>
        <w:rPr>
          <w:rFonts w:ascii="Helvetica" w:hAnsi="Helvetica"/>
        </w:rPr>
        <w:t xml:space="preserve">University of Buffalo, Department of Communication </w:t>
      </w:r>
      <w:r w:rsidRPr="004B7810">
        <w:rPr>
          <w:rFonts w:ascii="Helvetica" w:hAnsi="Helvetica"/>
        </w:rPr>
        <w:t>(Tenure/promotion to Associate Professor),</w:t>
      </w:r>
      <w:r>
        <w:rPr>
          <w:rFonts w:ascii="Helvetica" w:hAnsi="Helvetica"/>
        </w:rPr>
        <w:t xml:space="preserve"> 2014.</w:t>
      </w:r>
    </w:p>
    <w:p w14:paraId="238511EB"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Utah, Department of Communication (Appointment to Associate Professor), 2013.</w:t>
      </w:r>
    </w:p>
    <w:p w14:paraId="430D18E5"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IUPUI, Department of Communication (Appointment to Associat</w:t>
      </w:r>
      <w:r w:rsidR="007B7178">
        <w:rPr>
          <w:rFonts w:ascii="Helvetica" w:hAnsi="Helvetica"/>
        </w:rPr>
        <w:t>e Professor), 2012. (Two cases</w:t>
      </w:r>
      <w:r w:rsidRPr="004B7810">
        <w:rPr>
          <w:rFonts w:ascii="Helvetica" w:hAnsi="Helvetica"/>
        </w:rPr>
        <w:t>)</w:t>
      </w:r>
    </w:p>
    <w:p w14:paraId="6880EFB1"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Missouri State University, Department of Communication (Promotion to Associate Professor), 2012.</w:t>
      </w:r>
    </w:p>
    <w:p w14:paraId="357845B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Washington University, School of Medicine (Promotion to Associate Professor), 2011.</w:t>
      </w:r>
    </w:p>
    <w:p w14:paraId="62179DAD"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Department of Medicine (Promotion to Associate Professor), 2009.</w:t>
      </w:r>
    </w:p>
    <w:p w14:paraId="3F08DD06"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2009.</w:t>
      </w:r>
    </w:p>
    <w:p w14:paraId="52140D97" w14:textId="77777777" w:rsidR="00BC27D2" w:rsidRPr="004B7810" w:rsidRDefault="00BC27D2" w:rsidP="00BC27D2">
      <w:pPr>
        <w:spacing w:line="240" w:lineRule="atLeast"/>
        <w:ind w:right="-576"/>
        <w:rPr>
          <w:rFonts w:ascii="Helvetica" w:hAnsi="Helvetica"/>
        </w:rPr>
      </w:pPr>
      <w:r w:rsidRPr="004B7810">
        <w:rPr>
          <w:rFonts w:ascii="Helvetica" w:hAnsi="Helvetica"/>
        </w:rPr>
        <w:t>University of North Carolina, Charlotte, Department of Communication (Promotion to Associate Professor), 2007.</w:t>
      </w:r>
    </w:p>
    <w:p w14:paraId="665A2E9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2006.</w:t>
      </w:r>
    </w:p>
    <w:p w14:paraId="2CBA8E22"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(Tenure/promotion to Associate Professor), 2006.</w:t>
      </w:r>
    </w:p>
    <w:p w14:paraId="0BEB6D12" w14:textId="77777777" w:rsidR="00BC27D2" w:rsidRPr="004B7810" w:rsidRDefault="00BC27D2" w:rsidP="00BC27D2">
      <w:pPr>
        <w:spacing w:line="240" w:lineRule="atLeast"/>
        <w:ind w:right="-547"/>
        <w:rPr>
          <w:rFonts w:ascii="Helvetica" w:hAnsi="Helvetica"/>
          <w:b/>
          <w:i/>
        </w:rPr>
      </w:pPr>
    </w:p>
    <w:p w14:paraId="61C40049" w14:textId="77777777" w:rsidR="00BC27D2" w:rsidRPr="004B7810" w:rsidRDefault="00BC27D2" w:rsidP="00BC27D2">
      <w:pPr>
        <w:spacing w:line="240" w:lineRule="atLeast"/>
        <w:ind w:left="-360" w:right="-547"/>
        <w:rPr>
          <w:rFonts w:ascii="Helvetica" w:hAnsi="Helvetica"/>
          <w:b/>
          <w:i/>
        </w:rPr>
      </w:pPr>
    </w:p>
    <w:p w14:paraId="374BEBED" w14:textId="2FE69126" w:rsidR="00BC27D2" w:rsidRPr="004B7810" w:rsidRDefault="00BC27D2" w:rsidP="00BC27D2">
      <w:pPr>
        <w:spacing w:line="240" w:lineRule="atLeast"/>
        <w:ind w:left="-360" w:right="-547"/>
        <w:rPr>
          <w:rFonts w:ascii="Helvetica" w:hAnsi="Helvetica"/>
          <w:b/>
          <w:i/>
        </w:rPr>
      </w:pPr>
      <w:r w:rsidRPr="004B7810">
        <w:rPr>
          <w:rFonts w:ascii="Helvetica" w:hAnsi="Helvetica"/>
          <w:b/>
          <w:i/>
        </w:rPr>
        <w:t>Consulting/Workshops</w:t>
      </w:r>
    </w:p>
    <w:p w14:paraId="76A6C327" w14:textId="60DE2A70" w:rsidR="00BC27D2" w:rsidRPr="004B7810" w:rsidRDefault="00BC27D2" w:rsidP="00BC27D2">
      <w:pPr>
        <w:spacing w:line="240" w:lineRule="atLeast"/>
        <w:ind w:left="187" w:right="-547" w:hanging="187"/>
        <w:rPr>
          <w:rFonts w:ascii="Helvetica" w:hAnsi="Helvetica"/>
          <w:iCs/>
        </w:rPr>
      </w:pPr>
      <w:r w:rsidRPr="004B7810">
        <w:rPr>
          <w:rFonts w:ascii="Helvetica" w:hAnsi="Helvetica"/>
          <w:szCs w:val="22"/>
        </w:rPr>
        <w:t>Inditex Corporation.  Pro-bono consultant on 25,000</w:t>
      </w:r>
      <w:r w:rsidR="00C56879">
        <w:rPr>
          <w:rFonts w:ascii="Helvetica" w:hAnsi="Helvetica"/>
          <w:szCs w:val="22"/>
        </w:rPr>
        <w:t>-</w:t>
      </w:r>
      <w:r w:rsidRPr="004B7810">
        <w:rPr>
          <w:rFonts w:ascii="Helvetica" w:hAnsi="Helvetica"/>
          <w:szCs w:val="22"/>
        </w:rPr>
        <w:t>euro funded grant for an international organ donation campaign: “A gift which really matters.”  Campaign was implemented in Spain, Turkey, Germany, Russia, Mexico, and China, 2012.</w:t>
      </w:r>
      <w:r w:rsidRPr="004B7810">
        <w:rPr>
          <w:rFonts w:ascii="Helvetica" w:hAnsi="Helvetica"/>
        </w:rPr>
        <w:t xml:space="preserve"> </w:t>
      </w:r>
    </w:p>
    <w:p w14:paraId="7699AA1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Pre-implementation meeting for new grantees: Methodology consultant/group leader.  Division of Transplantation, 2009.</w:t>
      </w:r>
    </w:p>
    <w:p w14:paraId="00206A51"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International Association for Organ Donation, Detroit, MI: Development of worksite campaigns tailored to the multicultural workforce of the Big Three auto manufacturers (GM, Ford, Daimler Chrysler), January, 2005.</w:t>
      </w:r>
    </w:p>
    <w:p w14:paraId="769B4D0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New Jersey Organ and Tissue Sharing Network, Springfield, NJ: Development of “The Drive for Life,” a minority-focused, state-wide campaign to promote organ donation, 2003.</w:t>
      </w:r>
    </w:p>
    <w:p w14:paraId="3EE83C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The New Jersey Organ and Tissue Sharing Network, Springfield, NJ: Study of knowledge and attitudes of African Americans toward organ donation, 2001-2002.</w:t>
      </w:r>
    </w:p>
    <w:p w14:paraId="6E5398E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Southeast Center for Agricultural Safety and Health: Designing effective safety and health messages, 2000.</w:t>
      </w:r>
    </w:p>
    <w:p w14:paraId="181DD73F" w14:textId="7E4C31FC" w:rsidR="00BC27D2" w:rsidRPr="004B7810" w:rsidRDefault="00BC27D2" w:rsidP="00BC27D2">
      <w:pPr>
        <w:spacing w:line="240" w:lineRule="atLeast"/>
        <w:ind w:left="187" w:right="-547" w:hanging="187"/>
        <w:rPr>
          <w:rFonts w:ascii="Helvetica" w:hAnsi="Helvetica"/>
        </w:rPr>
      </w:pPr>
      <w:r w:rsidRPr="004B7810">
        <w:rPr>
          <w:rFonts w:ascii="Helvetica" w:hAnsi="Helvetica"/>
        </w:rPr>
        <w:t>Women in Science and Medicine, University of Kentucky: “Women in Conflict: Understanding and Managing Organizational Conflict,” and “Women in Conflict: Principled Conflict Management,” 1999.</w:t>
      </w:r>
    </w:p>
    <w:p w14:paraId="4BD7532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Toyota Motor Corporation: “Communication Strategies for Transition and Change,” 1998.</w:t>
      </w:r>
    </w:p>
    <w:p w14:paraId="1E9D8251" w14:textId="77777777" w:rsidR="00BC27D2" w:rsidRPr="004B7810" w:rsidRDefault="00BC27D2" w:rsidP="00BC27D2">
      <w:pPr>
        <w:spacing w:line="240" w:lineRule="atLeast"/>
        <w:ind w:left="180" w:right="-544" w:hanging="270"/>
        <w:rPr>
          <w:rFonts w:ascii="Helvetica" w:hAnsi="Helvetica"/>
        </w:rPr>
      </w:pPr>
    </w:p>
    <w:p w14:paraId="1B9D2908" w14:textId="6C28FEEF" w:rsidR="00BC27D2" w:rsidRDefault="00BC27D2" w:rsidP="00BC27D2">
      <w:pPr>
        <w:spacing w:line="240" w:lineRule="atLeast"/>
        <w:ind w:left="-360" w:right="-547"/>
        <w:rPr>
          <w:rFonts w:ascii="Helvetica" w:hAnsi="Helvetica"/>
          <w:b/>
          <w:i/>
        </w:rPr>
      </w:pPr>
    </w:p>
    <w:p w14:paraId="7BC90A5C" w14:textId="77777777" w:rsidR="00932959" w:rsidRPr="004B7810" w:rsidRDefault="00932959" w:rsidP="00BC27D2">
      <w:pPr>
        <w:spacing w:line="240" w:lineRule="atLeast"/>
        <w:ind w:left="-360" w:right="-547"/>
        <w:rPr>
          <w:rFonts w:ascii="Helvetica" w:hAnsi="Helvetica"/>
          <w:b/>
          <w:i/>
        </w:rPr>
      </w:pPr>
    </w:p>
    <w:p w14:paraId="773BD5F2" w14:textId="77777777" w:rsidR="00BC27D2" w:rsidRPr="004B7810" w:rsidRDefault="00BC27D2" w:rsidP="00BC27D2">
      <w:pPr>
        <w:spacing w:line="240" w:lineRule="atLeast"/>
        <w:ind w:left="-360" w:right="-547"/>
        <w:rPr>
          <w:rFonts w:ascii="Helvetica" w:hAnsi="Helvetica"/>
        </w:rPr>
      </w:pPr>
      <w:r w:rsidRPr="004B7810">
        <w:rPr>
          <w:rFonts w:ascii="Helvetica" w:hAnsi="Helvetica"/>
          <w:b/>
          <w:i/>
        </w:rPr>
        <w:lastRenderedPageBreak/>
        <w:t>Service</w:t>
      </w:r>
    </w:p>
    <w:p w14:paraId="1E693A73" w14:textId="77777777" w:rsidR="00A02F91" w:rsidRDefault="00BC27D2" w:rsidP="00A02F91">
      <w:pPr>
        <w:pStyle w:val="Heading5"/>
        <w:ind w:left="187" w:right="-547" w:hanging="187"/>
        <w:rPr>
          <w:rFonts w:ascii="Helvetica" w:hAnsi="Helvetica"/>
        </w:rPr>
      </w:pPr>
      <w:r w:rsidRPr="004B7810">
        <w:rPr>
          <w:rFonts w:ascii="Helvetica" w:hAnsi="Helvetica"/>
        </w:rPr>
        <w:t>Department/University</w:t>
      </w:r>
    </w:p>
    <w:p w14:paraId="1C0D5C61" w14:textId="5B4EE950" w:rsidR="00D35BF7" w:rsidRPr="00D35BF7" w:rsidRDefault="00D35BF7" w:rsidP="004305AD">
      <w:pPr>
        <w:pStyle w:val="Heading5"/>
        <w:ind w:left="187" w:right="-547" w:hanging="187"/>
        <w:rPr>
          <w:rFonts w:ascii="Helvetica" w:hAnsi="Helvetica"/>
          <w:color w:val="000000" w:themeColor="text1"/>
          <w:u w:val="none"/>
        </w:rPr>
      </w:pPr>
      <w:r>
        <w:rPr>
          <w:rFonts w:ascii="Helvetica" w:hAnsi="Helvetica"/>
          <w:i/>
          <w:color w:val="000000" w:themeColor="text1"/>
          <w:u w:val="none"/>
        </w:rPr>
        <w:t xml:space="preserve">Vice Provost for Research Performance Review Committee, </w:t>
      </w:r>
      <w:r>
        <w:rPr>
          <w:rFonts w:ascii="Helvetica" w:hAnsi="Helvetica"/>
          <w:color w:val="000000" w:themeColor="text1"/>
          <w:u w:val="none"/>
        </w:rPr>
        <w:t>2023</w:t>
      </w:r>
    </w:p>
    <w:p w14:paraId="32F09E3C" w14:textId="6DD83F9D" w:rsidR="00AF1246" w:rsidRPr="00AF1246" w:rsidRDefault="00AF1246" w:rsidP="004305AD">
      <w:pPr>
        <w:pStyle w:val="Heading5"/>
        <w:ind w:left="187" w:right="-547" w:hanging="187"/>
        <w:rPr>
          <w:rFonts w:ascii="Helvetica" w:hAnsi="Helvetica"/>
          <w:color w:val="000000" w:themeColor="text1"/>
          <w:u w:val="none"/>
        </w:rPr>
      </w:pPr>
      <w:r>
        <w:rPr>
          <w:rFonts w:ascii="Helvetica" w:hAnsi="Helvetica"/>
          <w:i/>
          <w:color w:val="000000" w:themeColor="text1"/>
          <w:u w:val="none"/>
        </w:rPr>
        <w:t>Provost’s Faculty Excellence and Impact Award,</w:t>
      </w:r>
      <w:r>
        <w:rPr>
          <w:rFonts w:ascii="Helvetica" w:hAnsi="Helvetica"/>
          <w:color w:val="000000" w:themeColor="text1"/>
          <w:u w:val="none"/>
        </w:rPr>
        <w:t xml:space="preserve"> Review committee, 2023.</w:t>
      </w:r>
    </w:p>
    <w:p w14:paraId="4891DBD5" w14:textId="0ECEE9EB" w:rsidR="00A02F91" w:rsidRPr="00A02F91" w:rsidRDefault="00A02F91" w:rsidP="004305AD">
      <w:pPr>
        <w:pStyle w:val="Heading5"/>
        <w:ind w:left="187" w:right="-547" w:hanging="187"/>
        <w:rPr>
          <w:rFonts w:ascii="Helvetica" w:hAnsi="Helvetica"/>
          <w:u w:val="none"/>
        </w:rPr>
      </w:pPr>
      <w:proofErr w:type="spellStart"/>
      <w:r w:rsidRPr="00A02F91">
        <w:rPr>
          <w:rFonts w:ascii="Helvetica" w:hAnsi="Helvetica"/>
          <w:i/>
          <w:color w:val="000000" w:themeColor="text1"/>
          <w:u w:val="none"/>
        </w:rPr>
        <w:t>Abess</w:t>
      </w:r>
      <w:proofErr w:type="spellEnd"/>
      <w:r w:rsidRPr="00A02F91">
        <w:rPr>
          <w:rFonts w:ascii="Helvetica" w:hAnsi="Helvetica"/>
          <w:i/>
          <w:color w:val="000000" w:themeColor="text1"/>
          <w:u w:val="none"/>
        </w:rPr>
        <w:t xml:space="preserve"> Center for Ecosystem Science and Policy, </w:t>
      </w:r>
      <w:r w:rsidRPr="00A02F91">
        <w:rPr>
          <w:rFonts w:ascii="Helvetica" w:hAnsi="Helvetica"/>
          <w:color w:val="000000" w:themeColor="text1"/>
          <w:u w:val="none"/>
        </w:rPr>
        <w:t>Doctoral admissions committee</w:t>
      </w:r>
      <w:r w:rsidR="00AF1246">
        <w:rPr>
          <w:rFonts w:ascii="Helvetica" w:hAnsi="Helvetica"/>
          <w:color w:val="000000" w:themeColor="text1"/>
          <w:u w:val="none"/>
        </w:rPr>
        <w:t>, 2022-2023</w:t>
      </w:r>
    </w:p>
    <w:p w14:paraId="6E667D28" w14:textId="1AD06A7C" w:rsidR="004305AD" w:rsidRPr="004305AD" w:rsidRDefault="004305AD" w:rsidP="004305AD">
      <w:pPr>
        <w:pStyle w:val="Heading5"/>
        <w:ind w:left="187" w:right="-547" w:hanging="187"/>
        <w:rPr>
          <w:rFonts w:ascii="Helvetica" w:hAnsi="Helvetica"/>
          <w:u w:val="none"/>
        </w:rPr>
      </w:pPr>
      <w:r>
        <w:rPr>
          <w:rFonts w:ascii="Helvetica" w:hAnsi="Helvetica"/>
          <w:i/>
          <w:u w:val="none"/>
        </w:rPr>
        <w:t>School-wide mentoring program</w:t>
      </w:r>
      <w:r>
        <w:rPr>
          <w:rFonts w:ascii="Helvetica" w:hAnsi="Helvetica"/>
          <w:u w:val="none"/>
        </w:rPr>
        <w:t>. Developed and implemented cross-departmental mentoring program, School of Communication, 2022.</w:t>
      </w:r>
    </w:p>
    <w:p w14:paraId="5B43758B" w14:textId="05963471" w:rsidR="004305AD" w:rsidRPr="004305AD" w:rsidRDefault="004305AD" w:rsidP="004305AD">
      <w:pPr>
        <w:pStyle w:val="Heading5"/>
        <w:ind w:left="187" w:right="-547" w:hanging="187"/>
        <w:rPr>
          <w:rFonts w:ascii="Helvetica" w:hAnsi="Helvetica"/>
          <w:u w:val="none"/>
        </w:rPr>
      </w:pPr>
      <w:r>
        <w:rPr>
          <w:rFonts w:ascii="Helvetica" w:hAnsi="Helvetica"/>
          <w:i/>
          <w:u w:val="none"/>
        </w:rPr>
        <w:t>Mentor,</w:t>
      </w:r>
      <w:r>
        <w:rPr>
          <w:rFonts w:ascii="Helvetica" w:hAnsi="Helvetica"/>
          <w:u w:val="none"/>
        </w:rPr>
        <w:t xml:space="preserve"> untenured faculty member in Interactive Media, School of Communication, 2022-present</w:t>
      </w:r>
    </w:p>
    <w:p w14:paraId="2AF0F5E4" w14:textId="7915FACD" w:rsidR="004305AD" w:rsidRPr="004305AD" w:rsidRDefault="004305AD" w:rsidP="004305AD">
      <w:pPr>
        <w:pStyle w:val="Heading5"/>
        <w:ind w:left="187" w:right="-547" w:hanging="187"/>
        <w:rPr>
          <w:rFonts w:ascii="Helvetica" w:hAnsi="Helvetica"/>
          <w:u w:val="none"/>
        </w:rPr>
      </w:pPr>
      <w:r>
        <w:rPr>
          <w:rFonts w:ascii="Helvetica" w:hAnsi="Helvetica"/>
          <w:i/>
          <w:u w:val="none"/>
        </w:rPr>
        <w:t>Mentor,</w:t>
      </w:r>
      <w:r>
        <w:rPr>
          <w:rFonts w:ascii="Helvetica" w:hAnsi="Helvetica"/>
          <w:u w:val="none"/>
        </w:rPr>
        <w:t xml:space="preserve"> untenured faculty member in Interactive Media, School of Communication, 2019-present</w:t>
      </w:r>
    </w:p>
    <w:p w14:paraId="5FEE7FA3" w14:textId="670C55A9" w:rsidR="00A02D72" w:rsidRPr="00A02D72" w:rsidRDefault="00A02D72" w:rsidP="000F5CCA">
      <w:pPr>
        <w:pStyle w:val="Heading5"/>
        <w:ind w:left="187" w:right="-547" w:hanging="187"/>
        <w:rPr>
          <w:rFonts w:ascii="Helvetica" w:hAnsi="Helvetica"/>
          <w:u w:val="none"/>
        </w:rPr>
      </w:pPr>
      <w:r>
        <w:rPr>
          <w:rFonts w:ascii="Helvetica" w:hAnsi="Helvetica"/>
          <w:i/>
          <w:u w:val="none"/>
        </w:rPr>
        <w:t>Chair,</w:t>
      </w:r>
      <w:r>
        <w:rPr>
          <w:rFonts w:ascii="Helvetica" w:hAnsi="Helvetica"/>
          <w:u w:val="none"/>
        </w:rPr>
        <w:t xml:space="preserve"> Promotion Committee for candidate to Full in the School of Communication, 2021-2022.</w:t>
      </w:r>
    </w:p>
    <w:p w14:paraId="64D39744" w14:textId="1F216A0F" w:rsidR="00A44F9A" w:rsidRPr="00A44F9A" w:rsidRDefault="00A44F9A" w:rsidP="000F5CCA">
      <w:pPr>
        <w:pStyle w:val="Heading5"/>
        <w:ind w:left="187" w:right="-547" w:hanging="187"/>
        <w:rPr>
          <w:rFonts w:ascii="Helvetica" w:hAnsi="Helvetica"/>
          <w:u w:val="none"/>
        </w:rPr>
      </w:pPr>
      <w:r>
        <w:rPr>
          <w:rFonts w:ascii="Helvetica" w:hAnsi="Helvetica"/>
          <w:i/>
          <w:u w:val="none"/>
        </w:rPr>
        <w:t xml:space="preserve">STEAM Working Group, </w:t>
      </w:r>
      <w:r>
        <w:rPr>
          <w:rFonts w:ascii="Helvetica" w:hAnsi="Helvetica"/>
          <w:u w:val="none"/>
        </w:rPr>
        <w:t>Lowe Art M</w:t>
      </w:r>
      <w:bookmarkStart w:id="1" w:name="_GoBack"/>
      <w:bookmarkEnd w:id="1"/>
      <w:r>
        <w:rPr>
          <w:rFonts w:ascii="Helvetica" w:hAnsi="Helvetica"/>
          <w:u w:val="none"/>
        </w:rPr>
        <w:t>useum programming and space design committee. 2021-present.</w:t>
      </w:r>
    </w:p>
    <w:p w14:paraId="52044365" w14:textId="3F9F7EE3" w:rsidR="000F5CCA" w:rsidRPr="00F07E76" w:rsidRDefault="000F5CCA" w:rsidP="000F5CCA">
      <w:pPr>
        <w:pStyle w:val="Heading5"/>
        <w:ind w:left="187" w:right="-547" w:hanging="187"/>
        <w:rPr>
          <w:rFonts w:ascii="Helvetica" w:hAnsi="Helvetica" w:cstheme="minorHAnsi"/>
          <w:i/>
          <w:u w:val="none"/>
        </w:rPr>
      </w:pPr>
      <w:proofErr w:type="spellStart"/>
      <w:r w:rsidRPr="00F07E76">
        <w:rPr>
          <w:rFonts w:ascii="Helvetica" w:hAnsi="Helvetica"/>
          <w:i/>
          <w:u w:val="none"/>
        </w:rPr>
        <w:t>Abess</w:t>
      </w:r>
      <w:proofErr w:type="spellEnd"/>
      <w:r w:rsidRPr="00F07E76">
        <w:rPr>
          <w:rFonts w:ascii="Helvetica" w:hAnsi="Helvetica"/>
          <w:i/>
          <w:u w:val="none"/>
        </w:rPr>
        <w:t xml:space="preserve"> Center for Ecosystem Science and Policy, </w:t>
      </w:r>
      <w:r w:rsidRPr="00F07E76">
        <w:rPr>
          <w:rFonts w:ascii="Helvetica" w:hAnsi="Helvetica"/>
          <w:u w:val="none"/>
        </w:rPr>
        <w:t>Internal Advisory Board member, 2018-present</w:t>
      </w:r>
      <w:r w:rsidRPr="00F07E76">
        <w:rPr>
          <w:rFonts w:ascii="Helvetica" w:hAnsi="Helvetica" w:cstheme="minorHAnsi"/>
          <w:i/>
          <w:u w:val="none"/>
        </w:rPr>
        <w:t xml:space="preserve"> </w:t>
      </w:r>
    </w:p>
    <w:p w14:paraId="089A4FF0" w14:textId="77777777" w:rsidR="000F5CCA" w:rsidRPr="00BA5C68" w:rsidRDefault="000F5CCA" w:rsidP="000F5CCA">
      <w:pPr>
        <w:spacing w:line="240" w:lineRule="atLeast"/>
        <w:ind w:left="360" w:right="-544" w:hanging="360"/>
        <w:rPr>
          <w:rFonts w:ascii="Helvetica" w:hAnsi="Helvetica"/>
        </w:rPr>
      </w:pPr>
      <w:r>
        <w:rPr>
          <w:rFonts w:ascii="Helvetica" w:hAnsi="Helvetica"/>
          <w:i/>
        </w:rPr>
        <w:t xml:space="preserve">Scientific Advisory Board, </w:t>
      </w:r>
      <w:r>
        <w:rPr>
          <w:rFonts w:ascii="Helvetica" w:hAnsi="Helvetica"/>
        </w:rPr>
        <w:t xml:space="preserve">El Centro, University of Miami, 2014- present. </w:t>
      </w:r>
    </w:p>
    <w:p w14:paraId="22F9604A" w14:textId="77777777" w:rsidR="000F5CCA" w:rsidRPr="00F07E76" w:rsidRDefault="000F5CCA" w:rsidP="000F5CCA">
      <w:pPr>
        <w:pStyle w:val="Heading5"/>
        <w:ind w:left="187" w:right="-547" w:hanging="187"/>
        <w:rPr>
          <w:rFonts w:ascii="Helvetica" w:hAnsi="Helvetica" w:cstheme="minorHAnsi"/>
          <w:u w:val="none"/>
        </w:rPr>
      </w:pPr>
      <w:r>
        <w:rPr>
          <w:rFonts w:ascii="Helvetica" w:hAnsi="Helvetica" w:cstheme="minorHAnsi"/>
          <w:i/>
          <w:u w:val="none"/>
        </w:rPr>
        <w:t xml:space="preserve">Chair, </w:t>
      </w:r>
      <w:r>
        <w:rPr>
          <w:rFonts w:ascii="Helvetica" w:hAnsi="Helvetica" w:cstheme="minorHAnsi"/>
          <w:u w:val="none"/>
        </w:rPr>
        <w:t xml:space="preserve">Search Committee, Director of Undergraduate Education, </w:t>
      </w:r>
      <w:proofErr w:type="spellStart"/>
      <w:r>
        <w:rPr>
          <w:rFonts w:ascii="Helvetica" w:hAnsi="Helvetica" w:cstheme="minorHAnsi"/>
          <w:u w:val="none"/>
        </w:rPr>
        <w:t>Abess</w:t>
      </w:r>
      <w:proofErr w:type="spellEnd"/>
      <w:r>
        <w:rPr>
          <w:rFonts w:ascii="Helvetica" w:hAnsi="Helvetica" w:cstheme="minorHAnsi"/>
          <w:u w:val="none"/>
        </w:rPr>
        <w:t xml:space="preserve"> Center for Ecosystem Science and Policy, University of Miami, 2021</w:t>
      </w:r>
    </w:p>
    <w:p w14:paraId="050D437F" w14:textId="22EE6D18" w:rsidR="00CB2E4B" w:rsidRPr="00CB2E4B" w:rsidRDefault="00CB2E4B" w:rsidP="00CB2E4B">
      <w:pPr>
        <w:pStyle w:val="Heading5"/>
        <w:ind w:left="187" w:right="-547" w:hanging="187"/>
        <w:rPr>
          <w:rFonts w:ascii="Helvetica" w:hAnsi="Helvetica"/>
          <w:u w:val="none"/>
        </w:rPr>
      </w:pPr>
      <w:r w:rsidRPr="00C252CF">
        <w:rPr>
          <w:rFonts w:ascii="Helvetica" w:hAnsi="Helvetica" w:cstheme="minorHAnsi"/>
          <w:i/>
          <w:u w:val="none"/>
        </w:rPr>
        <w:t xml:space="preserve">Research Information Management Systems </w:t>
      </w:r>
      <w:r w:rsidR="00C252CF">
        <w:rPr>
          <w:rFonts w:ascii="Helvetica" w:hAnsi="Helvetica" w:cstheme="minorHAnsi"/>
          <w:i/>
          <w:u w:val="none"/>
        </w:rPr>
        <w:t>A</w:t>
      </w:r>
      <w:r w:rsidRPr="00C252CF">
        <w:rPr>
          <w:rFonts w:ascii="Helvetica" w:hAnsi="Helvetica" w:cstheme="minorHAnsi"/>
          <w:i/>
          <w:u w:val="none"/>
        </w:rPr>
        <w:t xml:space="preserve">dvisory </w:t>
      </w:r>
      <w:r w:rsidR="00C252CF">
        <w:rPr>
          <w:rFonts w:ascii="Helvetica" w:hAnsi="Helvetica" w:cstheme="minorHAnsi"/>
          <w:i/>
          <w:u w:val="none"/>
        </w:rPr>
        <w:t>C</w:t>
      </w:r>
      <w:r w:rsidRPr="00C252CF">
        <w:rPr>
          <w:rFonts w:ascii="Helvetica" w:hAnsi="Helvetica" w:cstheme="minorHAnsi"/>
          <w:i/>
          <w:u w:val="none"/>
        </w:rPr>
        <w:t>ommittee</w:t>
      </w:r>
      <w:r w:rsidRPr="00CB2E4B">
        <w:rPr>
          <w:rFonts w:ascii="Helvetica" w:hAnsi="Helvetica" w:cstheme="minorHAnsi"/>
          <w:u w:val="none"/>
        </w:rPr>
        <w:t xml:space="preserve"> (</w:t>
      </w:r>
      <w:r w:rsidR="00C252CF">
        <w:rPr>
          <w:rFonts w:ascii="Helvetica" w:hAnsi="Helvetica" w:cstheme="minorHAnsi"/>
          <w:u w:val="none"/>
        </w:rPr>
        <w:t xml:space="preserve">member, </w:t>
      </w:r>
      <w:r w:rsidRPr="00CB2E4B">
        <w:rPr>
          <w:rFonts w:ascii="Helvetica" w:hAnsi="Helvetica" w:cstheme="minorHAnsi"/>
          <w:u w:val="none"/>
        </w:rPr>
        <w:t>along with the CIO, Dean of Libraries, Vice Provost for Research, Associate Provost for Data Governance)</w:t>
      </w:r>
      <w:r w:rsidR="00791461">
        <w:rPr>
          <w:rFonts w:ascii="Helvetica" w:hAnsi="Helvetica" w:cstheme="minorHAnsi"/>
          <w:u w:val="none"/>
        </w:rPr>
        <w:t>, 2019-2020</w:t>
      </w:r>
    </w:p>
    <w:p w14:paraId="1B2B02BD" w14:textId="5D5DD6E1" w:rsidR="00684305" w:rsidRDefault="00684305" w:rsidP="00BC27D2">
      <w:pPr>
        <w:spacing w:line="240" w:lineRule="atLeast"/>
        <w:ind w:left="360" w:right="-544" w:hanging="360"/>
        <w:rPr>
          <w:rFonts w:ascii="Helvetica" w:hAnsi="Helvetica"/>
        </w:rPr>
      </w:pPr>
      <w:r>
        <w:rPr>
          <w:rFonts w:ascii="Helvetica" w:hAnsi="Helvetica"/>
          <w:i/>
        </w:rPr>
        <w:t xml:space="preserve">Clinical Translational Science Institute (CTSI), </w:t>
      </w:r>
      <w:r>
        <w:rPr>
          <w:rFonts w:ascii="Helvetica" w:hAnsi="Helvetica"/>
        </w:rPr>
        <w:t>Alignment Committee, 2017-2020</w:t>
      </w:r>
    </w:p>
    <w:p w14:paraId="740969F3" w14:textId="3353A6DF" w:rsidR="00684305" w:rsidRPr="00684305" w:rsidRDefault="00684305" w:rsidP="00BC27D2">
      <w:pPr>
        <w:spacing w:line="240" w:lineRule="atLeast"/>
        <w:ind w:left="360" w:right="-544" w:hanging="360"/>
        <w:rPr>
          <w:rFonts w:ascii="Helvetica" w:hAnsi="Helvetica"/>
        </w:rPr>
      </w:pPr>
      <w:r>
        <w:rPr>
          <w:rFonts w:ascii="Helvetica" w:hAnsi="Helvetica"/>
          <w:i/>
        </w:rPr>
        <w:t xml:space="preserve">Clinical Translational Science Institute (CTSI), </w:t>
      </w:r>
      <w:r>
        <w:rPr>
          <w:rFonts w:ascii="Helvetica" w:hAnsi="Helvetica"/>
        </w:rPr>
        <w:t>Executive Leadership Committee, 2017-2020</w:t>
      </w:r>
    </w:p>
    <w:p w14:paraId="3DEB6DED" w14:textId="6B796148" w:rsidR="00684305" w:rsidRPr="00684305" w:rsidRDefault="00684305" w:rsidP="00BC27D2">
      <w:pPr>
        <w:spacing w:line="240" w:lineRule="atLeast"/>
        <w:ind w:left="360" w:right="-544" w:hanging="360"/>
        <w:rPr>
          <w:rFonts w:ascii="Helvetica" w:hAnsi="Helvetica"/>
        </w:rPr>
      </w:pPr>
      <w:r>
        <w:rPr>
          <w:rFonts w:ascii="Helvetica" w:hAnsi="Helvetica"/>
          <w:i/>
        </w:rPr>
        <w:t>Accountable (co)Lead</w:t>
      </w:r>
      <w:r w:rsidR="00E605F4">
        <w:rPr>
          <w:rFonts w:ascii="Helvetica" w:hAnsi="Helvetica"/>
          <w:i/>
        </w:rPr>
        <w:t>er</w:t>
      </w:r>
      <w:r>
        <w:rPr>
          <w:rFonts w:ascii="Helvetica" w:hAnsi="Helvetica"/>
          <w:i/>
        </w:rPr>
        <w:t xml:space="preserve">, </w:t>
      </w:r>
      <w:r>
        <w:rPr>
          <w:rFonts w:ascii="Helvetica" w:hAnsi="Helvetica"/>
        </w:rPr>
        <w:t>University of Miami Roadmap Initiative, 2018-2020</w:t>
      </w:r>
    </w:p>
    <w:p w14:paraId="0B60DD57" w14:textId="61D911F8" w:rsidR="002C38FD" w:rsidRPr="002C38FD" w:rsidRDefault="002C38FD" w:rsidP="00BC27D2">
      <w:pPr>
        <w:spacing w:line="240" w:lineRule="atLeast"/>
        <w:ind w:left="360" w:right="-544" w:hanging="360"/>
        <w:rPr>
          <w:rFonts w:ascii="Helvetica" w:hAnsi="Helvetica"/>
        </w:rPr>
      </w:pPr>
      <w:r>
        <w:rPr>
          <w:rFonts w:ascii="Helvetica" w:hAnsi="Helvetica"/>
          <w:i/>
        </w:rPr>
        <w:t xml:space="preserve">Design Committee, </w:t>
      </w:r>
      <w:r>
        <w:rPr>
          <w:rFonts w:ascii="Helvetica" w:hAnsi="Helvetica"/>
        </w:rPr>
        <w:t>Faculty Research Commons, Richter Library, University of Miami</w:t>
      </w:r>
      <w:r w:rsidR="00D37850">
        <w:rPr>
          <w:rFonts w:ascii="Helvetica" w:hAnsi="Helvetica"/>
        </w:rPr>
        <w:t>, 2019</w:t>
      </w:r>
    </w:p>
    <w:p w14:paraId="228563E8" w14:textId="421759A3" w:rsidR="00C252CF" w:rsidRPr="00C252CF" w:rsidRDefault="00F62D62" w:rsidP="00BC27D2">
      <w:pPr>
        <w:spacing w:line="240" w:lineRule="atLeast"/>
        <w:ind w:left="360" w:right="-544" w:hanging="360"/>
        <w:rPr>
          <w:rFonts w:ascii="Helvetica" w:hAnsi="Helvetica"/>
        </w:rPr>
      </w:pPr>
      <w:r>
        <w:rPr>
          <w:rFonts w:ascii="Helvetica" w:hAnsi="Helvetica"/>
          <w:i/>
        </w:rPr>
        <w:t xml:space="preserve">Dean’s Search Committee, </w:t>
      </w:r>
      <w:r w:rsidR="002C38FD" w:rsidRPr="002C38FD">
        <w:rPr>
          <w:rFonts w:ascii="Helvetica" w:hAnsi="Helvetica"/>
        </w:rPr>
        <w:t>School of Communication,</w:t>
      </w:r>
      <w:r w:rsidR="002C38FD">
        <w:rPr>
          <w:rFonts w:ascii="Helvetica" w:hAnsi="Helvetica"/>
          <w:i/>
        </w:rPr>
        <w:t xml:space="preserve"> </w:t>
      </w:r>
      <w:r>
        <w:rPr>
          <w:rFonts w:ascii="Helvetica" w:hAnsi="Helvetica"/>
        </w:rPr>
        <w:t>University of Miami</w:t>
      </w:r>
      <w:r w:rsidR="00D37850">
        <w:rPr>
          <w:rFonts w:ascii="Helvetica" w:hAnsi="Helvetica"/>
        </w:rPr>
        <w:t>, 2019</w:t>
      </w:r>
    </w:p>
    <w:p w14:paraId="61146B98" w14:textId="2F3BC1C5" w:rsidR="00EC6B64" w:rsidRPr="00EC6B64" w:rsidRDefault="00EC6B64" w:rsidP="00BC27D2">
      <w:pPr>
        <w:spacing w:line="240" w:lineRule="atLeast"/>
        <w:ind w:left="360" w:right="-544" w:hanging="360"/>
        <w:rPr>
          <w:rFonts w:ascii="Helvetica" w:hAnsi="Helvetica"/>
        </w:rPr>
      </w:pPr>
      <w:r>
        <w:rPr>
          <w:rFonts w:ascii="Helvetica" w:hAnsi="Helvetica"/>
          <w:i/>
        </w:rPr>
        <w:t>Research Int</w:t>
      </w:r>
      <w:r w:rsidR="00A25C4C">
        <w:rPr>
          <w:rFonts w:ascii="Helvetica" w:hAnsi="Helvetica"/>
          <w:i/>
        </w:rPr>
        <w:t>ersections (panel presentation)</w:t>
      </w:r>
      <w:r>
        <w:rPr>
          <w:rFonts w:ascii="Helvetica" w:hAnsi="Helvetica"/>
          <w:i/>
        </w:rPr>
        <w:t xml:space="preserve">, </w:t>
      </w:r>
      <w:r w:rsidRPr="00EC6B64">
        <w:rPr>
          <w:rFonts w:ascii="Helvetica" w:hAnsi="Helvetica"/>
        </w:rPr>
        <w:t>University of Miami Graduate Student Association</w:t>
      </w:r>
      <w:r>
        <w:rPr>
          <w:rFonts w:ascii="Helvetica" w:hAnsi="Helvetica"/>
          <w:i/>
        </w:rPr>
        <w:t>.</w:t>
      </w:r>
      <w:r>
        <w:rPr>
          <w:rFonts w:ascii="Helvetica" w:hAnsi="Helvetica"/>
        </w:rPr>
        <w:t xml:space="preserve">  Presented remarks and engaged in a discussion about interdisciplinary collaborations</w:t>
      </w:r>
      <w:r w:rsidR="00D37850">
        <w:rPr>
          <w:rFonts w:ascii="Helvetica" w:hAnsi="Helvetica"/>
        </w:rPr>
        <w:t>, 2018</w:t>
      </w:r>
    </w:p>
    <w:p w14:paraId="7DD4E979" w14:textId="64A877D7" w:rsidR="002864CC" w:rsidRPr="002864CC" w:rsidRDefault="002864CC" w:rsidP="00BC27D2">
      <w:pPr>
        <w:spacing w:line="240" w:lineRule="atLeast"/>
        <w:ind w:left="360" w:right="-544" w:hanging="360"/>
        <w:rPr>
          <w:rFonts w:ascii="Helvetica" w:hAnsi="Helvetica"/>
        </w:rPr>
      </w:pPr>
      <w:proofErr w:type="spellStart"/>
      <w:r>
        <w:rPr>
          <w:rFonts w:ascii="Helvetica" w:hAnsi="Helvetica"/>
          <w:i/>
        </w:rPr>
        <w:t>IDeA</w:t>
      </w:r>
      <w:proofErr w:type="spellEnd"/>
      <w:r>
        <w:rPr>
          <w:rFonts w:ascii="Helvetica" w:hAnsi="Helvetica"/>
          <w:i/>
        </w:rPr>
        <w:t xml:space="preserve"> </w:t>
      </w:r>
      <w:r w:rsidR="009E441D">
        <w:rPr>
          <w:rFonts w:ascii="Helvetica" w:hAnsi="Helvetica"/>
          <w:i/>
        </w:rPr>
        <w:t xml:space="preserve">(Intersections Development in Action) </w:t>
      </w:r>
      <w:r>
        <w:rPr>
          <w:rFonts w:ascii="Helvetica" w:hAnsi="Helvetica"/>
          <w:i/>
        </w:rPr>
        <w:t>Quad,</w:t>
      </w:r>
      <w:r w:rsidR="00EC6B64">
        <w:rPr>
          <w:rFonts w:ascii="Helvetica" w:hAnsi="Helvetica"/>
        </w:rPr>
        <w:t xml:space="preserve"> University of Miami,</w:t>
      </w:r>
      <w:r w:rsidR="009E441D">
        <w:rPr>
          <w:rFonts w:ascii="Helvetica" w:hAnsi="Helvetica"/>
        </w:rPr>
        <w:t xml:space="preserve"> </w:t>
      </w:r>
      <w:r w:rsidR="00EC6B64">
        <w:rPr>
          <w:rFonts w:ascii="Helvetica" w:hAnsi="Helvetica"/>
        </w:rPr>
        <w:t xml:space="preserve">2016. </w:t>
      </w:r>
      <w:r w:rsidR="001D25A8">
        <w:rPr>
          <w:rFonts w:ascii="Helvetica" w:hAnsi="Helvetica"/>
        </w:rPr>
        <w:t>Leader</w:t>
      </w:r>
      <w:r w:rsidR="009E441D">
        <w:rPr>
          <w:rFonts w:ascii="Helvetica" w:hAnsi="Helvetica"/>
        </w:rPr>
        <w:t xml:space="preserve"> of a 4-person working group assembled by the President to develop a white paper and proposal to foster problem-based interdisciplinary collaboration across the university.</w:t>
      </w:r>
      <w:r w:rsidR="00592AE3">
        <w:rPr>
          <w:rFonts w:ascii="Helvetica" w:hAnsi="Helvetica"/>
        </w:rPr>
        <w:t xml:space="preserve"> Laid the foundation for U-LINK.</w:t>
      </w:r>
    </w:p>
    <w:p w14:paraId="6C0DD0F9" w14:textId="77777777" w:rsidR="009E45D9" w:rsidRPr="009E45D9" w:rsidRDefault="009E45D9" w:rsidP="00BC27D2">
      <w:pPr>
        <w:spacing w:line="240" w:lineRule="atLeast"/>
        <w:ind w:left="360" w:right="-544" w:hanging="360"/>
        <w:rPr>
          <w:rFonts w:ascii="Helvetica" w:hAnsi="Helvetica"/>
        </w:rPr>
      </w:pPr>
      <w:r>
        <w:rPr>
          <w:rFonts w:ascii="Helvetica" w:hAnsi="Helvetica"/>
          <w:i/>
        </w:rPr>
        <w:t xml:space="preserve">Search Committee, </w:t>
      </w:r>
      <w:r>
        <w:rPr>
          <w:rFonts w:ascii="Helvetica" w:hAnsi="Helvetica"/>
        </w:rPr>
        <w:t>Miller School of Medicine (for targeted hires in cancer communication, prevention, control, and survivorship)</w:t>
      </w:r>
      <w:r w:rsidR="00376B88">
        <w:rPr>
          <w:rFonts w:ascii="Helvetica" w:hAnsi="Helvetica"/>
        </w:rPr>
        <w:t>, University of Miami, 2014-2016</w:t>
      </w:r>
      <w:r>
        <w:rPr>
          <w:rFonts w:ascii="Helvetica" w:hAnsi="Helvetica"/>
        </w:rPr>
        <w:t>.</w:t>
      </w:r>
    </w:p>
    <w:p w14:paraId="6916D0C6" w14:textId="77777777" w:rsidR="007B06A2" w:rsidRPr="007B06A2" w:rsidRDefault="007B06A2" w:rsidP="00BC27D2">
      <w:pPr>
        <w:spacing w:line="240" w:lineRule="atLeast"/>
        <w:ind w:left="360" w:right="-544" w:hanging="360"/>
        <w:rPr>
          <w:rFonts w:ascii="Helvetica" w:hAnsi="Helvetica"/>
        </w:rPr>
      </w:pPr>
      <w:r>
        <w:rPr>
          <w:rFonts w:ascii="Helvetica" w:hAnsi="Helvetica"/>
          <w:i/>
        </w:rPr>
        <w:t>Internal Advisory Board</w:t>
      </w:r>
      <w:r>
        <w:rPr>
          <w:rFonts w:ascii="Helvetica" w:hAnsi="Helvetica"/>
        </w:rPr>
        <w:t>, Community Outreach and Cancer Control, Sylvester Cancer Center, University of Miami.</w:t>
      </w:r>
    </w:p>
    <w:p w14:paraId="5571E59D" w14:textId="77777777" w:rsidR="00C504C1" w:rsidRDefault="00C504C1" w:rsidP="00BC27D2">
      <w:pPr>
        <w:spacing w:line="240" w:lineRule="atLeast"/>
        <w:ind w:left="360" w:right="-544" w:hanging="360"/>
        <w:rPr>
          <w:rFonts w:ascii="Helvetica" w:hAnsi="Helvetica"/>
          <w:i/>
        </w:rPr>
      </w:pPr>
      <w:r>
        <w:rPr>
          <w:rFonts w:ascii="Helvetica" w:hAnsi="Helvetica"/>
          <w:i/>
        </w:rPr>
        <w:t xml:space="preserve">Member, </w:t>
      </w:r>
      <w:r w:rsidRPr="00C504C1">
        <w:rPr>
          <w:rFonts w:ascii="Helvetica" w:hAnsi="Helvetica"/>
        </w:rPr>
        <w:t>Academic Personnel Board</w:t>
      </w:r>
      <w:r>
        <w:rPr>
          <w:rFonts w:ascii="Helvetica" w:hAnsi="Helvetica"/>
        </w:rPr>
        <w:t>, University of Miami. Reviews tenure and promotion cases</w:t>
      </w:r>
      <w:r w:rsidR="009E45D9">
        <w:rPr>
          <w:rFonts w:ascii="Helvetica" w:hAnsi="Helvetica"/>
        </w:rPr>
        <w:t>, 2014-2017</w:t>
      </w:r>
      <w:r>
        <w:rPr>
          <w:rFonts w:ascii="Helvetica" w:hAnsi="Helvetica"/>
        </w:rPr>
        <w:t>.</w:t>
      </w:r>
    </w:p>
    <w:p w14:paraId="0D82A5CF" w14:textId="77777777" w:rsidR="007B06A2" w:rsidRPr="007B06A2" w:rsidRDefault="007B06A2" w:rsidP="00BC27D2">
      <w:pPr>
        <w:spacing w:line="240" w:lineRule="atLeast"/>
        <w:ind w:left="360" w:right="-544" w:hanging="360"/>
        <w:rPr>
          <w:rFonts w:ascii="Helvetica" w:hAnsi="Helvetica"/>
        </w:rPr>
      </w:pPr>
      <w:r>
        <w:rPr>
          <w:rFonts w:ascii="Helvetica" w:hAnsi="Helvetica"/>
          <w:i/>
        </w:rPr>
        <w:t xml:space="preserve">Mentor, </w:t>
      </w:r>
      <w:r>
        <w:rPr>
          <w:rFonts w:ascii="Helvetica" w:hAnsi="Helvetica"/>
        </w:rPr>
        <w:t>Junior Faculty Consortium. Informal monthly discussion group designed to help junior faculty understand tenure requirements at University of Miami</w:t>
      </w:r>
      <w:r w:rsidR="009E45D9">
        <w:rPr>
          <w:rFonts w:ascii="Helvetica" w:hAnsi="Helvetica"/>
        </w:rPr>
        <w:t>, 2014-present</w:t>
      </w:r>
      <w:r>
        <w:rPr>
          <w:rFonts w:ascii="Helvetica" w:hAnsi="Helvetica"/>
        </w:rPr>
        <w:t>.</w:t>
      </w:r>
    </w:p>
    <w:p w14:paraId="681FADA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Chair, </w:t>
      </w:r>
      <w:r w:rsidR="00C504C1">
        <w:rPr>
          <w:rFonts w:ascii="Helvetica" w:hAnsi="Helvetica"/>
        </w:rPr>
        <w:t>Faculty Affairs Committee, Brian Lamb School of Communication.</w:t>
      </w:r>
      <w:r w:rsidRPr="004B7810">
        <w:rPr>
          <w:rFonts w:ascii="Helvetica" w:hAnsi="Helvetica"/>
        </w:rPr>
        <w:t xml:space="preserve">  Makes policy recommendations for faculty procedures and governance and addresses ad hoc issues and problems experienced by departmental members. 2013-2015.</w:t>
      </w:r>
    </w:p>
    <w:p w14:paraId="22557CA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Unit Head, </w:t>
      </w:r>
      <w:r w:rsidRPr="004B7810">
        <w:rPr>
          <w:rFonts w:ascii="Helvetica" w:hAnsi="Helvetica"/>
        </w:rPr>
        <w:t>Health Communication Unit, Department of Communication.  Coordination of the teaching and administrative activities of 6-11 faculty members.  Established a fair and equitable rotation for graduate and undergraduate teaching in the unit, ensured efficient decision-making for graduate admissions, and facilitated annual reviews of all health communication graduate students.  2008-2009; 2012-2013; 2013-2014.</w:t>
      </w:r>
    </w:p>
    <w:p w14:paraId="449C6AE9"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Member, “</w:t>
      </w:r>
      <w:r w:rsidRPr="004B7810">
        <w:rPr>
          <w:rFonts w:ascii="Helvetica" w:hAnsi="Helvetica"/>
        </w:rPr>
        <w:t>Master Committee” for the selection of interdisciplinary cluster hire candidates, Purdue University.</w:t>
      </w:r>
    </w:p>
    <w:p w14:paraId="3FBE4EBA"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Member, </w:t>
      </w:r>
      <w:r w:rsidRPr="004B7810">
        <w:rPr>
          <w:rFonts w:ascii="Helvetica" w:hAnsi="Helvetica"/>
        </w:rPr>
        <w:t>Internal search committee for department head for the Brian Lamb School of Communication, Purdue University.</w:t>
      </w:r>
    </w:p>
    <w:p w14:paraId="02DF067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Presentation,</w:t>
      </w:r>
      <w:r w:rsidRPr="004B7810">
        <w:rPr>
          <w:rFonts w:ascii="Helvetica" w:hAnsi="Helvetica"/>
        </w:rPr>
        <w:t xml:space="preserve"> Selecting and surviving graduate school, Entre Nous Society of Purdue Women Leaders, 2011.</w:t>
      </w:r>
    </w:p>
    <w:p w14:paraId="4108F03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w:t>
      </w:r>
      <w:proofErr w:type="spellStart"/>
      <w:r w:rsidRPr="004B7810">
        <w:rPr>
          <w:rFonts w:ascii="Helvetica" w:hAnsi="Helvetica"/>
        </w:rPr>
        <w:t>Bilsland</w:t>
      </w:r>
      <w:proofErr w:type="spellEnd"/>
      <w:r w:rsidRPr="004B7810">
        <w:rPr>
          <w:rFonts w:ascii="Helvetica" w:hAnsi="Helvetica"/>
        </w:rPr>
        <w:t xml:space="preserve"> Doctoral Dissertation Fellowships, College of Liberal Arts, 2008.</w:t>
      </w:r>
    </w:p>
    <w:p w14:paraId="0EF3F25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Redding Faculty Fellowship Award, Department of Communication, 2007.</w:t>
      </w:r>
    </w:p>
    <w:p w14:paraId="3FA45F86"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proofErr w:type="spellStart"/>
      <w:r w:rsidRPr="004B7810">
        <w:rPr>
          <w:rFonts w:ascii="Helvetica" w:hAnsi="Helvetica"/>
        </w:rPr>
        <w:t>Bilsland</w:t>
      </w:r>
      <w:proofErr w:type="spellEnd"/>
      <w:r w:rsidRPr="004B7810">
        <w:rPr>
          <w:rFonts w:ascii="Helvetica" w:hAnsi="Helvetica"/>
        </w:rPr>
        <w:t xml:space="preserve"> Doctoral Dissertation Fellowships, Department of Communication, 2007.</w:t>
      </w:r>
    </w:p>
    <w:p w14:paraId="1FF17DC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r w:rsidRPr="004B7810">
        <w:rPr>
          <w:rFonts w:ascii="Helvetica" w:hAnsi="Helvetica"/>
        </w:rPr>
        <w:t>Purdue Research Foundation grant proposals, Department of Communication, 2007.</w:t>
      </w:r>
    </w:p>
    <w:p w14:paraId="0E7437C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Unit Head,</w:t>
      </w:r>
      <w:r w:rsidRPr="004B7810">
        <w:rPr>
          <w:rFonts w:ascii="Helvetica" w:hAnsi="Helvetica"/>
        </w:rPr>
        <w:t xml:space="preserve"> Health Communication Unit, Department of Communication 2006- 2009.</w:t>
      </w:r>
    </w:p>
    <w:p w14:paraId="1B8CB55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Facilitator,</w:t>
      </w:r>
      <w:r w:rsidRPr="004B7810">
        <w:rPr>
          <w:rFonts w:ascii="Helvetica" w:hAnsi="Helvetica"/>
        </w:rPr>
        <w:t xml:space="preserve"> Cancer Prevention, Chemoprevention and Control retreat, “Applications to Clinical Practice: Communication Aspects of Cancer Prevention,” 2006.</w:t>
      </w:r>
    </w:p>
    <w:p w14:paraId="0016BC7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Facilitator, </w:t>
      </w:r>
      <w:r w:rsidRPr="004B7810">
        <w:rPr>
          <w:rFonts w:ascii="Helvetica" w:hAnsi="Helvetica"/>
        </w:rPr>
        <w:t>State-wide summit on emergency preparedness, 2006.</w:t>
      </w:r>
    </w:p>
    <w:p w14:paraId="034877CD"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 for Purdue Research Foundation Grants</w:t>
      </w:r>
      <w:r w:rsidRPr="004B7810">
        <w:rPr>
          <w:rFonts w:ascii="Helvetica" w:hAnsi="Helvetica"/>
        </w:rPr>
        <w:t>, College of Liberal Arts, 2006.</w:t>
      </w:r>
    </w:p>
    <w:p w14:paraId="0E2895C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Graduate Committee</w:t>
      </w:r>
      <w:r w:rsidRPr="004B7810">
        <w:rPr>
          <w:rFonts w:ascii="Helvetica" w:hAnsi="Helvetica"/>
        </w:rPr>
        <w:t>, Purdue University, 2005-2007</w:t>
      </w:r>
    </w:p>
    <w:p w14:paraId="4607553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Faculty Council,</w:t>
      </w:r>
      <w:r w:rsidRPr="004B7810">
        <w:rPr>
          <w:rFonts w:ascii="Helvetica" w:hAnsi="Helvetica"/>
        </w:rPr>
        <w:t xml:space="preserve"> 2004-2005 Rutgers University</w:t>
      </w:r>
      <w:r w:rsidRPr="004B7810">
        <w:rPr>
          <w:rFonts w:ascii="Helvetica" w:hAnsi="Helvetica"/>
          <w:i/>
        </w:rPr>
        <w:t>.</w:t>
      </w:r>
    </w:p>
    <w:p w14:paraId="225D3023"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lastRenderedPageBreak/>
        <w:t>Facilitator,</w:t>
      </w:r>
      <w:r w:rsidRPr="004B7810">
        <w:rPr>
          <w:rFonts w:ascii="Helvetica" w:hAnsi="Helvetica"/>
          <w:iCs/>
        </w:rPr>
        <w:t xml:space="preserve"> President’s retreat for student leaders and university administrators.  Rutgers University, December, 2003.</w:t>
      </w:r>
    </w:p>
    <w:p w14:paraId="6C0C7A77" w14:textId="18875420"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Mentor,</w:t>
      </w:r>
      <w:r w:rsidRPr="004B7810">
        <w:rPr>
          <w:rFonts w:ascii="Helvetica" w:hAnsi="Helvetica"/>
          <w:iCs/>
        </w:rPr>
        <w:t xml:space="preserve"> Project L/EARN, 2003- 2004. Intensive research program for minority students who intend to attend graduate school for health and behavioral sciences.</w:t>
      </w:r>
    </w:p>
    <w:p w14:paraId="35C31992"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Presentation at the MCIS career roundtable,</w:t>
      </w:r>
      <w:r w:rsidRPr="004B7810">
        <w:rPr>
          <w:rFonts w:ascii="Helvetica" w:hAnsi="Helvetica"/>
          <w:iCs/>
        </w:rPr>
        <w:t xml:space="preserve"> Communication Department, Rutgers University, December, 2002.</w:t>
      </w:r>
    </w:p>
    <w:p w14:paraId="18B8D713"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 xml:space="preserve">Search Committee, </w:t>
      </w:r>
      <w:r w:rsidRPr="004B7810">
        <w:rPr>
          <w:rFonts w:ascii="Helvetica" w:hAnsi="Helvetica"/>
          <w:iCs/>
        </w:rPr>
        <w:t>Communication Department, Rutgers University, 2001-2002</w:t>
      </w:r>
    </w:p>
    <w:p w14:paraId="061FB00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Research and Development Committee,</w:t>
      </w:r>
      <w:r w:rsidRPr="004B7810">
        <w:rPr>
          <w:rFonts w:ascii="Helvetica" w:hAnsi="Helvetica"/>
          <w:iCs/>
        </w:rPr>
        <w:t xml:space="preserve"> School of Communication, Information, and Library Studies, Rutgers University, 2001-03 (Chair, 2002-2003).</w:t>
      </w:r>
    </w:p>
    <w:p w14:paraId="08AF970B"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Coordinator, </w:t>
      </w:r>
      <w:r w:rsidRPr="004B7810">
        <w:rPr>
          <w:rFonts w:ascii="Helvetica" w:hAnsi="Helvetica"/>
        </w:rPr>
        <w:t>Untenured Women’s Faculty Group, University of Kentucky, 2000- 2001.</w:t>
      </w:r>
    </w:p>
    <w:p w14:paraId="53422676"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Resource Committee,</w:t>
      </w:r>
      <w:r w:rsidRPr="004B7810">
        <w:rPr>
          <w:rFonts w:ascii="Helvetica" w:hAnsi="Helvetica"/>
        </w:rPr>
        <w:t xml:space="preserve"> University of Kentucky, 1999- 2001.</w:t>
      </w:r>
    </w:p>
    <w:p w14:paraId="2BCA4F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Faculty Advisor,</w:t>
      </w:r>
      <w:r w:rsidRPr="004B7810">
        <w:rPr>
          <w:rFonts w:ascii="Helvetica" w:hAnsi="Helvetica"/>
        </w:rPr>
        <w:t xml:space="preserve"> Alpha Omicron Pi sorority, 1998- 2001.</w:t>
      </w:r>
    </w:p>
    <w:p w14:paraId="0B64BB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Planning Committee,</w:t>
      </w:r>
      <w:r w:rsidRPr="004B7810">
        <w:rPr>
          <w:rFonts w:ascii="Helvetica" w:hAnsi="Helvetica"/>
        </w:rPr>
        <w:t xml:space="preserve"> Kentucky Conference on Health Communication, 1997-2001.</w:t>
      </w:r>
    </w:p>
    <w:p w14:paraId="3273340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Teaching Assistant Training,</w:t>
      </w:r>
      <w:r w:rsidRPr="004B7810">
        <w:rPr>
          <w:rFonts w:ascii="Helvetica" w:hAnsi="Helvetica"/>
        </w:rPr>
        <w:t xml:space="preserve"> University of Kentucky.  Led a three-day workshop designed to prepare TAs for teaching responsibilities, 1997.</w:t>
      </w:r>
    </w:p>
    <w:p w14:paraId="08A0827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Keys to Kentucky Educational Reform Committee,</w:t>
      </w:r>
      <w:r w:rsidRPr="004B7810">
        <w:rPr>
          <w:rFonts w:ascii="Helvetica" w:hAnsi="Helvetica"/>
        </w:rPr>
        <w:t xml:space="preserve"> University of Kentucky. Promotes service learning components in the classroom, 1997-1998.</w:t>
      </w:r>
    </w:p>
    <w:p w14:paraId="10BA858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Merit Scholarship Committee</w:t>
      </w:r>
      <w:r w:rsidRPr="004B7810">
        <w:rPr>
          <w:rFonts w:ascii="Helvetica" w:hAnsi="Helvetica"/>
        </w:rPr>
        <w:t>, University of Kentucky, 1997-1998.</w:t>
      </w:r>
    </w:p>
    <w:p w14:paraId="5EA11B2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Faculty Council, </w:t>
      </w:r>
      <w:r w:rsidRPr="004B7810">
        <w:rPr>
          <w:rFonts w:ascii="Helvetica" w:hAnsi="Helvetica"/>
        </w:rPr>
        <w:t>University of Kentucky, College of Communication and Information Studies, 1997-1998.</w:t>
      </w:r>
    </w:p>
    <w:p w14:paraId="659C81B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Graduate Admissions Committee</w:t>
      </w:r>
      <w:r w:rsidRPr="004B7810">
        <w:rPr>
          <w:rFonts w:ascii="Helvetica" w:hAnsi="Helvetica"/>
        </w:rPr>
        <w:t>, College of Communication and Information Studies, 1997-1999.</w:t>
      </w:r>
    </w:p>
    <w:p w14:paraId="402900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Scholarships and Awards Committee,</w:t>
      </w:r>
      <w:r w:rsidRPr="004B7810">
        <w:rPr>
          <w:rFonts w:ascii="Helvetica" w:hAnsi="Helvetica"/>
        </w:rPr>
        <w:t xml:space="preserve"> University of Kentucky, College of Communication and Information Studies, 1997-1999.</w:t>
      </w:r>
    </w:p>
    <w:p w14:paraId="7FFE6ED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Academic Personnel Committee</w:t>
      </w:r>
      <w:r w:rsidRPr="004B7810">
        <w:rPr>
          <w:rFonts w:ascii="Helvetica" w:hAnsi="Helvetica"/>
        </w:rPr>
        <w:t>, University of Kentucky, 1997- 2000.</w:t>
      </w:r>
    </w:p>
    <w:p w14:paraId="5EEFA75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Admissions and Financial Aid Committee,</w:t>
      </w:r>
      <w:r w:rsidRPr="004B7810">
        <w:rPr>
          <w:rFonts w:ascii="Helvetica" w:hAnsi="Helvetica"/>
        </w:rPr>
        <w:t xml:space="preserve"> University of Kentucky, College of Communication and Information Studies, 1997-1998.</w:t>
      </w:r>
    </w:p>
    <w:p w14:paraId="2AF2ADA9"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Admissions and Placement Committee,</w:t>
      </w:r>
      <w:r w:rsidRPr="004B7810">
        <w:rPr>
          <w:rFonts w:ascii="Helvetica" w:hAnsi="Helvetica"/>
        </w:rPr>
        <w:t xml:space="preserve"> University of Kentucky, Department of Communication, 1996-1998.</w:t>
      </w:r>
    </w:p>
    <w:p w14:paraId="3AFD01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Secretary/Treasurer</w:t>
      </w:r>
      <w:r w:rsidRPr="004B7810">
        <w:rPr>
          <w:rFonts w:ascii="Helvetica" w:hAnsi="Helvetica"/>
        </w:rPr>
        <w:t>, Associated Graduate Students in Communication.  University of Arizona, 1994.</w:t>
      </w:r>
    </w:p>
    <w:p w14:paraId="171EA665" w14:textId="77777777" w:rsidR="00BC27D2" w:rsidRPr="004B7810" w:rsidRDefault="00BC27D2" w:rsidP="00BC27D2">
      <w:pPr>
        <w:pStyle w:val="Heading5"/>
        <w:ind w:left="187" w:right="-547" w:hanging="187"/>
        <w:rPr>
          <w:rFonts w:ascii="Helvetica" w:hAnsi="Helvetica"/>
        </w:rPr>
      </w:pPr>
    </w:p>
    <w:p w14:paraId="0DE23388" w14:textId="77777777" w:rsidR="00BC27D2" w:rsidRPr="004B7810" w:rsidRDefault="00BC27D2" w:rsidP="00BC27D2">
      <w:pPr>
        <w:pStyle w:val="Heading5"/>
        <w:ind w:left="187" w:right="-547" w:hanging="187"/>
        <w:rPr>
          <w:rFonts w:ascii="Helvetica" w:hAnsi="Helvetica"/>
        </w:rPr>
      </w:pPr>
      <w:r w:rsidRPr="004B7810">
        <w:rPr>
          <w:rFonts w:ascii="Helvetica" w:hAnsi="Helvetica"/>
        </w:rPr>
        <w:t>Communication Discipline</w:t>
      </w:r>
    </w:p>
    <w:p w14:paraId="01E237F8" w14:textId="01C1E4C8" w:rsidR="00505E4B" w:rsidRDefault="00505E4B" w:rsidP="00BC27D2">
      <w:pPr>
        <w:spacing w:line="240" w:lineRule="atLeast"/>
        <w:ind w:left="187" w:right="-547" w:hanging="187"/>
        <w:rPr>
          <w:rFonts w:ascii="Helvetica" w:hAnsi="Helvetica"/>
        </w:rPr>
      </w:pPr>
      <w:r>
        <w:rPr>
          <w:rFonts w:ascii="Helvetica" w:hAnsi="Helvetica"/>
        </w:rPr>
        <w:t>Research Committee Chair, Alliance of Schools and Colleges of Communication and Journalism (ASCCJ)</w:t>
      </w:r>
      <w:r w:rsidR="004542A1">
        <w:rPr>
          <w:rFonts w:ascii="Helvetica" w:hAnsi="Helvetica"/>
        </w:rPr>
        <w:t>, 2022</w:t>
      </w:r>
    </w:p>
    <w:p w14:paraId="31E63375" w14:textId="77777777" w:rsidR="004542A1" w:rsidRDefault="004542A1" w:rsidP="004542A1">
      <w:pPr>
        <w:spacing w:line="240" w:lineRule="atLeast"/>
        <w:ind w:left="187" w:right="-547" w:hanging="187"/>
        <w:rPr>
          <w:rFonts w:ascii="Helvetica" w:hAnsi="Helvetica"/>
        </w:rPr>
      </w:pPr>
      <w:r>
        <w:rPr>
          <w:rFonts w:ascii="Helvetica" w:hAnsi="Helvetica"/>
        </w:rPr>
        <w:t xml:space="preserve">Senior mentor, Biennial health communication early career pre-conference, National Communication Association, 2010, 2012, 2014, 2018, 2022. </w:t>
      </w:r>
    </w:p>
    <w:p w14:paraId="44CF1BCD" w14:textId="2B5F4B8D" w:rsidR="00C56879" w:rsidRDefault="00C56879" w:rsidP="00BC27D2">
      <w:pPr>
        <w:spacing w:line="240" w:lineRule="atLeast"/>
        <w:ind w:left="187" w:right="-547" w:hanging="187"/>
        <w:rPr>
          <w:rFonts w:ascii="Helvetica" w:hAnsi="Helvetica"/>
        </w:rPr>
      </w:pPr>
      <w:r>
        <w:rPr>
          <w:rFonts w:ascii="Helvetica" w:hAnsi="Helvetica"/>
        </w:rPr>
        <w:t>Textbook proposal reviewer: Health communication: A relational, social justice activist approach. Co-edited by Vinita Agarwal and Larry Frey, 2020.</w:t>
      </w:r>
    </w:p>
    <w:p w14:paraId="0D9B871F" w14:textId="460EE760" w:rsidR="00F62D62" w:rsidRDefault="00F62D62" w:rsidP="00BC27D2">
      <w:pPr>
        <w:spacing w:line="240" w:lineRule="atLeast"/>
        <w:ind w:left="187" w:right="-547" w:hanging="187"/>
        <w:rPr>
          <w:rFonts w:ascii="Helvetica" w:hAnsi="Helvetica"/>
        </w:rPr>
      </w:pPr>
      <w:r>
        <w:rPr>
          <w:rFonts w:ascii="Helvetica" w:hAnsi="Helvetica"/>
        </w:rPr>
        <w:t>President’s Communication Center Task Force, National Communication Association, 2017-2019.</w:t>
      </w:r>
    </w:p>
    <w:p w14:paraId="528E7D38" w14:textId="3F267222"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Senior mentor for group of </w:t>
      </w:r>
      <w:r w:rsidR="00B62CAB">
        <w:rPr>
          <w:rFonts w:ascii="Helvetica" w:hAnsi="Helvetica"/>
        </w:rPr>
        <w:t>early-career</w:t>
      </w:r>
      <w:r w:rsidRPr="004B7810">
        <w:rPr>
          <w:rFonts w:ascii="Helvetica" w:hAnsi="Helvetica"/>
        </w:rPr>
        <w:t xml:space="preserve"> scholars in health communication, Federal Funding for Communication Research Conference, Chicago, IL, June, 2010.</w:t>
      </w:r>
    </w:p>
    <w:p w14:paraId="3F66C2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Conference Planner, Federal Funding for Communication Research Conference, Chicago, IL, 2009-2010.</w:t>
      </w:r>
    </w:p>
    <w:p w14:paraId="642D997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Scholar for “Scholars’ Office Hours,” National Communication Association annual conference, 2009, 2010.</w:t>
      </w:r>
    </w:p>
    <w:p w14:paraId="446498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Program Planner for Health Communication Division (800+ members), National Communication Association annual conference, Chicago, 2009.</w:t>
      </w:r>
    </w:p>
    <w:p w14:paraId="624060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Vice-Chair Elect, Vice-Chair, Chair, Health Communication Division, 2007-2010.</w:t>
      </w:r>
    </w:p>
    <w:p w14:paraId="5AB3E32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Research Board, National Communication Association, 2007-2010.</w:t>
      </w:r>
    </w:p>
    <w:p w14:paraId="421ED0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Doctoral Education Committee, National Communication Association, 2006-2009.</w:t>
      </w:r>
    </w:p>
    <w:p w14:paraId="331F4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Health Communication Outstanding Book &amp; Article Award Committee, National Communication Association, 2007.</w:t>
      </w:r>
    </w:p>
    <w:p w14:paraId="515F37B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Selection Committee, Golden Anniversary Monograph Award, National Communication Association, 2007-2009.</w:t>
      </w:r>
    </w:p>
    <w:p w14:paraId="4CE9EC9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Early Career Mentor, </w:t>
      </w:r>
      <w:r w:rsidRPr="004B7810">
        <w:rPr>
          <w:rFonts w:ascii="Helvetica" w:hAnsi="Helvetica"/>
          <w:i/>
        </w:rPr>
        <w:t xml:space="preserve">NCA Health Communication Division, </w:t>
      </w:r>
      <w:r w:rsidRPr="004B7810">
        <w:rPr>
          <w:rFonts w:ascii="Helvetica" w:hAnsi="Helvetica"/>
        </w:rPr>
        <w:t>Pre-conference workshop, 2004, 2007.</w:t>
      </w:r>
    </w:p>
    <w:p w14:paraId="4526D0D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Vice-Chair, Vice Chair-Elect, Language and Social Interaction Division, Southern States Communication Association, 1997-2000.</w:t>
      </w:r>
    </w:p>
    <w:p w14:paraId="7D25F24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Respondent, Southern States Communication Conference, 1998.</w:t>
      </w:r>
    </w:p>
    <w:p w14:paraId="33CDC1B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Planning Committee, Kentucky Conference on Health Communication, 1997- 2001.</w:t>
      </w:r>
    </w:p>
    <w:p w14:paraId="778DCE5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Narratives of illness and healing, The International Conference on Narrative, Lexington, 1996.</w:t>
      </w:r>
    </w:p>
    <w:p w14:paraId="1630D9C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the Uses of narrative in teaching and learning, The International Conference on Narrative, Lexington, 1996.</w:t>
      </w:r>
    </w:p>
    <w:p w14:paraId="6B1FBE4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Gender and Sex in Advertising, Western Speech Communication Association. Portland, 1995.</w:t>
      </w:r>
    </w:p>
    <w:p w14:paraId="3BD35D7E" w14:textId="77777777" w:rsidR="00BC27D2" w:rsidRPr="004B7810" w:rsidRDefault="00BC27D2" w:rsidP="00BC27D2">
      <w:pPr>
        <w:spacing w:line="240" w:lineRule="atLeast"/>
        <w:ind w:left="-360" w:right="-547"/>
        <w:rPr>
          <w:rFonts w:ascii="Helvetica" w:hAnsi="Helvetica"/>
          <w:bCs/>
          <w:iCs/>
        </w:rPr>
      </w:pPr>
    </w:p>
    <w:p w14:paraId="36B69180"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lastRenderedPageBreak/>
        <w:t>Editorial Boards</w:t>
      </w:r>
    </w:p>
    <w:p w14:paraId="2C4B6004" w14:textId="61B0443B" w:rsidR="00DF267E" w:rsidRPr="004B7810" w:rsidRDefault="00DF267E" w:rsidP="00DF267E">
      <w:pPr>
        <w:spacing w:line="240" w:lineRule="atLeast"/>
        <w:ind w:left="187" w:right="-547" w:hanging="187"/>
        <w:rPr>
          <w:rFonts w:ascii="Helvetica" w:hAnsi="Helvetica"/>
        </w:rPr>
      </w:pPr>
      <w:r w:rsidRPr="004B7810">
        <w:rPr>
          <w:rFonts w:ascii="Helvetica" w:hAnsi="Helvetica"/>
          <w:i/>
        </w:rPr>
        <w:t>Health Communication</w:t>
      </w:r>
      <w:r>
        <w:rPr>
          <w:rFonts w:ascii="Helvetica" w:hAnsi="Helvetica"/>
          <w:i/>
        </w:rPr>
        <w:t>,</w:t>
      </w:r>
      <w:r w:rsidRPr="004B7810">
        <w:rPr>
          <w:rFonts w:ascii="Helvetica" w:hAnsi="Helvetica"/>
          <w:i/>
        </w:rPr>
        <w:t xml:space="preserve"> </w:t>
      </w:r>
      <w:r w:rsidRPr="004B7810">
        <w:rPr>
          <w:rFonts w:ascii="Helvetica" w:hAnsi="Helvetica"/>
        </w:rPr>
        <w:t>2007-present</w:t>
      </w:r>
    </w:p>
    <w:p w14:paraId="14F8B677" w14:textId="0B8F71E5"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Monographs,</w:t>
      </w:r>
      <w:r w:rsidRPr="004B7810">
        <w:rPr>
          <w:rFonts w:ascii="Helvetica" w:hAnsi="Helvetica"/>
        </w:rPr>
        <w:t xml:space="preserve"> 2010 - present</w:t>
      </w:r>
    </w:p>
    <w:p w14:paraId="25AFE118" w14:textId="77777777" w:rsidR="00DF267E" w:rsidRPr="002B1012" w:rsidRDefault="00DF267E" w:rsidP="00DF267E">
      <w:pPr>
        <w:spacing w:line="240" w:lineRule="atLeast"/>
        <w:ind w:left="187" w:right="-547" w:hanging="187"/>
        <w:rPr>
          <w:rFonts w:ascii="Helvetica" w:hAnsi="Helvetica"/>
          <w:i/>
          <w:u w:val="single"/>
        </w:rPr>
      </w:pPr>
      <w:r>
        <w:rPr>
          <w:rFonts w:ascii="Helvetica" w:hAnsi="Helvetica"/>
          <w:i/>
        </w:rPr>
        <w:t>Nursing Communication</w:t>
      </w:r>
      <w:r>
        <w:rPr>
          <w:rFonts w:ascii="Helvetica" w:hAnsi="Helvetica"/>
        </w:rPr>
        <w:t>, 2019-present</w:t>
      </w:r>
      <w:r>
        <w:rPr>
          <w:rFonts w:ascii="Helvetica" w:hAnsi="Helvetica"/>
          <w:i/>
        </w:rPr>
        <w:t xml:space="preserve"> </w:t>
      </w:r>
    </w:p>
    <w:p w14:paraId="59C61FF1" w14:textId="77777777" w:rsidR="00DF267E" w:rsidRDefault="00DF267E" w:rsidP="00DF267E">
      <w:pPr>
        <w:spacing w:line="240" w:lineRule="atLeast"/>
        <w:ind w:left="187" w:right="-547" w:hanging="187"/>
        <w:rPr>
          <w:rFonts w:ascii="Helvetica" w:hAnsi="Helvetica"/>
        </w:rPr>
      </w:pPr>
      <w:r w:rsidRPr="001D25A8">
        <w:rPr>
          <w:rFonts w:ascii="Helvetica" w:hAnsi="Helvetica"/>
          <w:i/>
        </w:rPr>
        <w:t>Journal of Advertising</w:t>
      </w:r>
      <w:r>
        <w:rPr>
          <w:rFonts w:ascii="Helvetica" w:hAnsi="Helvetica"/>
        </w:rPr>
        <w:t>, 2019-2022</w:t>
      </w:r>
    </w:p>
    <w:p w14:paraId="604287BB" w14:textId="77777777" w:rsidR="00D41072" w:rsidRPr="004B7810" w:rsidRDefault="00D41072" w:rsidP="00D41072">
      <w:pPr>
        <w:spacing w:line="240" w:lineRule="atLeast"/>
        <w:ind w:left="187" w:right="-547" w:hanging="187"/>
        <w:rPr>
          <w:rFonts w:ascii="Helvetica" w:hAnsi="Helvetica"/>
          <w:iCs/>
        </w:rPr>
      </w:pPr>
      <w:r w:rsidRPr="004B7810">
        <w:rPr>
          <w:rFonts w:ascii="Helvetica" w:hAnsi="Helvetica"/>
          <w:i/>
          <w:iCs/>
        </w:rPr>
        <w:t>Journal of Applied Communication Research,</w:t>
      </w:r>
      <w:r w:rsidRPr="004B7810">
        <w:rPr>
          <w:rFonts w:ascii="Helvetica" w:hAnsi="Helvetica"/>
          <w:iCs/>
        </w:rPr>
        <w:t xml:space="preserve"> 2003-</w:t>
      </w:r>
      <w:r>
        <w:rPr>
          <w:rFonts w:ascii="Helvetica" w:hAnsi="Helvetica"/>
          <w:iCs/>
        </w:rPr>
        <w:t>2021</w:t>
      </w:r>
    </w:p>
    <w:p w14:paraId="2C19391A" w14:textId="5B1BE604" w:rsidR="002F1C91" w:rsidRDefault="002F1C91" w:rsidP="002F1C91">
      <w:pPr>
        <w:spacing w:line="240" w:lineRule="atLeast"/>
        <w:ind w:left="187" w:right="-547" w:hanging="187"/>
        <w:rPr>
          <w:rFonts w:ascii="Helvetica" w:hAnsi="Helvetica"/>
        </w:rPr>
      </w:pPr>
      <w:r w:rsidRPr="004B7810">
        <w:rPr>
          <w:rFonts w:ascii="Helvetica" w:hAnsi="Helvetica"/>
          <w:i/>
        </w:rPr>
        <w:t>Women’s Studies in Communication,</w:t>
      </w:r>
      <w:r w:rsidRPr="004B7810">
        <w:rPr>
          <w:rFonts w:ascii="Helvetica" w:hAnsi="Helvetica"/>
        </w:rPr>
        <w:t xml:space="preserve"> 2003-</w:t>
      </w:r>
      <w:r>
        <w:rPr>
          <w:rFonts w:ascii="Helvetica" w:hAnsi="Helvetica"/>
        </w:rPr>
        <w:t>2014.</w:t>
      </w:r>
    </w:p>
    <w:p w14:paraId="4347C240" w14:textId="58540E1B" w:rsidR="002F1C91" w:rsidRPr="004B7810" w:rsidRDefault="002F1C91" w:rsidP="002F1C91">
      <w:pPr>
        <w:spacing w:line="240" w:lineRule="atLeast"/>
        <w:ind w:left="187" w:right="-547" w:hanging="187"/>
        <w:rPr>
          <w:rFonts w:ascii="Helvetica" w:hAnsi="Helvetica"/>
        </w:rPr>
      </w:pPr>
      <w:r w:rsidRPr="004B7810">
        <w:rPr>
          <w:rFonts w:ascii="Helvetica" w:hAnsi="Helvetica"/>
          <w:i/>
        </w:rPr>
        <w:t>Communication Studies</w:t>
      </w:r>
      <w:r w:rsidRPr="004B7810">
        <w:rPr>
          <w:rFonts w:ascii="Helvetica" w:hAnsi="Helvetica"/>
        </w:rPr>
        <w:t>, 2003-</w:t>
      </w:r>
      <w:r>
        <w:rPr>
          <w:rFonts w:ascii="Helvetica" w:hAnsi="Helvetica"/>
        </w:rPr>
        <w:t>2012</w:t>
      </w:r>
    </w:p>
    <w:p w14:paraId="4564AF98" w14:textId="2BADF5CE" w:rsidR="00D37850" w:rsidRPr="004B7810" w:rsidRDefault="00D37850" w:rsidP="00D37850">
      <w:pPr>
        <w:spacing w:line="240" w:lineRule="atLeast"/>
        <w:ind w:left="187" w:right="-547" w:hanging="187"/>
        <w:rPr>
          <w:rFonts w:ascii="Helvetica" w:hAnsi="Helvetica"/>
          <w:i/>
        </w:rPr>
      </w:pPr>
      <w:r w:rsidRPr="004B7810">
        <w:rPr>
          <w:rFonts w:ascii="Helvetica" w:hAnsi="Helvetica"/>
          <w:i/>
        </w:rPr>
        <w:t xml:space="preserve">Journal of Communication, </w:t>
      </w:r>
      <w:r w:rsidRPr="004B7810">
        <w:rPr>
          <w:rFonts w:ascii="Helvetica" w:hAnsi="Helvetica"/>
        </w:rPr>
        <w:t>2008-2010.</w:t>
      </w:r>
    </w:p>
    <w:p w14:paraId="7BC080C8" w14:textId="4BBBAB10" w:rsidR="00D37850" w:rsidRPr="004B7810" w:rsidRDefault="00D37850" w:rsidP="00D37850">
      <w:pPr>
        <w:spacing w:line="240" w:lineRule="atLeast"/>
        <w:ind w:left="187" w:right="-547" w:hanging="187"/>
        <w:rPr>
          <w:rFonts w:ascii="Helvetica" w:hAnsi="Helvetica"/>
        </w:rPr>
      </w:pPr>
      <w:r w:rsidRPr="004B7810">
        <w:rPr>
          <w:rFonts w:ascii="Helvetica" w:hAnsi="Helvetica"/>
          <w:i/>
        </w:rPr>
        <w:t>Communication Education</w:t>
      </w:r>
      <w:r w:rsidRPr="004B7810">
        <w:rPr>
          <w:rFonts w:ascii="Helvetica" w:hAnsi="Helvetica"/>
        </w:rPr>
        <w:t>, special issue on Health Communication Education, 2009.</w:t>
      </w:r>
    </w:p>
    <w:p w14:paraId="7926C619" w14:textId="68609000"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Research</w:t>
      </w:r>
      <w:r w:rsidR="00884AB2">
        <w:rPr>
          <w:rFonts w:ascii="Helvetica" w:hAnsi="Helvetica"/>
          <w:i/>
        </w:rPr>
        <w:t xml:space="preserve">, </w:t>
      </w:r>
      <w:r w:rsidR="00884AB2">
        <w:rPr>
          <w:rFonts w:ascii="Helvetica" w:hAnsi="Helvetica"/>
        </w:rPr>
        <w:t>special issue</w:t>
      </w:r>
      <w:r w:rsidRPr="004B7810">
        <w:rPr>
          <w:rFonts w:ascii="Helvetica" w:hAnsi="Helvetica"/>
        </w:rPr>
        <w:t xml:space="preserve"> on health communication, 2001.</w:t>
      </w:r>
    </w:p>
    <w:p w14:paraId="5F8A9F92" w14:textId="77777777" w:rsidR="00BC27D2" w:rsidRPr="004B7810" w:rsidRDefault="00BC27D2" w:rsidP="00BC27D2">
      <w:pPr>
        <w:spacing w:line="240" w:lineRule="atLeast"/>
        <w:ind w:left="187" w:right="-547" w:hanging="187"/>
        <w:rPr>
          <w:rFonts w:ascii="Helvetica" w:hAnsi="Helvetica"/>
        </w:rPr>
      </w:pPr>
    </w:p>
    <w:p w14:paraId="641892DB" w14:textId="47419861" w:rsidR="00BC27D2" w:rsidRPr="004B7810" w:rsidRDefault="00856E1C" w:rsidP="00BC27D2">
      <w:pPr>
        <w:spacing w:line="240" w:lineRule="atLeast"/>
        <w:ind w:left="187" w:right="-547" w:hanging="187"/>
        <w:rPr>
          <w:rFonts w:ascii="Helvetica" w:hAnsi="Helvetica"/>
          <w:u w:val="single"/>
        </w:rPr>
      </w:pPr>
      <w:r>
        <w:rPr>
          <w:rFonts w:ascii="Helvetica" w:hAnsi="Helvetica"/>
          <w:u w:val="single"/>
        </w:rPr>
        <w:t xml:space="preserve">Ad Hoc </w:t>
      </w:r>
      <w:r w:rsidR="00BC27D2" w:rsidRPr="004B7810">
        <w:rPr>
          <w:rFonts w:ascii="Helvetica" w:hAnsi="Helvetica"/>
          <w:u w:val="single"/>
        </w:rPr>
        <w:t>Manuscript/Paper Reviewer</w:t>
      </w:r>
    </w:p>
    <w:p w14:paraId="2A92B7EE" w14:textId="7B65422D" w:rsidR="00E540D8" w:rsidRPr="00E540D8" w:rsidRDefault="00E540D8" w:rsidP="004C3069">
      <w:pPr>
        <w:widowControl w:val="0"/>
        <w:spacing w:line="240" w:lineRule="atLeast"/>
        <w:ind w:right="-547"/>
        <w:rPr>
          <w:rFonts w:ascii="Helvetica" w:hAnsi="Helvetica"/>
        </w:rPr>
      </w:pPr>
      <w:r>
        <w:rPr>
          <w:rFonts w:ascii="Helvetica" w:hAnsi="Helvetica"/>
          <w:i/>
        </w:rPr>
        <w:t xml:space="preserve">Mayo Clinic Proceedings, </w:t>
      </w:r>
      <w:r>
        <w:rPr>
          <w:rFonts w:ascii="Helvetica" w:hAnsi="Helvetica"/>
        </w:rPr>
        <w:t>2023</w:t>
      </w:r>
    </w:p>
    <w:p w14:paraId="7DF59D34" w14:textId="4BA58AEF" w:rsidR="00390C4D" w:rsidRPr="00390C4D" w:rsidRDefault="00390C4D" w:rsidP="004C3069">
      <w:pPr>
        <w:widowControl w:val="0"/>
        <w:spacing w:line="240" w:lineRule="atLeast"/>
        <w:ind w:right="-547"/>
        <w:rPr>
          <w:rFonts w:ascii="Helvetica" w:hAnsi="Helvetica"/>
        </w:rPr>
      </w:pPr>
      <w:r>
        <w:rPr>
          <w:rFonts w:ascii="Helvetica" w:hAnsi="Helvetica"/>
          <w:i/>
        </w:rPr>
        <w:t xml:space="preserve">Social Science &amp; Medicine, </w:t>
      </w:r>
      <w:r>
        <w:rPr>
          <w:rFonts w:ascii="Helvetica" w:hAnsi="Helvetica"/>
        </w:rPr>
        <w:t>2023</w:t>
      </w:r>
    </w:p>
    <w:p w14:paraId="42F27C70" w14:textId="1241B626" w:rsidR="00D42A6A" w:rsidRPr="00D42A6A" w:rsidRDefault="00D42A6A" w:rsidP="004C3069">
      <w:pPr>
        <w:widowControl w:val="0"/>
        <w:spacing w:line="240" w:lineRule="atLeast"/>
        <w:ind w:right="-547"/>
        <w:rPr>
          <w:rFonts w:ascii="Helvetica" w:hAnsi="Helvetica"/>
        </w:rPr>
      </w:pPr>
      <w:r>
        <w:rPr>
          <w:rFonts w:ascii="Helvetica" w:hAnsi="Helvetica"/>
          <w:i/>
        </w:rPr>
        <w:t xml:space="preserve">Lancet Global Public Health, </w:t>
      </w:r>
      <w:r>
        <w:rPr>
          <w:rFonts w:ascii="Helvetica" w:hAnsi="Helvetica"/>
        </w:rPr>
        <w:t>2022</w:t>
      </w:r>
    </w:p>
    <w:p w14:paraId="7AD8C926" w14:textId="31C7396B" w:rsidR="004C3069" w:rsidRPr="004C3069" w:rsidRDefault="004C3069" w:rsidP="004C3069">
      <w:pPr>
        <w:widowControl w:val="0"/>
        <w:spacing w:line="240" w:lineRule="atLeast"/>
        <w:ind w:right="-547"/>
        <w:rPr>
          <w:rFonts w:ascii="Helvetica" w:hAnsi="Helvetica"/>
        </w:rPr>
      </w:pPr>
      <w:r>
        <w:rPr>
          <w:rFonts w:ascii="Helvetica" w:hAnsi="Helvetica"/>
          <w:i/>
        </w:rPr>
        <w:t xml:space="preserve">Preventive Medicine Reports, </w:t>
      </w:r>
      <w:r>
        <w:rPr>
          <w:rFonts w:ascii="Helvetica" w:hAnsi="Helvetica"/>
        </w:rPr>
        <w:t>2022</w:t>
      </w:r>
    </w:p>
    <w:p w14:paraId="78F54F14" w14:textId="2CD4CD68" w:rsidR="004C3069" w:rsidRDefault="004C3069" w:rsidP="004C3069">
      <w:pPr>
        <w:widowControl w:val="0"/>
        <w:spacing w:line="240" w:lineRule="atLeast"/>
        <w:ind w:right="-547"/>
        <w:rPr>
          <w:rFonts w:ascii="Helvetica" w:hAnsi="Helvetica"/>
          <w:i/>
        </w:rPr>
      </w:pPr>
      <w:r>
        <w:rPr>
          <w:rFonts w:ascii="Helvetica" w:hAnsi="Helvetica"/>
          <w:i/>
        </w:rPr>
        <w:t>Contemporary Clinical Trials Communications, 2022</w:t>
      </w:r>
    </w:p>
    <w:p w14:paraId="32EF4BE0" w14:textId="7F1D9472" w:rsidR="004C3069" w:rsidRDefault="004C3069" w:rsidP="004C3069">
      <w:pPr>
        <w:spacing w:line="240" w:lineRule="atLeast"/>
        <w:ind w:left="187" w:right="-547" w:hanging="187"/>
        <w:rPr>
          <w:rFonts w:ascii="Helvetica" w:hAnsi="Helvetica"/>
        </w:rPr>
      </w:pPr>
      <w:r w:rsidRPr="003A4F2A">
        <w:rPr>
          <w:rFonts w:ascii="Helvetica" w:hAnsi="Helvetica"/>
          <w:i/>
        </w:rPr>
        <w:t>Journal of Cancer Education,</w:t>
      </w:r>
      <w:r>
        <w:rPr>
          <w:rFonts w:ascii="Helvetica" w:hAnsi="Helvetica"/>
        </w:rPr>
        <w:t xml:space="preserve"> 2017, 2018, 2019, 2020, 2022</w:t>
      </w:r>
    </w:p>
    <w:p w14:paraId="14973742" w14:textId="270EAC50" w:rsidR="004C3069" w:rsidRPr="00D0346C" w:rsidRDefault="004C3069" w:rsidP="004C3069">
      <w:pPr>
        <w:widowControl w:val="0"/>
        <w:spacing w:line="240" w:lineRule="atLeast"/>
        <w:ind w:right="-547"/>
        <w:rPr>
          <w:rFonts w:ascii="Helvetica" w:hAnsi="Helvetica"/>
        </w:rPr>
      </w:pPr>
      <w:r>
        <w:rPr>
          <w:rFonts w:ascii="Helvetica" w:hAnsi="Helvetica"/>
          <w:i/>
        </w:rPr>
        <w:t xml:space="preserve">BMC Medical Education, </w:t>
      </w:r>
      <w:r>
        <w:rPr>
          <w:rFonts w:ascii="Helvetica" w:hAnsi="Helvetica"/>
        </w:rPr>
        <w:t>2021, 2022</w:t>
      </w:r>
    </w:p>
    <w:p w14:paraId="7B1574EA" w14:textId="53D452E3" w:rsidR="00EB4BEE" w:rsidRDefault="00EB4BEE" w:rsidP="007579B7">
      <w:pPr>
        <w:widowControl w:val="0"/>
        <w:spacing w:line="240" w:lineRule="atLeast"/>
        <w:ind w:right="-547"/>
        <w:rPr>
          <w:rFonts w:ascii="Helvetica" w:hAnsi="Helvetica"/>
          <w:i/>
        </w:rPr>
      </w:pPr>
      <w:r>
        <w:rPr>
          <w:rFonts w:ascii="Helvetica" w:hAnsi="Helvetica"/>
          <w:i/>
        </w:rPr>
        <w:t xml:space="preserve">Journal of Medical Internet Research, </w:t>
      </w:r>
      <w:r w:rsidRPr="00EB4BEE">
        <w:rPr>
          <w:rFonts w:ascii="Helvetica" w:hAnsi="Helvetica"/>
        </w:rPr>
        <w:t>2021</w:t>
      </w:r>
      <w:r w:rsidR="004C3069">
        <w:rPr>
          <w:rFonts w:ascii="Helvetica" w:hAnsi="Helvetica"/>
        </w:rPr>
        <w:t>, 2022</w:t>
      </w:r>
    </w:p>
    <w:p w14:paraId="10868497" w14:textId="50237391" w:rsidR="00B62CAB" w:rsidRPr="00B62CAB" w:rsidRDefault="00B62CAB" w:rsidP="007579B7">
      <w:pPr>
        <w:widowControl w:val="0"/>
        <w:spacing w:line="240" w:lineRule="atLeast"/>
        <w:ind w:right="-547"/>
        <w:rPr>
          <w:rFonts w:ascii="Helvetica" w:hAnsi="Helvetica"/>
        </w:rPr>
      </w:pPr>
      <w:r>
        <w:rPr>
          <w:rFonts w:ascii="Helvetica" w:hAnsi="Helvetica"/>
          <w:i/>
        </w:rPr>
        <w:t xml:space="preserve">Preventive Medicine Reports, </w:t>
      </w:r>
      <w:r>
        <w:rPr>
          <w:rFonts w:ascii="Helvetica" w:hAnsi="Helvetica"/>
        </w:rPr>
        <w:t>2021</w:t>
      </w:r>
    </w:p>
    <w:p w14:paraId="5135E4A5" w14:textId="6734CC97" w:rsidR="00632C46" w:rsidRPr="00632C46" w:rsidRDefault="00632C46" w:rsidP="007579B7">
      <w:pPr>
        <w:widowControl w:val="0"/>
        <w:spacing w:line="240" w:lineRule="atLeast"/>
        <w:ind w:right="-547"/>
        <w:rPr>
          <w:rFonts w:ascii="Helvetica" w:hAnsi="Helvetica"/>
        </w:rPr>
      </w:pPr>
      <w:r>
        <w:rPr>
          <w:rFonts w:ascii="Helvetica" w:hAnsi="Helvetica"/>
          <w:i/>
        </w:rPr>
        <w:t xml:space="preserve">Journal of the National Medical Association, </w:t>
      </w:r>
      <w:r>
        <w:rPr>
          <w:rFonts w:ascii="Helvetica" w:hAnsi="Helvetica"/>
        </w:rPr>
        <w:t>2021</w:t>
      </w:r>
    </w:p>
    <w:p w14:paraId="1B2C526B" w14:textId="39962C7F" w:rsidR="007579B7" w:rsidRPr="007579B7" w:rsidRDefault="007579B7" w:rsidP="007579B7">
      <w:pPr>
        <w:widowControl w:val="0"/>
        <w:spacing w:line="240" w:lineRule="atLeast"/>
        <w:ind w:right="-547"/>
        <w:rPr>
          <w:rFonts w:ascii="Helvetica" w:hAnsi="Helvetica"/>
        </w:rPr>
      </w:pPr>
      <w:r w:rsidRPr="007579B7">
        <w:rPr>
          <w:rFonts w:ascii="Helvetica" w:hAnsi="Helvetica"/>
          <w:i/>
        </w:rPr>
        <w:t>Annals of Behavioral Medicine</w:t>
      </w:r>
      <w:r w:rsidRPr="007579B7">
        <w:rPr>
          <w:rFonts w:ascii="Helvetica" w:hAnsi="Helvetica"/>
        </w:rPr>
        <w:t>, 2021</w:t>
      </w:r>
    </w:p>
    <w:p w14:paraId="21FBBCD1" w14:textId="4101E2D9" w:rsidR="007579B7" w:rsidRDefault="007579B7" w:rsidP="00BC27D2">
      <w:pPr>
        <w:spacing w:line="240" w:lineRule="atLeast"/>
        <w:ind w:left="187" w:right="-547" w:hanging="187"/>
        <w:rPr>
          <w:rFonts w:ascii="Helvetica" w:hAnsi="Helvetica"/>
        </w:rPr>
      </w:pPr>
      <w:r>
        <w:rPr>
          <w:rFonts w:ascii="Helvetica" w:hAnsi="Helvetica"/>
          <w:i/>
        </w:rPr>
        <w:t xml:space="preserve">Communication Studies, </w:t>
      </w:r>
      <w:r>
        <w:rPr>
          <w:rFonts w:ascii="Helvetica" w:hAnsi="Helvetica"/>
        </w:rPr>
        <w:t>2020</w:t>
      </w:r>
    </w:p>
    <w:p w14:paraId="006882F1" w14:textId="1264608A" w:rsidR="00524917" w:rsidRPr="007579B7" w:rsidRDefault="00524917" w:rsidP="00524917">
      <w:pPr>
        <w:widowControl w:val="0"/>
        <w:spacing w:line="240" w:lineRule="atLeast"/>
        <w:ind w:right="-547"/>
        <w:rPr>
          <w:rFonts w:ascii="Helvetica" w:hAnsi="Helvetica"/>
        </w:rPr>
      </w:pPr>
      <w:r w:rsidRPr="00524917">
        <w:rPr>
          <w:rFonts w:ascii="Helvetica" w:hAnsi="Helvetica"/>
          <w:i/>
        </w:rPr>
        <w:t xml:space="preserve">Journal of Communication in Healthcare, </w:t>
      </w:r>
      <w:r w:rsidRPr="00524917">
        <w:rPr>
          <w:rFonts w:ascii="Helvetica" w:hAnsi="Helvetica"/>
        </w:rPr>
        <w:t>2020</w:t>
      </w:r>
    </w:p>
    <w:p w14:paraId="1A278691" w14:textId="51A19ECC" w:rsidR="008064EE" w:rsidRDefault="008064EE" w:rsidP="00BC27D2">
      <w:pPr>
        <w:spacing w:line="240" w:lineRule="atLeast"/>
        <w:ind w:left="187" w:right="-547" w:hanging="187"/>
        <w:rPr>
          <w:rFonts w:ascii="Helvetica" w:hAnsi="Helvetica"/>
        </w:rPr>
      </w:pPr>
      <w:r w:rsidRPr="008064EE">
        <w:rPr>
          <w:rFonts w:ascii="Helvetica" w:hAnsi="Helvetica"/>
          <w:i/>
        </w:rPr>
        <w:t>BM</w:t>
      </w:r>
      <w:r w:rsidR="00524917">
        <w:rPr>
          <w:rFonts w:ascii="Helvetica" w:hAnsi="Helvetica"/>
          <w:i/>
        </w:rPr>
        <w:t>C</w:t>
      </w:r>
      <w:r w:rsidRPr="008064EE">
        <w:rPr>
          <w:rFonts w:ascii="Helvetica" w:hAnsi="Helvetica"/>
          <w:i/>
        </w:rPr>
        <w:t xml:space="preserve"> </w:t>
      </w:r>
      <w:r>
        <w:rPr>
          <w:rFonts w:ascii="Helvetica" w:hAnsi="Helvetica"/>
          <w:i/>
        </w:rPr>
        <w:t xml:space="preserve">Medical </w:t>
      </w:r>
      <w:r w:rsidRPr="008064EE">
        <w:rPr>
          <w:rFonts w:ascii="Helvetica" w:hAnsi="Helvetica"/>
          <w:i/>
        </w:rPr>
        <w:t>Ethics,</w:t>
      </w:r>
      <w:r>
        <w:rPr>
          <w:rFonts w:ascii="Helvetica" w:hAnsi="Helvetica"/>
        </w:rPr>
        <w:t xml:space="preserve"> 2020</w:t>
      </w:r>
    </w:p>
    <w:p w14:paraId="510999E8" w14:textId="2B4CDC4D" w:rsidR="00FB65D6" w:rsidRDefault="00FB65D6" w:rsidP="00BC27D2">
      <w:pPr>
        <w:spacing w:line="240" w:lineRule="atLeast"/>
        <w:ind w:left="187" w:right="-547" w:hanging="187"/>
        <w:rPr>
          <w:rFonts w:ascii="Helvetica" w:hAnsi="Helvetica"/>
        </w:rPr>
      </w:pPr>
      <w:r w:rsidRPr="00FB65D6">
        <w:rPr>
          <w:rFonts w:ascii="Helvetica" w:hAnsi="Helvetica"/>
          <w:i/>
        </w:rPr>
        <w:t>Clinical Transplantation,</w:t>
      </w:r>
      <w:r>
        <w:rPr>
          <w:rFonts w:ascii="Helvetica" w:hAnsi="Helvetica"/>
        </w:rPr>
        <w:t xml:space="preserve"> 2020</w:t>
      </w:r>
    </w:p>
    <w:p w14:paraId="538CB2EC" w14:textId="71036CD0" w:rsidR="00FB65D6" w:rsidRDefault="00FB65D6" w:rsidP="00BC27D2">
      <w:pPr>
        <w:spacing w:line="240" w:lineRule="atLeast"/>
        <w:ind w:left="187" w:right="-547" w:hanging="187"/>
        <w:rPr>
          <w:rFonts w:ascii="Helvetica" w:hAnsi="Helvetica"/>
        </w:rPr>
      </w:pPr>
      <w:r w:rsidRPr="00FB65D6">
        <w:rPr>
          <w:rFonts w:ascii="Helvetica" w:hAnsi="Helvetica"/>
          <w:i/>
        </w:rPr>
        <w:t>Communication Research,</w:t>
      </w:r>
      <w:r>
        <w:rPr>
          <w:rFonts w:ascii="Helvetica" w:hAnsi="Helvetica"/>
        </w:rPr>
        <w:t xml:space="preserve"> 2019</w:t>
      </w:r>
    </w:p>
    <w:p w14:paraId="53D5E98A" w14:textId="2B725D5A" w:rsidR="00FB65D6" w:rsidRDefault="00FB65D6" w:rsidP="00BC27D2">
      <w:pPr>
        <w:spacing w:line="240" w:lineRule="atLeast"/>
        <w:ind w:left="187" w:right="-547" w:hanging="187"/>
        <w:rPr>
          <w:rFonts w:ascii="Helvetica" w:hAnsi="Helvetica"/>
        </w:rPr>
      </w:pPr>
      <w:r w:rsidRPr="00FB65D6">
        <w:rPr>
          <w:rFonts w:ascii="Helvetica" w:hAnsi="Helvetica"/>
          <w:i/>
        </w:rPr>
        <w:t>Journal of Communication,</w:t>
      </w:r>
      <w:r>
        <w:rPr>
          <w:rFonts w:ascii="Helvetica" w:hAnsi="Helvetica"/>
        </w:rPr>
        <w:t xml:space="preserve"> 2019</w:t>
      </w:r>
    </w:p>
    <w:p w14:paraId="5D1DF77F" w14:textId="5D740DDA" w:rsidR="00AA3468" w:rsidRDefault="00AA3468" w:rsidP="00BC27D2">
      <w:pPr>
        <w:spacing w:line="240" w:lineRule="atLeast"/>
        <w:ind w:left="187" w:right="-547" w:hanging="187"/>
        <w:rPr>
          <w:rFonts w:ascii="Helvetica" w:hAnsi="Helvetica"/>
        </w:rPr>
      </w:pPr>
      <w:r w:rsidRPr="003A4F2A">
        <w:rPr>
          <w:rFonts w:ascii="Helvetica" w:hAnsi="Helvetica"/>
          <w:i/>
        </w:rPr>
        <w:t>Journal of Clinical and Translational Science</w:t>
      </w:r>
      <w:r>
        <w:rPr>
          <w:rFonts w:ascii="Helvetica" w:hAnsi="Helvetica"/>
        </w:rPr>
        <w:t>, 2017</w:t>
      </w:r>
    </w:p>
    <w:p w14:paraId="1DC6CE34" w14:textId="48443AF6" w:rsidR="00BC27D2" w:rsidRPr="004B7810" w:rsidRDefault="00BC27D2" w:rsidP="00AA3468">
      <w:pPr>
        <w:spacing w:line="240" w:lineRule="atLeast"/>
        <w:ind w:right="-547"/>
        <w:rPr>
          <w:rFonts w:ascii="Helvetica" w:hAnsi="Helvetica"/>
        </w:rPr>
      </w:pPr>
      <w:r w:rsidRPr="004B7810">
        <w:rPr>
          <w:rFonts w:ascii="Helvetica" w:hAnsi="Helvetica"/>
          <w:i/>
        </w:rPr>
        <w:t xml:space="preserve">Social Science and Medicine, </w:t>
      </w:r>
      <w:r w:rsidRPr="004B7810">
        <w:rPr>
          <w:rFonts w:ascii="Helvetica" w:hAnsi="Helvetica"/>
        </w:rPr>
        <w:t>2013</w:t>
      </w:r>
    </w:p>
    <w:p w14:paraId="6EE150EB" w14:textId="7C96D63E" w:rsidR="00BC27D2" w:rsidRPr="004B7810" w:rsidRDefault="00BC27D2" w:rsidP="00BC27D2">
      <w:pPr>
        <w:spacing w:line="240" w:lineRule="atLeast"/>
        <w:ind w:left="187" w:right="-547" w:hanging="187"/>
        <w:rPr>
          <w:rFonts w:ascii="Helvetica" w:hAnsi="Helvetica"/>
        </w:rPr>
      </w:pPr>
      <w:r w:rsidRPr="004B7810">
        <w:rPr>
          <w:rFonts w:ascii="Helvetica" w:hAnsi="Helvetica"/>
          <w:i/>
        </w:rPr>
        <w:t>Journal of the American Medical Association (JAMA)</w:t>
      </w:r>
      <w:r w:rsidRPr="004B7810">
        <w:rPr>
          <w:rFonts w:ascii="Helvetica" w:hAnsi="Helvetica"/>
        </w:rPr>
        <w:t>, 2012</w:t>
      </w:r>
    </w:p>
    <w:p w14:paraId="54EA31C5" w14:textId="41A5F16C"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Psychological Science, </w:t>
      </w:r>
      <w:r w:rsidRPr="004B7810">
        <w:rPr>
          <w:rFonts w:ascii="Helvetica" w:hAnsi="Helvetica"/>
        </w:rPr>
        <w:t>2012.</w:t>
      </w:r>
    </w:p>
    <w:p w14:paraId="378429B5" w14:textId="162BA177" w:rsidR="00BC27D2" w:rsidRPr="004B7810" w:rsidRDefault="00BC27D2" w:rsidP="00BC27D2">
      <w:pPr>
        <w:spacing w:line="240" w:lineRule="atLeast"/>
        <w:ind w:left="187" w:right="-547" w:hanging="187"/>
        <w:rPr>
          <w:rFonts w:ascii="Helvetica" w:hAnsi="Helvetica"/>
        </w:rPr>
      </w:pPr>
      <w:r w:rsidRPr="004B7810">
        <w:rPr>
          <w:rFonts w:ascii="Helvetica" w:hAnsi="Helvetica"/>
          <w:i/>
        </w:rPr>
        <w:t>Health Psychology Review,</w:t>
      </w:r>
      <w:r w:rsidRPr="004B7810">
        <w:rPr>
          <w:rFonts w:ascii="Helvetica" w:hAnsi="Helvetica"/>
        </w:rPr>
        <w:t xml:space="preserve"> 2008</w:t>
      </w:r>
      <w:r w:rsidRPr="004B7810">
        <w:rPr>
          <w:rFonts w:ascii="Helvetica" w:hAnsi="Helvetica"/>
          <w:i/>
        </w:rPr>
        <w:t>.</w:t>
      </w:r>
    </w:p>
    <w:p w14:paraId="6440E81B" w14:textId="22DE14EB" w:rsidR="00BC27D2" w:rsidRPr="004B7810" w:rsidRDefault="00BC27D2" w:rsidP="00BC27D2">
      <w:pPr>
        <w:spacing w:line="240" w:lineRule="atLeast"/>
        <w:ind w:left="187" w:right="-547" w:hanging="187"/>
        <w:rPr>
          <w:rFonts w:ascii="Helvetica" w:hAnsi="Helvetica"/>
        </w:rPr>
      </w:pPr>
      <w:r w:rsidRPr="004B7810">
        <w:rPr>
          <w:rFonts w:ascii="Helvetica" w:hAnsi="Helvetica"/>
          <w:i/>
        </w:rPr>
        <w:t>Public Opinion Quarterly</w:t>
      </w:r>
      <w:r w:rsidRPr="004B7810">
        <w:rPr>
          <w:rFonts w:ascii="Helvetica" w:hAnsi="Helvetica"/>
        </w:rPr>
        <w:t>, 2007.</w:t>
      </w:r>
    </w:p>
    <w:p w14:paraId="29154E78" w14:textId="3CD5482C" w:rsidR="00BC27D2" w:rsidRPr="004B7810" w:rsidRDefault="00BC27D2" w:rsidP="00BC27D2">
      <w:pPr>
        <w:spacing w:line="240" w:lineRule="atLeast"/>
        <w:ind w:left="187" w:right="-547" w:hanging="187"/>
        <w:rPr>
          <w:rFonts w:ascii="Helvetica" w:hAnsi="Helvetica"/>
        </w:rPr>
      </w:pPr>
      <w:r w:rsidRPr="004B7810">
        <w:rPr>
          <w:rFonts w:ascii="Helvetica" w:hAnsi="Helvetica"/>
          <w:i/>
        </w:rPr>
        <w:t>Human Communication Research</w:t>
      </w:r>
      <w:r w:rsidRPr="004B7810">
        <w:rPr>
          <w:rFonts w:ascii="Helvetica" w:hAnsi="Helvetica"/>
        </w:rPr>
        <w:t>, 2006.</w:t>
      </w:r>
    </w:p>
    <w:p w14:paraId="31701255" w14:textId="5D3EA0CA" w:rsidR="00BC27D2" w:rsidRPr="004B7810" w:rsidRDefault="00BC27D2" w:rsidP="00BC27D2">
      <w:pPr>
        <w:spacing w:line="240" w:lineRule="atLeast"/>
        <w:ind w:left="187" w:right="-547" w:hanging="187"/>
        <w:rPr>
          <w:rFonts w:ascii="Helvetica" w:hAnsi="Helvetica"/>
        </w:rPr>
      </w:pPr>
      <w:r w:rsidRPr="004B7810">
        <w:rPr>
          <w:rFonts w:ascii="Helvetica" w:hAnsi="Helvetica"/>
          <w:i/>
        </w:rPr>
        <w:t>Pediatrics</w:t>
      </w:r>
      <w:r w:rsidRPr="004B7810">
        <w:rPr>
          <w:rFonts w:ascii="Helvetica" w:hAnsi="Helvetica"/>
        </w:rPr>
        <w:t>, 2004.</w:t>
      </w:r>
    </w:p>
    <w:p w14:paraId="337C1E52" w14:textId="46AB594C" w:rsidR="00BC27D2" w:rsidRPr="004B7810" w:rsidRDefault="00BC27D2" w:rsidP="00BC27D2">
      <w:pPr>
        <w:spacing w:line="240" w:lineRule="atLeast"/>
        <w:ind w:left="187" w:right="-547" w:hanging="187"/>
        <w:rPr>
          <w:rFonts w:ascii="Helvetica" w:hAnsi="Helvetica"/>
        </w:rPr>
      </w:pPr>
      <w:r w:rsidRPr="004B7810">
        <w:rPr>
          <w:rFonts w:ascii="Helvetica" w:hAnsi="Helvetica"/>
          <w:i/>
        </w:rPr>
        <w:t>Social Science and Medicine</w:t>
      </w:r>
      <w:r w:rsidRPr="004B7810">
        <w:rPr>
          <w:rFonts w:ascii="Helvetica" w:hAnsi="Helvetica"/>
        </w:rPr>
        <w:t>, 2004-present.</w:t>
      </w:r>
    </w:p>
    <w:p w14:paraId="3BA408A8" w14:textId="368D9260"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Health Communication Division, National Communication Association, 2004..</w:t>
      </w:r>
    </w:p>
    <w:p w14:paraId="1EECD8D8" w14:textId="70353793"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Communication Monographs</w:t>
      </w:r>
      <w:r w:rsidRPr="004B7810">
        <w:rPr>
          <w:rFonts w:ascii="Helvetica" w:hAnsi="Helvetica"/>
          <w:iCs/>
        </w:rPr>
        <w:t>, 2003.</w:t>
      </w:r>
    </w:p>
    <w:p w14:paraId="7F4798B4" w14:textId="44A2064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Journal of the National Medical Association</w:t>
      </w:r>
      <w:r w:rsidRPr="004B7810">
        <w:rPr>
          <w:rFonts w:ascii="Helvetica" w:hAnsi="Helvetica"/>
          <w:iCs/>
        </w:rPr>
        <w:t>, 2002-present.</w:t>
      </w:r>
    </w:p>
    <w:p w14:paraId="78BA211B" w14:textId="16D79FA5"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Journal of Applied Social Psychology</w:t>
      </w:r>
      <w:r w:rsidRPr="004B7810">
        <w:rPr>
          <w:rFonts w:ascii="Helvetica" w:hAnsi="Helvetica"/>
          <w:iCs/>
        </w:rPr>
        <w:t>, 2002.</w:t>
      </w:r>
    </w:p>
    <w:p w14:paraId="1795026C" w14:textId="69144C37"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Journal of Health Psychology</w:t>
      </w:r>
      <w:r w:rsidRPr="004B7810">
        <w:rPr>
          <w:rFonts w:ascii="Helvetica" w:hAnsi="Helvetica"/>
          <w:iCs/>
        </w:rPr>
        <w:t>, 2002, 2008-2010.</w:t>
      </w:r>
    </w:p>
    <w:p w14:paraId="4A8A9538" w14:textId="4ABCBA90"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Journal of Applied Communication Research</w:t>
      </w:r>
      <w:r w:rsidRPr="004B7810">
        <w:rPr>
          <w:rFonts w:ascii="Helvetica" w:hAnsi="Helvetica"/>
          <w:iCs/>
        </w:rPr>
        <w:t>, 2002.</w:t>
      </w:r>
    </w:p>
    <w:p w14:paraId="418B50B9" w14:textId="454E0552" w:rsidR="00BC27D2" w:rsidRPr="004B7810" w:rsidRDefault="00BC27D2" w:rsidP="00BC27D2">
      <w:pPr>
        <w:spacing w:line="240" w:lineRule="atLeast"/>
        <w:ind w:left="187" w:right="-547" w:hanging="187"/>
        <w:rPr>
          <w:rFonts w:ascii="Helvetica" w:hAnsi="Helvetica"/>
        </w:rPr>
      </w:pPr>
      <w:r w:rsidRPr="004B7810">
        <w:rPr>
          <w:rFonts w:ascii="Helvetica" w:hAnsi="Helvetica"/>
          <w:i/>
        </w:rPr>
        <w:t>Communication Reports</w:t>
      </w:r>
      <w:r w:rsidRPr="004B7810">
        <w:rPr>
          <w:rFonts w:ascii="Helvetica" w:hAnsi="Helvetica"/>
        </w:rPr>
        <w:t>, 2000, 2005.</w:t>
      </w:r>
    </w:p>
    <w:p w14:paraId="18A498B5" w14:textId="5D2F00EA" w:rsidR="00BC27D2" w:rsidRPr="004B7810" w:rsidRDefault="00BC27D2" w:rsidP="00BC27D2">
      <w:pPr>
        <w:spacing w:line="240" w:lineRule="atLeast"/>
        <w:ind w:left="187" w:right="-547" w:hanging="187"/>
        <w:rPr>
          <w:rFonts w:ascii="Helvetica" w:hAnsi="Helvetica"/>
          <w:iCs/>
        </w:rPr>
      </w:pPr>
      <w:r w:rsidRPr="004B7810">
        <w:rPr>
          <w:rFonts w:ascii="Helvetica" w:hAnsi="Helvetica"/>
          <w:i/>
          <w:iCs/>
        </w:rPr>
        <w:t>Health Communication</w:t>
      </w:r>
      <w:r w:rsidRPr="004B7810">
        <w:rPr>
          <w:rFonts w:ascii="Helvetica" w:hAnsi="Helvetica"/>
          <w:iCs/>
        </w:rPr>
        <w:t>, 2000-2007.</w:t>
      </w:r>
    </w:p>
    <w:p w14:paraId="7D8326E0" w14:textId="6F4300F3" w:rsidR="00BC27D2" w:rsidRPr="004B7810" w:rsidRDefault="00BC27D2" w:rsidP="00BC27D2">
      <w:pPr>
        <w:spacing w:line="240" w:lineRule="atLeast"/>
        <w:ind w:left="187" w:right="-547" w:hanging="187"/>
        <w:rPr>
          <w:rFonts w:ascii="Helvetica" w:hAnsi="Helvetica"/>
        </w:rPr>
      </w:pPr>
      <w:r w:rsidRPr="004B7810">
        <w:rPr>
          <w:rFonts w:ascii="Helvetica" w:hAnsi="Helvetica"/>
          <w:i/>
        </w:rPr>
        <w:t>Journal of Agricultural Safety and Health</w:t>
      </w:r>
      <w:r w:rsidRPr="004B7810">
        <w:rPr>
          <w:rFonts w:ascii="Helvetica" w:hAnsi="Helvetica"/>
        </w:rPr>
        <w:t>, 2000.</w:t>
      </w:r>
    </w:p>
    <w:p w14:paraId="2B775863" w14:textId="7888525A" w:rsidR="00BC27D2" w:rsidRPr="004B7810" w:rsidRDefault="00BC27D2" w:rsidP="00BC27D2">
      <w:pPr>
        <w:spacing w:line="240" w:lineRule="atLeast"/>
        <w:ind w:left="187" w:right="-547" w:hanging="187"/>
        <w:rPr>
          <w:rFonts w:ascii="Helvetica" w:hAnsi="Helvetica"/>
        </w:rPr>
      </w:pPr>
      <w:r w:rsidRPr="004B7810">
        <w:rPr>
          <w:rFonts w:ascii="Helvetica" w:hAnsi="Helvetica"/>
        </w:rPr>
        <w:t>Kentucky Conference on Health Communication, 2000..</w:t>
      </w:r>
    </w:p>
    <w:p w14:paraId="1C868EEE" w14:textId="20CC2C13" w:rsidR="00BC27D2" w:rsidRPr="004B7810" w:rsidRDefault="00BC27D2" w:rsidP="00BC27D2">
      <w:pPr>
        <w:spacing w:line="240" w:lineRule="atLeast"/>
        <w:ind w:left="187" w:right="-547" w:hanging="187"/>
        <w:rPr>
          <w:rFonts w:ascii="Helvetica" w:hAnsi="Helvetica"/>
        </w:rPr>
      </w:pPr>
      <w:r w:rsidRPr="004B7810">
        <w:rPr>
          <w:rFonts w:ascii="Helvetica" w:hAnsi="Helvetica"/>
        </w:rPr>
        <w:t>Southern States Communication Association, Language and Social Interaction Division, 1997-1999.</w:t>
      </w:r>
    </w:p>
    <w:p w14:paraId="71260671" w14:textId="77777777" w:rsidR="00BC27D2" w:rsidRPr="004B7810" w:rsidRDefault="00BC27D2" w:rsidP="00BC27D2">
      <w:pPr>
        <w:spacing w:line="240" w:lineRule="atLeast"/>
        <w:ind w:left="187" w:right="-547" w:hanging="187"/>
        <w:rPr>
          <w:rFonts w:ascii="Helvetica" w:hAnsi="Helvetica"/>
        </w:rPr>
      </w:pPr>
    </w:p>
    <w:p w14:paraId="5AD20FEA" w14:textId="0ACA1CD1" w:rsidR="00BC27D2" w:rsidRPr="004B7810" w:rsidRDefault="00BC27D2" w:rsidP="00BC27D2">
      <w:pPr>
        <w:pStyle w:val="Heading5"/>
        <w:ind w:left="187" w:right="-547" w:hanging="187"/>
        <w:rPr>
          <w:rFonts w:ascii="Helvetica" w:hAnsi="Helvetica"/>
        </w:rPr>
      </w:pPr>
      <w:r w:rsidRPr="004B7810">
        <w:rPr>
          <w:rFonts w:ascii="Helvetica" w:hAnsi="Helvetica"/>
        </w:rPr>
        <w:t>Community</w:t>
      </w:r>
      <w:r w:rsidR="00012A61">
        <w:rPr>
          <w:rFonts w:ascii="Helvetica" w:hAnsi="Helvetica"/>
        </w:rPr>
        <w:t>/Community Engagement</w:t>
      </w:r>
    </w:p>
    <w:p w14:paraId="47B96F6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Steering Committee, </w:t>
      </w:r>
      <w:r w:rsidRPr="004B7810">
        <w:rPr>
          <w:rFonts w:ascii="Helvetica" w:hAnsi="Helvetica"/>
          <w:color w:val="000000"/>
        </w:rPr>
        <w:t>Conference on Organ Donation Research Methodology, 2007-2008. Conference, St. Louis, 2008.</w:t>
      </w:r>
    </w:p>
    <w:p w14:paraId="2FF2C13E" w14:textId="04B8CA40"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Board of Directors, </w:t>
      </w:r>
      <w:r w:rsidRPr="004B7810">
        <w:rPr>
          <w:rFonts w:ascii="Helvetica" w:hAnsi="Helvetica"/>
        </w:rPr>
        <w:t>Donate Life Hollywood (media advoc</w:t>
      </w:r>
      <w:r w:rsidR="00333955">
        <w:rPr>
          <w:rFonts w:ascii="Helvetica" w:hAnsi="Helvetica"/>
        </w:rPr>
        <w:t>acy organization), 2007- 201</w:t>
      </w:r>
      <w:r w:rsidR="00253BEE">
        <w:rPr>
          <w:rFonts w:ascii="Helvetica" w:hAnsi="Helvetica"/>
        </w:rPr>
        <w:t>2</w:t>
      </w:r>
      <w:r w:rsidRPr="004B7810">
        <w:rPr>
          <w:rFonts w:ascii="Helvetica" w:hAnsi="Helvetica"/>
        </w:rPr>
        <w:t>.</w:t>
      </w:r>
    </w:p>
    <w:p w14:paraId="0EEC3BA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Board of Directors, </w:t>
      </w:r>
      <w:r w:rsidRPr="004B7810">
        <w:rPr>
          <w:rFonts w:ascii="Helvetica" w:hAnsi="Helvetica"/>
        </w:rPr>
        <w:t>Transplant Recipients International Organization (TRIO), 2006- 2009.</w:t>
      </w:r>
    </w:p>
    <w:p w14:paraId="17B9E84A"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rPr>
        <w:lastRenderedPageBreak/>
        <w:t>Advisory Council,</w:t>
      </w:r>
      <w:r w:rsidRPr="004B7810">
        <w:rPr>
          <w:rFonts w:ascii="Helvetica" w:hAnsi="Helvetica"/>
        </w:rPr>
        <w:t xml:space="preserve"> Donate Life America’s Indiana Donor Designation Collaborative, 2006- present.</w:t>
      </w:r>
    </w:p>
    <w:p w14:paraId="5211183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 xml:space="preserve">New Jersey Task Force to Promote Organ Donation: </w:t>
      </w:r>
      <w:r w:rsidRPr="004B7810">
        <w:rPr>
          <w:rFonts w:ascii="Helvetica" w:hAnsi="Helvetica"/>
        </w:rPr>
        <w:t>One of twelve members, 2003- 2005.</w:t>
      </w:r>
    </w:p>
    <w:p w14:paraId="74DA5B0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New York State Task Force for Organ Donation:</w:t>
      </w:r>
      <w:r w:rsidRPr="004B7810">
        <w:rPr>
          <w:rFonts w:ascii="Helvetica" w:hAnsi="Helvetica"/>
        </w:rPr>
        <w:t xml:space="preserve">  Presentation on the status of organ donation campaign research and insights into fundable research projects, January, 2003.</w:t>
      </w:r>
    </w:p>
    <w:p w14:paraId="77E22694"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iCs/>
        </w:rPr>
        <w:t xml:space="preserve">Advisory Board:  </w:t>
      </w:r>
      <w:r w:rsidRPr="004B7810">
        <w:rPr>
          <w:rFonts w:ascii="Helvetica" w:hAnsi="Helvetica"/>
        </w:rPr>
        <w:t>New Jersey Organ and Tissue Sharing Network</w:t>
      </w:r>
      <w:r w:rsidRPr="004B7810">
        <w:rPr>
          <w:rFonts w:ascii="Helvetica" w:hAnsi="Helvetica"/>
          <w:i/>
          <w:iCs/>
        </w:rPr>
        <w:t>,</w:t>
      </w:r>
      <w:r w:rsidRPr="004B7810">
        <w:rPr>
          <w:rFonts w:ascii="Helvetica" w:hAnsi="Helvetica"/>
        </w:rPr>
        <w:t xml:space="preserve"> Springfield, NJ, 2002- 2006.</w:t>
      </w:r>
    </w:p>
    <w:p w14:paraId="39EEE74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Zarephath Community Church</w:t>
      </w:r>
      <w:r w:rsidRPr="004B7810">
        <w:rPr>
          <w:rFonts w:ascii="Helvetica" w:hAnsi="Helvetica"/>
        </w:rPr>
        <w:t>, Somerset, NJ: Survey development and evaluation of services provided by church, 2001.</w:t>
      </w:r>
    </w:p>
    <w:p w14:paraId="1D2BCE8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Kentucky Injury Prevention and Research Center</w:t>
      </w:r>
      <w:r w:rsidRPr="004B7810">
        <w:rPr>
          <w:rFonts w:ascii="Helvetica" w:hAnsi="Helvetica"/>
        </w:rPr>
        <w:t>: Message design and evaluation of injury prevention campaigns materials, 2001.</w:t>
      </w:r>
    </w:p>
    <w:p w14:paraId="349F30A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Diversity Action Council</w:t>
      </w:r>
      <w:r w:rsidRPr="004B7810">
        <w:rPr>
          <w:rFonts w:ascii="Helvetica" w:hAnsi="Helvetica"/>
        </w:rPr>
        <w:t>, University of Arizona,</w:t>
      </w:r>
      <w:r w:rsidRPr="004B7810">
        <w:rPr>
          <w:rFonts w:ascii="Helvetica" w:hAnsi="Helvetica"/>
          <w:b/>
        </w:rPr>
        <w:t xml:space="preserve"> </w:t>
      </w:r>
      <w:r w:rsidRPr="004B7810">
        <w:rPr>
          <w:rFonts w:ascii="Helvetica" w:hAnsi="Helvetica"/>
        </w:rPr>
        <w:t>1992- 1993.</w:t>
      </w:r>
    </w:p>
    <w:p w14:paraId="5A19D95F" w14:textId="77777777" w:rsidR="00BC27D2" w:rsidRPr="004B7810" w:rsidRDefault="00BC27D2" w:rsidP="00BC27D2">
      <w:pPr>
        <w:spacing w:line="240" w:lineRule="atLeast"/>
        <w:ind w:left="187" w:right="-547" w:hanging="187"/>
        <w:rPr>
          <w:rFonts w:ascii="Helvetica" w:hAnsi="Helvetica"/>
          <w:b/>
        </w:rPr>
      </w:pPr>
      <w:r w:rsidRPr="004B7810">
        <w:rPr>
          <w:rFonts w:ascii="Helvetica" w:hAnsi="Helvetica"/>
          <w:i/>
        </w:rPr>
        <w:t>Communication Facilitator</w:t>
      </w:r>
      <w:r w:rsidRPr="004B7810">
        <w:rPr>
          <w:rFonts w:ascii="Helvetica" w:hAnsi="Helvetica"/>
        </w:rPr>
        <w:t>, Neighborhood Association to Stop Gangs and Drugs, 1992.</w:t>
      </w:r>
    </w:p>
    <w:p w14:paraId="2CB4EA87" w14:textId="77777777" w:rsidR="00BC27D2" w:rsidRPr="004B7810" w:rsidRDefault="00BC27D2" w:rsidP="00BC27D2">
      <w:pPr>
        <w:spacing w:line="240" w:lineRule="atLeast"/>
        <w:ind w:left="-450" w:right="-544"/>
        <w:rPr>
          <w:rFonts w:ascii="Helvetica" w:hAnsi="Helvetica"/>
          <w:b/>
        </w:rPr>
      </w:pPr>
    </w:p>
    <w:p w14:paraId="63A4DFE6" w14:textId="77777777" w:rsidR="005A2EEA" w:rsidRDefault="005A2EEA" w:rsidP="00012A61">
      <w:pPr>
        <w:spacing w:line="240" w:lineRule="atLeast"/>
        <w:ind w:right="-544"/>
        <w:rPr>
          <w:rFonts w:ascii="Helvetica" w:hAnsi="Helvetica" w:cs="Calibri"/>
        </w:rPr>
      </w:pPr>
      <w:r>
        <w:rPr>
          <w:rFonts w:ascii="Helvetica" w:hAnsi="Helvetica" w:cs="Calibri"/>
        </w:rPr>
        <w:t>Dissemination of Firefighter Cancer Prevention training materials:</w:t>
      </w:r>
    </w:p>
    <w:p w14:paraId="3B0F9217" w14:textId="18C14A26" w:rsidR="005A2EEA" w:rsidRPr="005A2EEA" w:rsidRDefault="005A2EEA" w:rsidP="00012A61">
      <w:pPr>
        <w:spacing w:line="240" w:lineRule="atLeast"/>
        <w:ind w:right="-544"/>
        <w:rPr>
          <w:rFonts w:ascii="Helvetica" w:hAnsi="Helvetica" w:cs="Calibri"/>
        </w:rPr>
      </w:pPr>
      <w:r>
        <w:rPr>
          <w:rFonts w:ascii="Helvetica" w:hAnsi="Helvetica" w:cs="Calibri"/>
        </w:rPr>
        <w:t xml:space="preserve">Materials were created by a multidisciplinary team led by Tyler R. Harrison, which included Susan Morgan, Fan Yang, Jessica </w:t>
      </w:r>
      <w:proofErr w:type="spellStart"/>
      <w:r>
        <w:rPr>
          <w:rFonts w:ascii="Helvetica" w:hAnsi="Helvetica" w:cs="Calibri"/>
        </w:rPr>
        <w:t>Wendorf</w:t>
      </w:r>
      <w:proofErr w:type="spellEnd"/>
      <w:r>
        <w:rPr>
          <w:rFonts w:ascii="Helvetica" w:hAnsi="Helvetica" w:cs="Calibri"/>
        </w:rPr>
        <w:t xml:space="preserve"> Muhamad, and David Anderson (Communication), Ed</w:t>
      </w:r>
      <w:r w:rsidRPr="005A2EEA">
        <w:rPr>
          <w:rFonts w:ascii="Helvetica" w:hAnsi="Helvetica" w:cs="Calibri"/>
        </w:rPr>
        <w:t xml:space="preserve"> Talavera</w:t>
      </w:r>
      <w:r>
        <w:rPr>
          <w:rFonts w:ascii="Helvetica" w:hAnsi="Helvetica" w:cs="Calibri"/>
        </w:rPr>
        <w:t xml:space="preserve"> (Cinema), Erin </w:t>
      </w:r>
      <w:proofErr w:type="spellStart"/>
      <w:r>
        <w:rPr>
          <w:rFonts w:ascii="Helvetica" w:hAnsi="Helvetica" w:cs="Calibri"/>
        </w:rPr>
        <w:t>Kobetz</w:t>
      </w:r>
      <w:proofErr w:type="spellEnd"/>
      <w:r>
        <w:rPr>
          <w:rFonts w:ascii="Helvetica" w:hAnsi="Helvetica" w:cs="Calibri"/>
        </w:rPr>
        <w:t xml:space="preserve"> (Sylvester Comprehensive Cancer Center) and Alberto </w:t>
      </w:r>
      <w:proofErr w:type="spellStart"/>
      <w:r>
        <w:rPr>
          <w:rFonts w:ascii="Helvetica" w:hAnsi="Helvetica" w:cs="Calibri"/>
        </w:rPr>
        <w:t>Caban</w:t>
      </w:r>
      <w:proofErr w:type="spellEnd"/>
      <w:r>
        <w:rPr>
          <w:rFonts w:ascii="Helvetica" w:hAnsi="Helvetica" w:cs="Calibri"/>
        </w:rPr>
        <w:t>-Martinez (Public Health)</w:t>
      </w:r>
      <w:r w:rsidRPr="005A2EEA">
        <w:rPr>
          <w:rFonts w:ascii="Helvetica" w:hAnsi="Helvetica" w:cs="Calibri"/>
          <w:i/>
          <w:iCs/>
        </w:rPr>
        <w:t>.</w:t>
      </w:r>
      <w:r>
        <w:rPr>
          <w:rFonts w:ascii="Helvetica" w:hAnsi="Helvetica" w:cs="Calibri"/>
          <w:i/>
          <w:iCs/>
        </w:rPr>
        <w:t xml:space="preserve"> </w:t>
      </w:r>
      <w:r>
        <w:rPr>
          <w:rFonts w:ascii="Helvetica" w:hAnsi="Helvetica" w:cs="Calibri"/>
          <w:iCs/>
        </w:rPr>
        <w:t>The full training program was titled,</w:t>
      </w:r>
      <w:r w:rsidRPr="005A2EEA">
        <w:rPr>
          <w:rFonts w:ascii="Helvetica" w:hAnsi="Helvetica" w:cs="Calibri"/>
          <w:i/>
          <w:iCs/>
        </w:rPr>
        <w:t xml:space="preserve"> Clean Gear as the New Badge of Honor:</w:t>
      </w:r>
      <w:r>
        <w:rPr>
          <w:rFonts w:ascii="Helvetica" w:hAnsi="Helvetica" w:cs="Calibri"/>
          <w:i/>
          <w:iCs/>
        </w:rPr>
        <w:t xml:space="preserve"> </w:t>
      </w:r>
      <w:r w:rsidRPr="005A2EEA">
        <w:rPr>
          <w:rFonts w:ascii="Helvetica" w:hAnsi="Helvetica" w:cs="Calibri"/>
          <w:i/>
          <w:iCs/>
        </w:rPr>
        <w:t>Culture Change and Decontamination for Cancer Risk Reduction</w:t>
      </w:r>
      <w:r>
        <w:rPr>
          <w:rFonts w:ascii="Helvetica" w:hAnsi="Helvetica" w:cs="Calibri"/>
          <w:i/>
          <w:iCs/>
        </w:rPr>
        <w:t xml:space="preserve"> </w:t>
      </w:r>
      <w:r>
        <w:rPr>
          <w:rFonts w:ascii="Helvetica" w:hAnsi="Helvetica" w:cs="Calibri"/>
          <w:iCs/>
        </w:rPr>
        <w:t xml:space="preserve">and included a PowerPoint presentation and two videos on the transfer of carcinogens and processes for decontamination. </w:t>
      </w:r>
    </w:p>
    <w:p w14:paraId="5C9993DB" w14:textId="77777777" w:rsidR="00012A61" w:rsidRDefault="00012A61" w:rsidP="00BC27D2">
      <w:pPr>
        <w:spacing w:line="240" w:lineRule="atLeast"/>
        <w:ind w:left="-450" w:right="-544" w:firstLine="90"/>
        <w:rPr>
          <w:rFonts w:ascii="Helvetica" w:hAnsi="Helvetica"/>
          <w:b/>
          <w:i/>
        </w:rPr>
      </w:pPr>
    </w:p>
    <w:p w14:paraId="1EC23BBE" w14:textId="1268E157" w:rsidR="00BC27D2" w:rsidRPr="004B7810" w:rsidRDefault="00BC27D2" w:rsidP="00BC27D2">
      <w:pPr>
        <w:spacing w:line="240" w:lineRule="atLeast"/>
        <w:ind w:left="-450" w:right="-544" w:firstLine="90"/>
        <w:rPr>
          <w:rFonts w:ascii="Helvetica" w:hAnsi="Helvetica"/>
          <w:b/>
          <w:i/>
        </w:rPr>
      </w:pPr>
      <w:r w:rsidRPr="004B7810">
        <w:rPr>
          <w:rFonts w:ascii="Helvetica" w:hAnsi="Helvetica"/>
          <w:b/>
          <w:i/>
        </w:rPr>
        <w:t>Media</w:t>
      </w:r>
    </w:p>
    <w:p w14:paraId="7FA74377" w14:textId="539B814C" w:rsidR="0033660C" w:rsidRDefault="0033660C" w:rsidP="00BC27D2">
      <w:pPr>
        <w:ind w:left="360" w:hanging="360"/>
        <w:rPr>
          <w:rFonts w:ascii="Helvetica" w:hAnsi="Helvetica" w:cs="Calibri"/>
        </w:rPr>
      </w:pPr>
      <w:r>
        <w:rPr>
          <w:rFonts w:ascii="Helvetica" w:hAnsi="Helvetica" w:cs="Calibri"/>
        </w:rPr>
        <w:t>Medical Ethics article</w:t>
      </w:r>
    </w:p>
    <w:p w14:paraId="46F6B764" w14:textId="18F4BA99" w:rsidR="0033660C" w:rsidRDefault="0033660C" w:rsidP="00BC27D2">
      <w:pPr>
        <w:ind w:left="360" w:hanging="360"/>
        <w:rPr>
          <w:rFonts w:ascii="Helvetica" w:hAnsi="Helvetica" w:cs="Calibri"/>
        </w:rPr>
      </w:pPr>
      <w:r>
        <w:rPr>
          <w:rFonts w:ascii="Helvetica" w:hAnsi="Helvetica" w:cs="Calibri"/>
        </w:rPr>
        <w:t>MA in Health Communication</w:t>
      </w:r>
    </w:p>
    <w:p w14:paraId="41A2592B" w14:textId="77777777" w:rsidR="0033660C" w:rsidRDefault="0033660C" w:rsidP="00BC27D2">
      <w:pPr>
        <w:ind w:left="360" w:hanging="360"/>
        <w:rPr>
          <w:rFonts w:ascii="Helvetica" w:hAnsi="Helvetica" w:cs="Calibri"/>
        </w:rPr>
      </w:pPr>
    </w:p>
    <w:p w14:paraId="64908A8E" w14:textId="0FBC30A1" w:rsidR="003861B5" w:rsidRDefault="003861B5" w:rsidP="00BC27D2">
      <w:pPr>
        <w:ind w:left="360" w:hanging="360"/>
        <w:rPr>
          <w:rFonts w:ascii="Helvetica" w:hAnsi="Helvetica" w:cs="Calibri"/>
        </w:rPr>
      </w:pPr>
      <w:r>
        <w:rPr>
          <w:rFonts w:ascii="Helvetica" w:hAnsi="Helvetica" w:cs="Calibri"/>
        </w:rPr>
        <w:t xml:space="preserve">September 2017. </w:t>
      </w:r>
      <w:r w:rsidR="00E47493" w:rsidRPr="00E47493">
        <w:rPr>
          <w:rFonts w:ascii="Helvetica" w:hAnsi="Helvetica" w:cs="Calibri"/>
        </w:rPr>
        <w:t xml:space="preserve">Creating community around the Science of Team Science by Stephen Fiore </w:t>
      </w:r>
      <w:hyperlink r:id="rId27" w:history="1">
        <w:r w:rsidR="00E47493" w:rsidRPr="00E47493">
          <w:rPr>
            <w:rFonts w:ascii="Helvetica" w:hAnsi="Helvetica" w:cs="Calibri"/>
            <w:color w:val="0000FF"/>
            <w:u w:val="single" w:color="0000FF"/>
          </w:rPr>
          <w:t>https://i2insights.org/2017/08/31/community-for-team-science/</w:t>
        </w:r>
      </w:hyperlink>
    </w:p>
    <w:p w14:paraId="57C37B9E" w14:textId="2E2E2011" w:rsidR="00E22BD1" w:rsidRDefault="00E22BD1" w:rsidP="003861B5">
      <w:pPr>
        <w:ind w:left="360" w:hanging="360"/>
        <w:rPr>
          <w:rFonts w:ascii="Helvetica" w:hAnsi="Helvetica"/>
        </w:rPr>
      </w:pPr>
      <w:r w:rsidRPr="00E47493">
        <w:rPr>
          <w:rFonts w:ascii="Helvetica" w:hAnsi="Helvetica"/>
        </w:rPr>
        <w:t>April 10,</w:t>
      </w:r>
      <w:r>
        <w:rPr>
          <w:rFonts w:ascii="Helvetica" w:hAnsi="Helvetica"/>
        </w:rPr>
        <w:t xml:space="preserve"> 2017. Zika forum focuses on ethics, communication, and policymaking strategies. </w:t>
      </w:r>
      <w:hyperlink r:id="rId28" w:history="1">
        <w:r w:rsidRPr="009F290C">
          <w:rPr>
            <w:rStyle w:val="Hyperlink"/>
            <w:rFonts w:ascii="Helvetica" w:hAnsi="Helvetica"/>
          </w:rPr>
          <w:t>http://med.miami.edu/news/zika-forum-focuses-on-ethics-communication-and-policymaking-strategies</w:t>
        </w:r>
      </w:hyperlink>
    </w:p>
    <w:p w14:paraId="1C7AB221" w14:textId="6FE7CF86" w:rsidR="00BC27D2" w:rsidRPr="004B7810" w:rsidRDefault="00BC27D2" w:rsidP="00E22BD1">
      <w:pPr>
        <w:rPr>
          <w:rFonts w:ascii="Helvetica" w:hAnsi="Helvetica"/>
        </w:rPr>
      </w:pPr>
      <w:r w:rsidRPr="004B7810">
        <w:rPr>
          <w:rFonts w:ascii="Helvetica" w:hAnsi="Helvetica"/>
        </w:rPr>
        <w:t>May 28, 2014. Grey’s Anatomy turning</w:t>
      </w:r>
      <w:r w:rsidR="00E22BD1">
        <w:rPr>
          <w:rFonts w:ascii="Helvetica" w:hAnsi="Helvetica"/>
        </w:rPr>
        <w:t xml:space="preserve"> people against organ donation. </w:t>
      </w:r>
      <w:hyperlink r:id="rId29" w:history="1">
        <w:r w:rsidRPr="004B7810">
          <w:rPr>
            <w:rStyle w:val="Hyperlink"/>
            <w:rFonts w:ascii="Helvetica" w:hAnsi="Helvetica"/>
          </w:rPr>
          <w:t>http://www.vox.com/2014/5/28/5754292/study-greys-anatomy-is-turning-people-against-organ-donation</w:t>
        </w:r>
      </w:hyperlink>
      <w:r w:rsidRPr="004B7810">
        <w:rPr>
          <w:rFonts w:ascii="Helvetica" w:hAnsi="Helvetica"/>
        </w:rPr>
        <w:t xml:space="preserve"> (Story picked up by Drudge Report, Jezebel, Inquisitor, Wet Paint, and others.)</w:t>
      </w:r>
    </w:p>
    <w:p w14:paraId="2A10681E" w14:textId="77777777" w:rsidR="00BC27D2" w:rsidRPr="004B7810" w:rsidRDefault="00BC27D2" w:rsidP="00BC27D2">
      <w:pPr>
        <w:ind w:left="360" w:hanging="360"/>
        <w:rPr>
          <w:rFonts w:ascii="Helvetica" w:hAnsi="Helvetica"/>
        </w:rPr>
      </w:pPr>
      <w:r w:rsidRPr="004B7810">
        <w:rPr>
          <w:rFonts w:ascii="Helvetica" w:hAnsi="Helvetica"/>
        </w:rPr>
        <w:t>September 7, 2012. Organ Donation.  Podcast interview on Dr. Will’s Neighborhood. Drwill.com.</w:t>
      </w:r>
    </w:p>
    <w:p w14:paraId="52770F5A" w14:textId="77777777" w:rsidR="00BC27D2" w:rsidRPr="004B7810" w:rsidRDefault="00BC27D2" w:rsidP="00BC27D2">
      <w:pPr>
        <w:ind w:left="360" w:hanging="360"/>
        <w:rPr>
          <w:rFonts w:ascii="Helvetica" w:hAnsi="Helvetica"/>
        </w:rPr>
      </w:pPr>
      <w:r w:rsidRPr="004B7810">
        <w:rPr>
          <w:rFonts w:ascii="Helvetica" w:hAnsi="Helvetica"/>
        </w:rPr>
        <w:t xml:space="preserve">May 15, 2009. </w:t>
      </w:r>
      <w:r w:rsidRPr="004B7810">
        <w:rPr>
          <w:rFonts w:ascii="Helvetica" w:hAnsi="Helvetica"/>
          <w:i/>
        </w:rPr>
        <w:t>American Medical News</w:t>
      </w:r>
      <w:r w:rsidRPr="004B7810">
        <w:rPr>
          <w:rFonts w:ascii="Helvetica" w:hAnsi="Helvetica"/>
        </w:rPr>
        <w:t xml:space="preserve"> (published by the American Medical Association), Kevin O’Reilly.</w:t>
      </w:r>
    </w:p>
    <w:p w14:paraId="3C94E256" w14:textId="77777777" w:rsidR="00BC27D2" w:rsidRPr="004B7810" w:rsidRDefault="00BC27D2" w:rsidP="00BC27D2">
      <w:pPr>
        <w:ind w:left="360" w:hanging="360"/>
        <w:rPr>
          <w:rFonts w:ascii="Helvetica" w:hAnsi="Helvetica"/>
        </w:rPr>
      </w:pPr>
      <w:r w:rsidRPr="004B7810">
        <w:rPr>
          <w:rFonts w:ascii="Helvetica" w:hAnsi="Helvetica"/>
        </w:rPr>
        <w:t>April 14, 2008.  “Doctors and their Audiences,” White Coat, Black Art.  Interview broadcast on CBC radio (Canadian Broadcasting Centre).</w:t>
      </w:r>
    </w:p>
    <w:p w14:paraId="36BBD3A3" w14:textId="77777777" w:rsidR="00BC27D2" w:rsidRPr="004B7810" w:rsidRDefault="00BC27D2" w:rsidP="00BC27D2">
      <w:pPr>
        <w:ind w:left="360" w:hanging="360"/>
        <w:rPr>
          <w:rFonts w:ascii="Helvetica" w:hAnsi="Helvetica"/>
        </w:rPr>
      </w:pPr>
      <w:r w:rsidRPr="004B7810">
        <w:rPr>
          <w:rFonts w:ascii="Helvetica" w:hAnsi="Helvetica"/>
        </w:rPr>
        <w:t xml:space="preserve">September 22, 2007.  Hollywood discouraging organ donors.  Alan Cochran, </w:t>
      </w:r>
      <w:r w:rsidRPr="004B7810">
        <w:rPr>
          <w:rFonts w:ascii="Helvetica" w:hAnsi="Helvetica"/>
          <w:i/>
        </w:rPr>
        <w:t>Pasadena Star News</w:t>
      </w:r>
      <w:r w:rsidRPr="004B7810">
        <w:rPr>
          <w:rFonts w:ascii="Helvetica" w:hAnsi="Helvetica"/>
        </w:rPr>
        <w:t>.</w:t>
      </w:r>
    </w:p>
    <w:p w14:paraId="5EB2D840" w14:textId="77777777" w:rsidR="00BC27D2" w:rsidRPr="004B7810" w:rsidRDefault="00BC27D2" w:rsidP="00BC27D2">
      <w:pPr>
        <w:ind w:left="360" w:hanging="360"/>
        <w:rPr>
          <w:rFonts w:ascii="Helvetica" w:hAnsi="Helvetica"/>
        </w:rPr>
      </w:pPr>
      <w:r w:rsidRPr="004B7810">
        <w:rPr>
          <w:rFonts w:ascii="Helvetica" w:hAnsi="Helvetica"/>
        </w:rPr>
        <w:t xml:space="preserve">September 19, 2007.  TV’s medical missteps. Allison Van </w:t>
      </w:r>
      <w:proofErr w:type="spellStart"/>
      <w:r w:rsidRPr="004B7810">
        <w:rPr>
          <w:rFonts w:ascii="Helvetica" w:hAnsi="Helvetica"/>
        </w:rPr>
        <w:t>Dusen</w:t>
      </w:r>
      <w:proofErr w:type="spellEnd"/>
      <w:r w:rsidRPr="004B7810">
        <w:rPr>
          <w:rFonts w:ascii="Helvetica" w:hAnsi="Helvetica"/>
        </w:rPr>
        <w:t>, Forbes.com</w:t>
      </w:r>
    </w:p>
    <w:p w14:paraId="0E1EE665" w14:textId="77777777" w:rsidR="00BC27D2" w:rsidRPr="004B7810" w:rsidRDefault="00BC27D2" w:rsidP="00BC27D2">
      <w:pPr>
        <w:ind w:left="360" w:hanging="360"/>
        <w:rPr>
          <w:rFonts w:ascii="Helvetica" w:hAnsi="Helvetica"/>
        </w:rPr>
      </w:pPr>
      <w:r w:rsidRPr="004B7810">
        <w:rPr>
          <w:rFonts w:ascii="Helvetica" w:hAnsi="Helvetica"/>
        </w:rPr>
        <w:t xml:space="preserve">September 3, 2007. Campaign targets skewed view of organ donation.  </w:t>
      </w:r>
      <w:r w:rsidRPr="004B7810">
        <w:rPr>
          <w:rFonts w:ascii="Helvetica" w:hAnsi="Helvetica"/>
          <w:i/>
        </w:rPr>
        <w:t>American Medical News</w:t>
      </w:r>
      <w:r w:rsidRPr="004B7810">
        <w:rPr>
          <w:rFonts w:ascii="Helvetica" w:hAnsi="Helvetica"/>
        </w:rPr>
        <w:t xml:space="preserve"> (published by the American Medical Association), Kevin O’Reilly.</w:t>
      </w:r>
    </w:p>
    <w:p w14:paraId="52796DAF" w14:textId="77777777" w:rsidR="00BC27D2" w:rsidRPr="004B7810" w:rsidRDefault="00BC27D2" w:rsidP="00BC27D2">
      <w:pPr>
        <w:ind w:left="360" w:hanging="360"/>
        <w:rPr>
          <w:rFonts w:ascii="Helvetica" w:hAnsi="Helvetica"/>
        </w:rPr>
      </w:pPr>
      <w:r w:rsidRPr="004B7810">
        <w:rPr>
          <w:rFonts w:ascii="Helvetica" w:hAnsi="Helvetica"/>
        </w:rPr>
        <w:t xml:space="preserve">August 13, 2007.  TV docs playing with life and death: Organ donors being scared off, critics say. Jessica </w:t>
      </w:r>
      <w:proofErr w:type="spellStart"/>
      <w:r w:rsidRPr="004B7810">
        <w:rPr>
          <w:rFonts w:ascii="Helvetica" w:hAnsi="Helvetica"/>
        </w:rPr>
        <w:t>Fargen</w:t>
      </w:r>
      <w:proofErr w:type="spellEnd"/>
      <w:r w:rsidRPr="004B7810">
        <w:rPr>
          <w:rFonts w:ascii="Helvetica" w:hAnsi="Helvetica"/>
        </w:rPr>
        <w:t xml:space="preserve">, </w:t>
      </w:r>
      <w:r w:rsidRPr="004B7810">
        <w:rPr>
          <w:rFonts w:ascii="Helvetica" w:hAnsi="Helvetica"/>
          <w:i/>
        </w:rPr>
        <w:t>Boston Herald</w:t>
      </w:r>
      <w:r w:rsidRPr="004B7810">
        <w:rPr>
          <w:rFonts w:ascii="Helvetica" w:hAnsi="Helvetica"/>
        </w:rPr>
        <w:t>.</w:t>
      </w:r>
    </w:p>
    <w:p w14:paraId="1771A6DF" w14:textId="77777777" w:rsidR="00BC27D2" w:rsidRPr="004B7810" w:rsidRDefault="00BC27D2" w:rsidP="00BC27D2">
      <w:pPr>
        <w:ind w:left="360" w:hanging="360"/>
        <w:rPr>
          <w:rFonts w:ascii="Helvetica" w:hAnsi="Helvetica"/>
        </w:rPr>
      </w:pPr>
      <w:r w:rsidRPr="004B7810">
        <w:rPr>
          <w:rFonts w:ascii="Helvetica" w:hAnsi="Helvetica"/>
        </w:rPr>
        <w:t xml:space="preserve">August 5, 2007.  Patients abound, but donors are scarce.  </w:t>
      </w:r>
      <w:r w:rsidRPr="004B7810">
        <w:rPr>
          <w:rFonts w:ascii="Helvetica" w:hAnsi="Helvetica"/>
          <w:i/>
        </w:rPr>
        <w:t>Journal and Courier</w:t>
      </w:r>
      <w:r w:rsidRPr="004B7810">
        <w:rPr>
          <w:rFonts w:ascii="Helvetica" w:hAnsi="Helvetica"/>
        </w:rPr>
        <w:t xml:space="preserve"> (Lafayette, IN), Dorothy Schneider.</w:t>
      </w:r>
    </w:p>
    <w:p w14:paraId="7E1B79BF" w14:textId="77777777" w:rsidR="00BC27D2" w:rsidRPr="004B7810" w:rsidRDefault="00BC27D2" w:rsidP="00BC27D2">
      <w:pPr>
        <w:ind w:left="360" w:hanging="360"/>
        <w:rPr>
          <w:rFonts w:ascii="Helvetica" w:hAnsi="Helvetica"/>
        </w:rPr>
      </w:pPr>
      <w:r w:rsidRPr="004B7810">
        <w:rPr>
          <w:rFonts w:ascii="Helvetica" w:hAnsi="Helvetica"/>
        </w:rPr>
        <w:t>August 1, 2007.  Stopping the stolen kidney story.  Courant.com.</w:t>
      </w:r>
    </w:p>
    <w:p w14:paraId="7F1A9230" w14:textId="77777777" w:rsidR="00BC27D2" w:rsidRPr="004B7810" w:rsidRDefault="00BC27D2" w:rsidP="00BC27D2">
      <w:pPr>
        <w:ind w:left="360" w:hanging="360"/>
        <w:rPr>
          <w:rFonts w:ascii="Helvetica" w:hAnsi="Helvetica"/>
        </w:rPr>
      </w:pPr>
      <w:r w:rsidRPr="004B7810">
        <w:rPr>
          <w:rFonts w:ascii="Helvetica" w:hAnsi="Helvetica"/>
        </w:rPr>
        <w:t xml:space="preserve">April 13, 2007.  Hollywood organ donation myths challenged.  PNN online.  Laura </w:t>
      </w:r>
      <w:proofErr w:type="spellStart"/>
      <w:r w:rsidRPr="004B7810">
        <w:rPr>
          <w:rFonts w:ascii="Helvetica" w:hAnsi="Helvetica"/>
        </w:rPr>
        <w:t>Kujowski</w:t>
      </w:r>
      <w:proofErr w:type="spellEnd"/>
      <w:r w:rsidRPr="004B7810">
        <w:rPr>
          <w:rFonts w:ascii="Helvetica" w:hAnsi="Helvetica"/>
        </w:rPr>
        <w:t>.</w:t>
      </w:r>
    </w:p>
    <w:p w14:paraId="39673ABE" w14:textId="77777777" w:rsidR="00BC27D2" w:rsidRPr="004B7810" w:rsidRDefault="00BC27D2" w:rsidP="00BC27D2">
      <w:pPr>
        <w:ind w:left="360" w:hanging="360"/>
        <w:rPr>
          <w:rFonts w:ascii="Helvetica" w:hAnsi="Helvetica"/>
        </w:rPr>
      </w:pPr>
      <w:r w:rsidRPr="004B7810">
        <w:rPr>
          <w:rFonts w:ascii="Helvetica" w:hAnsi="Helvetica"/>
        </w:rPr>
        <w:t>April 8, 2007.  Worksite organ donation campaigns.  Inside Indiana Business, Channel 13, Indianapolis.</w:t>
      </w:r>
    </w:p>
    <w:p w14:paraId="484555E0" w14:textId="77777777" w:rsidR="00BC27D2" w:rsidRPr="004B7810" w:rsidRDefault="00BC27D2" w:rsidP="00BC27D2">
      <w:pPr>
        <w:ind w:left="360" w:hanging="360"/>
        <w:rPr>
          <w:rFonts w:ascii="Helvetica" w:hAnsi="Helvetica"/>
        </w:rPr>
      </w:pPr>
      <w:r w:rsidRPr="004B7810">
        <w:rPr>
          <w:rFonts w:ascii="Helvetica" w:hAnsi="Helvetica"/>
        </w:rPr>
        <w:t>April, 2007.  Organ donation in the media.  Barbara Lewis, Sound Medicine (National Public Radio).</w:t>
      </w:r>
    </w:p>
    <w:p w14:paraId="26FC5DD3" w14:textId="77777777" w:rsidR="00BC27D2" w:rsidRPr="004B7810" w:rsidRDefault="00BC27D2" w:rsidP="00BC27D2">
      <w:pPr>
        <w:pStyle w:val="Heading1"/>
        <w:ind w:left="360" w:hanging="360"/>
        <w:rPr>
          <w:rFonts w:ascii="Helvetica" w:hAnsi="Helvetica"/>
          <w:b w:val="0"/>
          <w:color w:val="000000"/>
          <w:sz w:val="20"/>
        </w:rPr>
      </w:pPr>
      <w:r w:rsidRPr="004B7810">
        <w:rPr>
          <w:rFonts w:ascii="Helvetica" w:hAnsi="Helvetica"/>
          <w:b w:val="0"/>
          <w:color w:val="000000"/>
          <w:sz w:val="20"/>
        </w:rPr>
        <w:t xml:space="preserve">February, 2007. How the TV media distorts organ donation, </w:t>
      </w:r>
      <w:r w:rsidRPr="004B7810">
        <w:rPr>
          <w:rStyle w:val="Strong"/>
          <w:rFonts w:ascii="Helvetica" w:hAnsi="Helvetica"/>
          <w:color w:val="000000"/>
          <w:sz w:val="20"/>
        </w:rPr>
        <w:t>Thomas Majewski,</w:t>
      </w:r>
      <w:r w:rsidRPr="004B7810">
        <w:rPr>
          <w:rFonts w:ascii="Helvetica" w:hAnsi="Helvetica" w:cs="Arial"/>
          <w:color w:val="000000"/>
          <w:sz w:val="21"/>
          <w:szCs w:val="21"/>
        </w:rPr>
        <w:t xml:space="preserve"> </w:t>
      </w:r>
      <w:r w:rsidRPr="004B7810">
        <w:rPr>
          <w:rFonts w:ascii="Helvetica" w:hAnsi="Helvetica"/>
          <w:b w:val="0"/>
          <w:color w:val="000000"/>
          <w:sz w:val="20"/>
        </w:rPr>
        <w:t>Associated Content.</w:t>
      </w:r>
    </w:p>
    <w:p w14:paraId="3AA82D43" w14:textId="77777777" w:rsidR="00BC27D2" w:rsidRPr="004B7810" w:rsidRDefault="00BC27D2" w:rsidP="00BC27D2">
      <w:pPr>
        <w:pStyle w:val="Heading1"/>
        <w:ind w:left="360" w:hanging="360"/>
        <w:rPr>
          <w:rFonts w:ascii="Helvetica" w:hAnsi="Helvetica"/>
          <w:b w:val="0"/>
          <w:sz w:val="20"/>
        </w:rPr>
      </w:pPr>
      <w:r w:rsidRPr="004B7810">
        <w:rPr>
          <w:rFonts w:ascii="Helvetica" w:hAnsi="Helvetica"/>
          <w:b w:val="0"/>
          <w:sz w:val="20"/>
        </w:rPr>
        <w:t xml:space="preserve">December 18, 2006. The doctor is ON: TV doctors may be fictional, but viewers still listen carefully to what they say, Stephen Smith, </w:t>
      </w:r>
      <w:r w:rsidRPr="004B7810">
        <w:rPr>
          <w:rFonts w:ascii="Helvetica" w:hAnsi="Helvetica"/>
          <w:b w:val="0"/>
          <w:i/>
          <w:sz w:val="20"/>
        </w:rPr>
        <w:t>The Boston Globe</w:t>
      </w:r>
      <w:r w:rsidRPr="004B7810">
        <w:rPr>
          <w:rFonts w:ascii="Helvetica" w:hAnsi="Helvetica"/>
          <w:b w:val="0"/>
          <w:sz w:val="20"/>
        </w:rPr>
        <w:t xml:space="preserve">. (Also printed in </w:t>
      </w:r>
      <w:r w:rsidRPr="004B7810">
        <w:rPr>
          <w:rFonts w:ascii="Helvetica" w:hAnsi="Helvetica"/>
          <w:b w:val="0"/>
          <w:i/>
          <w:sz w:val="20"/>
        </w:rPr>
        <w:t>The Lexington Herald Leader</w:t>
      </w:r>
      <w:r w:rsidRPr="004B7810">
        <w:rPr>
          <w:rFonts w:ascii="Helvetica" w:hAnsi="Helvetica"/>
          <w:b w:val="0"/>
          <w:sz w:val="20"/>
        </w:rPr>
        <w:t>.)</w:t>
      </w:r>
    </w:p>
    <w:p w14:paraId="60DD335D" w14:textId="77777777" w:rsidR="00BC27D2" w:rsidRPr="004B7810" w:rsidRDefault="00BC27D2" w:rsidP="00BC27D2">
      <w:pPr>
        <w:ind w:left="360" w:hanging="360"/>
        <w:rPr>
          <w:rFonts w:ascii="Helvetica" w:hAnsi="Helvetica"/>
        </w:rPr>
      </w:pPr>
      <w:r w:rsidRPr="004B7810">
        <w:rPr>
          <w:rFonts w:ascii="Helvetica" w:hAnsi="Helvetica"/>
        </w:rPr>
        <w:t xml:space="preserve">May, 2006.  Hollywood organ donation myths challenged at the worksite.  </w:t>
      </w:r>
      <w:proofErr w:type="spellStart"/>
      <w:r w:rsidRPr="004B7810">
        <w:rPr>
          <w:rFonts w:ascii="Helvetica" w:hAnsi="Helvetica"/>
        </w:rPr>
        <w:t>Regenstrief</w:t>
      </w:r>
      <w:proofErr w:type="spellEnd"/>
      <w:r w:rsidRPr="004B7810">
        <w:rPr>
          <w:rFonts w:ascii="Helvetica" w:hAnsi="Helvetica"/>
        </w:rPr>
        <w:t xml:space="preserve"> Center for Health Care Engineering newsletter.</w:t>
      </w:r>
    </w:p>
    <w:p w14:paraId="21085054"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April, 2006. Flash news interview (syndicated news service).</w:t>
      </w:r>
    </w:p>
    <w:p w14:paraId="56FE5C50" w14:textId="77777777" w:rsidR="00BC27D2" w:rsidRPr="004B7810" w:rsidRDefault="00BC27D2" w:rsidP="00BC27D2">
      <w:pPr>
        <w:ind w:left="360" w:hanging="360"/>
        <w:rPr>
          <w:rFonts w:ascii="Helvetica" w:hAnsi="Helvetica"/>
        </w:rPr>
      </w:pPr>
      <w:r w:rsidRPr="004B7810">
        <w:rPr>
          <w:rFonts w:ascii="Helvetica" w:hAnsi="Helvetica"/>
          <w:lang w:val="en"/>
        </w:rPr>
        <w:t xml:space="preserve">April, 2006. </w:t>
      </w:r>
      <w:r w:rsidRPr="004B7810">
        <w:rPr>
          <w:rFonts w:ascii="Helvetica" w:hAnsi="Helvetica"/>
        </w:rPr>
        <w:t xml:space="preserve">Professor rewrites Hollywood script by using the workplace to save lives, Amy Patterson Neubert.  College of Liberal Arts Magazine. </w:t>
      </w:r>
    </w:p>
    <w:p w14:paraId="772852EF" w14:textId="77777777" w:rsidR="00BC27D2" w:rsidRPr="004B7810" w:rsidRDefault="00BC27D2" w:rsidP="00BC27D2">
      <w:pPr>
        <w:ind w:left="360" w:hanging="360"/>
        <w:rPr>
          <w:rFonts w:ascii="Helvetica" w:hAnsi="Helvetica"/>
        </w:rPr>
      </w:pPr>
      <w:r w:rsidRPr="004B7810">
        <w:rPr>
          <w:rFonts w:ascii="Helvetica" w:hAnsi="Helvetica"/>
          <w:color w:val="000000"/>
        </w:rPr>
        <w:lastRenderedPageBreak/>
        <w:t>April 13, 2006.</w:t>
      </w:r>
      <w:r w:rsidRPr="004B7810">
        <w:rPr>
          <w:rFonts w:ascii="Helvetica" w:hAnsi="Helvetica"/>
          <w:bCs/>
          <w:color w:val="000000"/>
        </w:rPr>
        <w:t xml:space="preserve"> Hollywood organ donation myths challenged, L</w:t>
      </w:r>
      <w:r w:rsidRPr="004B7810">
        <w:rPr>
          <w:rFonts w:ascii="Helvetica" w:hAnsi="Helvetica"/>
          <w:color w:val="000000"/>
        </w:rPr>
        <w:t xml:space="preserve">aura </w:t>
      </w:r>
      <w:proofErr w:type="spellStart"/>
      <w:r w:rsidRPr="004B7810">
        <w:rPr>
          <w:rFonts w:ascii="Helvetica" w:hAnsi="Helvetica"/>
          <w:color w:val="000000"/>
        </w:rPr>
        <w:t>Kujawski</w:t>
      </w:r>
      <w:proofErr w:type="spellEnd"/>
      <w:r w:rsidRPr="004B7810">
        <w:rPr>
          <w:rFonts w:ascii="Helvetica" w:hAnsi="Helvetica"/>
          <w:color w:val="000000"/>
        </w:rPr>
        <w:t xml:space="preserve">. </w:t>
      </w:r>
      <w:r w:rsidRPr="004B7810">
        <w:rPr>
          <w:rFonts w:ascii="Helvetica" w:hAnsi="Helvetica"/>
        </w:rPr>
        <w:t>PNN Online: The nonprofit news and information resource</w:t>
      </w:r>
    </w:p>
    <w:p w14:paraId="61028DEA"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 xml:space="preserve">April 26, 2006. Film, TV scares off potential organ donors.  Reuters.  Printed in the </w:t>
      </w:r>
      <w:r w:rsidRPr="004B7810">
        <w:rPr>
          <w:rFonts w:ascii="Helvetica" w:hAnsi="Helvetica"/>
          <w:b w:val="0"/>
          <w:i/>
          <w:sz w:val="20"/>
          <w:lang w:val="en"/>
        </w:rPr>
        <w:t>Sydney Morning Herald</w:t>
      </w:r>
      <w:r w:rsidRPr="004B7810">
        <w:rPr>
          <w:rFonts w:ascii="Helvetica" w:hAnsi="Helvetica"/>
          <w:b w:val="0"/>
          <w:sz w:val="20"/>
          <w:lang w:val="en"/>
        </w:rPr>
        <w:t xml:space="preserve">, </w:t>
      </w:r>
      <w:r w:rsidRPr="004B7810">
        <w:rPr>
          <w:rFonts w:ascii="Helvetica" w:hAnsi="Helvetica"/>
          <w:b w:val="0"/>
          <w:i/>
          <w:sz w:val="20"/>
          <w:lang w:val="en"/>
        </w:rPr>
        <w:t>The Times of India</w:t>
      </w:r>
      <w:r w:rsidRPr="004B7810">
        <w:rPr>
          <w:rFonts w:ascii="Helvetica" w:hAnsi="Helvetica"/>
          <w:b w:val="0"/>
          <w:sz w:val="20"/>
          <w:lang w:val="en"/>
        </w:rPr>
        <w:t xml:space="preserve">. </w:t>
      </w:r>
    </w:p>
    <w:p w14:paraId="3A0B23D9" w14:textId="77777777" w:rsidR="00BC27D2" w:rsidRPr="004B7810" w:rsidRDefault="00BC27D2" w:rsidP="00BC27D2">
      <w:pPr>
        <w:ind w:left="360" w:hanging="360"/>
        <w:rPr>
          <w:rFonts w:ascii="Helvetica" w:hAnsi="Helvetica"/>
          <w:lang w:val="en"/>
        </w:rPr>
      </w:pPr>
      <w:r w:rsidRPr="004B7810">
        <w:rPr>
          <w:rFonts w:ascii="Helvetica" w:hAnsi="Helvetica"/>
        </w:rPr>
        <w:t>April 26 2006.</w:t>
      </w:r>
      <w:r w:rsidRPr="004B7810">
        <w:rPr>
          <w:rFonts w:ascii="Helvetica" w:hAnsi="Helvetica"/>
          <w:color w:val="747474"/>
        </w:rPr>
        <w:t xml:space="preserve">  </w:t>
      </w:r>
      <w:r w:rsidRPr="004B7810">
        <w:rPr>
          <w:rFonts w:ascii="Helvetica" w:hAnsi="Helvetica"/>
          <w:bCs/>
          <w:color w:val="000000"/>
        </w:rPr>
        <w:t>Television scares off potential organ donors.</w:t>
      </w:r>
      <w:r w:rsidRPr="004B7810">
        <w:rPr>
          <w:rFonts w:ascii="Helvetica" w:hAnsi="Helvetica"/>
          <w:color w:val="000000"/>
        </w:rPr>
        <w:t xml:space="preserve"> Megan Rauscher.  Independent Online, South Africa.</w:t>
      </w:r>
    </w:p>
    <w:p w14:paraId="586B0D81" w14:textId="77777777" w:rsidR="00BC27D2" w:rsidRDefault="00BC27D2" w:rsidP="00BC27D2">
      <w:pPr>
        <w:ind w:left="360" w:hanging="360"/>
        <w:rPr>
          <w:rFonts w:ascii="Helvetica" w:hAnsi="Helvetica"/>
          <w:lang w:val="en"/>
        </w:rPr>
      </w:pPr>
    </w:p>
    <w:p w14:paraId="1DF1E741" w14:textId="77777777" w:rsidR="00C44476" w:rsidRPr="004B7810" w:rsidRDefault="00C44476" w:rsidP="00BC27D2">
      <w:pPr>
        <w:ind w:left="360" w:hanging="360"/>
        <w:rPr>
          <w:rFonts w:ascii="Helvetica" w:hAnsi="Helvetica"/>
          <w:lang w:val="en"/>
        </w:rPr>
      </w:pPr>
    </w:p>
    <w:p w14:paraId="644176D6" w14:textId="77777777" w:rsidR="00BC27D2" w:rsidRPr="004B7810" w:rsidRDefault="00BC27D2" w:rsidP="00090902">
      <w:pPr>
        <w:ind w:hanging="360"/>
        <w:rPr>
          <w:rFonts w:ascii="Helvetica" w:hAnsi="Helvetica"/>
          <w:lang w:val="en"/>
        </w:rPr>
      </w:pPr>
      <w:r w:rsidRPr="004B7810">
        <w:rPr>
          <w:rFonts w:ascii="Helvetica" w:hAnsi="Helvetica"/>
          <w:b/>
          <w:i/>
        </w:rPr>
        <w:t>Professional Affiliations</w:t>
      </w:r>
    </w:p>
    <w:p w14:paraId="3E78E1DC" w14:textId="77777777" w:rsidR="00D86D48" w:rsidRDefault="00D86D48" w:rsidP="00BC27D2">
      <w:pPr>
        <w:ind w:left="864" w:hanging="864"/>
        <w:rPr>
          <w:rFonts w:ascii="Helvetica" w:hAnsi="Helvetica"/>
          <w:lang w:val="en"/>
        </w:rPr>
      </w:pPr>
      <w:r>
        <w:rPr>
          <w:rFonts w:ascii="Helvetica" w:hAnsi="Helvetica"/>
          <w:lang w:val="en"/>
        </w:rPr>
        <w:t>2014 – present: Member, Sylvester Cancer Center, University of Miami.</w:t>
      </w:r>
    </w:p>
    <w:p w14:paraId="3E7D80E6" w14:textId="77777777" w:rsidR="00BC27D2" w:rsidRPr="004B7810" w:rsidRDefault="00D86D48" w:rsidP="00BC27D2">
      <w:pPr>
        <w:ind w:left="864" w:hanging="864"/>
        <w:rPr>
          <w:rFonts w:ascii="Helvetica" w:hAnsi="Helvetica"/>
          <w:lang w:val="en"/>
        </w:rPr>
      </w:pPr>
      <w:r>
        <w:rPr>
          <w:rFonts w:ascii="Helvetica" w:hAnsi="Helvetica"/>
          <w:lang w:val="en"/>
        </w:rPr>
        <w:t>2013- 2014</w:t>
      </w:r>
      <w:r w:rsidR="00BC27D2" w:rsidRPr="004B7810">
        <w:rPr>
          <w:rFonts w:ascii="Helvetica" w:hAnsi="Helvetica"/>
          <w:lang w:val="en"/>
        </w:rPr>
        <w:t>: Associate, Oncological Sciences Center, Cancer Prevention and Control Group, Purdue University</w:t>
      </w:r>
    </w:p>
    <w:p w14:paraId="6FC6D86F" w14:textId="77777777" w:rsidR="00BC27D2" w:rsidRPr="004B7810" w:rsidRDefault="002C1781" w:rsidP="00BC27D2">
      <w:pPr>
        <w:ind w:left="864" w:hanging="864"/>
        <w:rPr>
          <w:rFonts w:ascii="Helvetica" w:hAnsi="Helvetica"/>
          <w:bCs/>
        </w:rPr>
      </w:pPr>
      <w:r>
        <w:rPr>
          <w:rFonts w:ascii="Helvetica" w:hAnsi="Helvetica"/>
          <w:bCs/>
        </w:rPr>
        <w:t>2012 –2014</w:t>
      </w:r>
      <w:r w:rsidR="00BC27D2" w:rsidRPr="004B7810">
        <w:rPr>
          <w:rFonts w:ascii="Helvetica" w:hAnsi="Helvetica"/>
          <w:bCs/>
        </w:rPr>
        <w:t>: Associate, Center for Research on Diversity and Inclusion, Purdue University.</w:t>
      </w:r>
    </w:p>
    <w:p w14:paraId="3A6A1535" w14:textId="77777777" w:rsidR="00BC27D2" w:rsidRPr="004B7810" w:rsidRDefault="002C1781" w:rsidP="00BC27D2">
      <w:pPr>
        <w:ind w:left="864" w:hanging="864"/>
        <w:rPr>
          <w:rFonts w:ascii="Helvetica" w:hAnsi="Helvetica"/>
          <w:bCs/>
        </w:rPr>
      </w:pPr>
      <w:r>
        <w:rPr>
          <w:rFonts w:ascii="Helvetica" w:hAnsi="Helvetica"/>
          <w:bCs/>
        </w:rPr>
        <w:t>2005 – 2014</w:t>
      </w:r>
      <w:r w:rsidR="00BC27D2" w:rsidRPr="004B7810">
        <w:rPr>
          <w:rFonts w:ascii="Helvetica" w:hAnsi="Helvetica"/>
          <w:bCs/>
        </w:rPr>
        <w:t xml:space="preserve">: Research Associate, The </w:t>
      </w:r>
      <w:proofErr w:type="spellStart"/>
      <w:r w:rsidR="00BC27D2" w:rsidRPr="004B7810">
        <w:rPr>
          <w:rFonts w:ascii="Helvetica" w:hAnsi="Helvetica"/>
          <w:bCs/>
        </w:rPr>
        <w:t>Regenstrief</w:t>
      </w:r>
      <w:proofErr w:type="spellEnd"/>
      <w:r w:rsidR="00BC27D2" w:rsidRPr="004B7810">
        <w:rPr>
          <w:rFonts w:ascii="Helvetica" w:hAnsi="Helvetica"/>
          <w:bCs/>
        </w:rPr>
        <w:t xml:space="preserve"> Center for Healthcare Engineering, Purdue University.</w:t>
      </w:r>
    </w:p>
    <w:p w14:paraId="12BC67E6"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Center for Media Studies.  Rutgers University, New Brunswick, NJ.</w:t>
      </w:r>
    </w:p>
    <w:p w14:paraId="60EAADA2"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Communication and Health Issues Partnership for Education and Research.  Rutgers University, New Brunswick, NJ.</w:t>
      </w:r>
    </w:p>
    <w:p w14:paraId="2613F9D8" w14:textId="77777777" w:rsidR="00BC27D2" w:rsidRPr="004B7810" w:rsidRDefault="00BC27D2" w:rsidP="00BC27D2">
      <w:pPr>
        <w:ind w:left="864" w:hanging="864"/>
        <w:rPr>
          <w:rFonts w:ascii="Helvetica" w:hAnsi="Helvetica"/>
          <w:bCs/>
        </w:rPr>
      </w:pPr>
      <w:r w:rsidRPr="004B7810">
        <w:rPr>
          <w:rFonts w:ascii="Helvetica" w:hAnsi="Helvetica"/>
          <w:bCs/>
        </w:rPr>
        <w:t xml:space="preserve">1996 – 2001: Research Associate, Markey Cancer Center. University of Kentucky Medical Center, Lexington, KY.  Director: Gilbert </w:t>
      </w:r>
      <w:proofErr w:type="spellStart"/>
      <w:r w:rsidRPr="004B7810">
        <w:rPr>
          <w:rFonts w:ascii="Helvetica" w:hAnsi="Helvetica"/>
          <w:bCs/>
        </w:rPr>
        <w:t>Friedell</w:t>
      </w:r>
      <w:proofErr w:type="spellEnd"/>
      <w:r w:rsidRPr="004B7810">
        <w:rPr>
          <w:rFonts w:ascii="Helvetica" w:hAnsi="Helvetica"/>
          <w:bCs/>
        </w:rPr>
        <w:t>, M.D.</w:t>
      </w:r>
    </w:p>
    <w:p w14:paraId="67648CB6" w14:textId="77777777" w:rsidR="00BC27D2" w:rsidRPr="004B7810" w:rsidRDefault="00BC27D2" w:rsidP="00BC27D2">
      <w:pPr>
        <w:ind w:left="864" w:hanging="864"/>
        <w:rPr>
          <w:rFonts w:ascii="Helvetica" w:hAnsi="Helvetica"/>
          <w:b/>
          <w:i/>
        </w:rPr>
      </w:pPr>
      <w:r w:rsidRPr="004B7810">
        <w:rPr>
          <w:rFonts w:ascii="Helvetica" w:hAnsi="Helvetica"/>
          <w:bCs/>
        </w:rPr>
        <w:t xml:space="preserve">1996 – 2001: Research Associate, Kentucky Injury Prevention Research Center. University of Kentucky.  </w:t>
      </w:r>
      <w:r w:rsidRPr="004B7810">
        <w:rPr>
          <w:rFonts w:ascii="Helvetica" w:hAnsi="Helvetica"/>
        </w:rPr>
        <w:t xml:space="preserve">Acting Director: Tim </w:t>
      </w:r>
      <w:proofErr w:type="spellStart"/>
      <w:r w:rsidRPr="004B7810">
        <w:rPr>
          <w:rFonts w:ascii="Helvetica" w:hAnsi="Helvetica"/>
        </w:rPr>
        <w:t>Struttmann</w:t>
      </w:r>
      <w:proofErr w:type="spellEnd"/>
      <w:r w:rsidRPr="004B7810">
        <w:rPr>
          <w:rFonts w:ascii="Helvetica" w:hAnsi="Helvetica"/>
        </w:rPr>
        <w:t>, MPH.</w:t>
      </w:r>
    </w:p>
    <w:p w14:paraId="177719A1" w14:textId="77777777" w:rsidR="00BC27D2" w:rsidRPr="004B7810" w:rsidRDefault="00BC27D2" w:rsidP="00BC27D2">
      <w:pPr>
        <w:rPr>
          <w:rFonts w:ascii="Helvetica" w:hAnsi="Helvetica"/>
          <w:b/>
          <w:i/>
        </w:rPr>
      </w:pPr>
    </w:p>
    <w:p w14:paraId="4F1F0476" w14:textId="77777777" w:rsidR="00BC27D2" w:rsidRPr="004B7810" w:rsidRDefault="00BC27D2" w:rsidP="00BC27D2">
      <w:pPr>
        <w:rPr>
          <w:rFonts w:ascii="Helvetica" w:hAnsi="Helvetica"/>
          <w:b/>
          <w:i/>
        </w:rPr>
      </w:pPr>
    </w:p>
    <w:p w14:paraId="73FB0DF0" w14:textId="77777777" w:rsidR="00BC27D2" w:rsidRPr="004B7810" w:rsidRDefault="00BC27D2" w:rsidP="00BC27D2">
      <w:pPr>
        <w:spacing w:line="240" w:lineRule="atLeast"/>
        <w:ind w:left="-360" w:right="-547"/>
        <w:rPr>
          <w:rFonts w:ascii="Helvetica" w:hAnsi="Helvetica"/>
          <w:b/>
        </w:rPr>
      </w:pPr>
      <w:r w:rsidRPr="004B7810">
        <w:rPr>
          <w:rFonts w:ascii="Helvetica" w:hAnsi="Helvetica"/>
          <w:b/>
          <w:i/>
        </w:rPr>
        <w:t>Professional Associations</w:t>
      </w:r>
    </w:p>
    <w:p w14:paraId="01529FA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International Communication Association</w:t>
      </w:r>
      <w:r w:rsidRPr="004B7810">
        <w:rPr>
          <w:rFonts w:ascii="Helvetica" w:hAnsi="Helvetica"/>
        </w:rPr>
        <w:tab/>
        <w:t xml:space="preserve">      </w:t>
      </w:r>
    </w:p>
    <w:p w14:paraId="59C4BAD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National Communication Association </w:t>
      </w:r>
    </w:p>
    <w:p w14:paraId="6B40A1C5" w14:textId="77777777" w:rsidR="00BC27D2" w:rsidRPr="004B7810" w:rsidRDefault="00BC27D2" w:rsidP="00BC27D2">
      <w:pPr>
        <w:spacing w:line="240" w:lineRule="atLeast"/>
        <w:ind w:left="187" w:right="-547" w:hanging="187"/>
        <w:rPr>
          <w:rFonts w:ascii="Helvetica" w:hAnsi="Helvetica"/>
        </w:rPr>
      </w:pPr>
    </w:p>
    <w:sectPr w:rsidR="00BC27D2" w:rsidRPr="004B7810" w:rsidSect="00F333A4">
      <w:headerReference w:type="default" r:id="rId30"/>
      <w:pgSz w:w="12240" w:h="15840"/>
      <w:pgMar w:top="1296" w:right="1440" w:bottom="1008"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1550" w14:textId="77777777" w:rsidR="005D24FF" w:rsidRDefault="005D24FF">
      <w:r>
        <w:separator/>
      </w:r>
    </w:p>
  </w:endnote>
  <w:endnote w:type="continuationSeparator" w:id="0">
    <w:p w14:paraId="294B5596" w14:textId="77777777" w:rsidR="005D24FF" w:rsidRDefault="005D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ArialUnicodeMS">
    <w:altName w:val="Yu Gothic"/>
    <w:panose1 w:val="020B0604020202020204"/>
    <w:charset w:val="80"/>
    <w:family w:val="swiss"/>
    <w:pitch w:val="variable"/>
    <w:sig w:usb0="F7FFAFFF" w:usb1="E9DFFFFF" w:usb2="0000003F" w:usb3="00000000" w:csb0="003F01FF" w:csb1="00000000"/>
  </w:font>
  <w:font w:name="Open Sans">
    <w:altName w:val="Cambria"/>
    <w:panose1 w:val="020B0604020202020204"/>
    <w:charset w:val="00"/>
    <w:family w:val="swiss"/>
    <w:pitch w:val="variable"/>
    <w:sig w:usb0="E00002EF" w:usb1="4000205B" w:usb2="00000028" w:usb3="00000000" w:csb0="0000019F" w:csb1="00000000"/>
  </w:font>
  <w:font w:name="OpenSans">
    <w:altName w:val="Cambria"/>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ndara">
    <w:panose1 w:val="020B0604020202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B21F" w14:textId="77777777" w:rsidR="005D24FF" w:rsidRDefault="005D24FF">
      <w:r>
        <w:separator/>
      </w:r>
    </w:p>
  </w:footnote>
  <w:footnote w:type="continuationSeparator" w:id="0">
    <w:p w14:paraId="1A986B45" w14:textId="77777777" w:rsidR="005D24FF" w:rsidRDefault="005D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C089" w14:textId="77777777" w:rsidR="005B74B9" w:rsidRDefault="005B74B9">
    <w:pPr>
      <w:pStyle w:val="Header"/>
      <w:jc w:val="right"/>
      <w:rPr>
        <w:sz w:val="20"/>
      </w:rPr>
    </w:pPr>
    <w:r>
      <w:rPr>
        <w:sz w:val="20"/>
      </w:rPr>
      <w:t xml:space="preserve">Morgan Vita, 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413F"/>
    <w:multiLevelType w:val="hybridMultilevel"/>
    <w:tmpl w:val="7F1E3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72214D"/>
    <w:multiLevelType w:val="hybridMultilevel"/>
    <w:tmpl w:val="A44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847EF"/>
    <w:multiLevelType w:val="hybridMultilevel"/>
    <w:tmpl w:val="C1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22B9A"/>
    <w:multiLevelType w:val="hybridMultilevel"/>
    <w:tmpl w:val="3D36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51887"/>
    <w:multiLevelType w:val="hybridMultilevel"/>
    <w:tmpl w:val="4EEA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2C7D8D"/>
    <w:multiLevelType w:val="hybridMultilevel"/>
    <w:tmpl w:val="C834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26E72"/>
    <w:multiLevelType w:val="hybridMultilevel"/>
    <w:tmpl w:val="6C48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36744"/>
    <w:multiLevelType w:val="hybridMultilevel"/>
    <w:tmpl w:val="6F84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36323"/>
    <w:multiLevelType w:val="hybridMultilevel"/>
    <w:tmpl w:val="23FE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7"/>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C3"/>
    <w:rsid w:val="00003A7F"/>
    <w:rsid w:val="00010B2D"/>
    <w:rsid w:val="00010B40"/>
    <w:rsid w:val="000110E4"/>
    <w:rsid w:val="00012987"/>
    <w:rsid w:val="00012A61"/>
    <w:rsid w:val="00012D2C"/>
    <w:rsid w:val="00020F08"/>
    <w:rsid w:val="000223F4"/>
    <w:rsid w:val="0002798B"/>
    <w:rsid w:val="0003118A"/>
    <w:rsid w:val="00032C28"/>
    <w:rsid w:val="00041CFD"/>
    <w:rsid w:val="0004344A"/>
    <w:rsid w:val="00046112"/>
    <w:rsid w:val="00046443"/>
    <w:rsid w:val="00051EDE"/>
    <w:rsid w:val="00053775"/>
    <w:rsid w:val="00053952"/>
    <w:rsid w:val="00055C27"/>
    <w:rsid w:val="0007321D"/>
    <w:rsid w:val="000828CC"/>
    <w:rsid w:val="00082DEB"/>
    <w:rsid w:val="000871C4"/>
    <w:rsid w:val="00090902"/>
    <w:rsid w:val="00090D9F"/>
    <w:rsid w:val="0009602F"/>
    <w:rsid w:val="000A26C5"/>
    <w:rsid w:val="000A2C8E"/>
    <w:rsid w:val="000A689C"/>
    <w:rsid w:val="000B04B9"/>
    <w:rsid w:val="000B4B71"/>
    <w:rsid w:val="000D0C8B"/>
    <w:rsid w:val="000E1CF7"/>
    <w:rsid w:val="000E1F10"/>
    <w:rsid w:val="000E2260"/>
    <w:rsid w:val="000F5CCA"/>
    <w:rsid w:val="000F5F2F"/>
    <w:rsid w:val="000F601B"/>
    <w:rsid w:val="000F6E7D"/>
    <w:rsid w:val="00102FE1"/>
    <w:rsid w:val="00103E6C"/>
    <w:rsid w:val="001053F1"/>
    <w:rsid w:val="00107E24"/>
    <w:rsid w:val="001117A4"/>
    <w:rsid w:val="00124CE4"/>
    <w:rsid w:val="001271A6"/>
    <w:rsid w:val="001321B8"/>
    <w:rsid w:val="00133EB8"/>
    <w:rsid w:val="00154D32"/>
    <w:rsid w:val="0015523F"/>
    <w:rsid w:val="00155DAE"/>
    <w:rsid w:val="00156719"/>
    <w:rsid w:val="00173EF0"/>
    <w:rsid w:val="001756ED"/>
    <w:rsid w:val="001870BA"/>
    <w:rsid w:val="001A1079"/>
    <w:rsid w:val="001A4A8C"/>
    <w:rsid w:val="001A75EE"/>
    <w:rsid w:val="001B278B"/>
    <w:rsid w:val="001B446B"/>
    <w:rsid w:val="001B5161"/>
    <w:rsid w:val="001B65EA"/>
    <w:rsid w:val="001B67D1"/>
    <w:rsid w:val="001B6B7D"/>
    <w:rsid w:val="001C61D2"/>
    <w:rsid w:val="001C7CBA"/>
    <w:rsid w:val="001D25A8"/>
    <w:rsid w:val="001E2948"/>
    <w:rsid w:val="001E2DDA"/>
    <w:rsid w:val="001E5896"/>
    <w:rsid w:val="001E58B1"/>
    <w:rsid w:val="001E6D74"/>
    <w:rsid w:val="001F298F"/>
    <w:rsid w:val="0020008C"/>
    <w:rsid w:val="00204742"/>
    <w:rsid w:val="0022294D"/>
    <w:rsid w:val="00225B8F"/>
    <w:rsid w:val="00231A96"/>
    <w:rsid w:val="0024359A"/>
    <w:rsid w:val="00253BEE"/>
    <w:rsid w:val="00253F1F"/>
    <w:rsid w:val="00257CE7"/>
    <w:rsid w:val="00261572"/>
    <w:rsid w:val="002636C9"/>
    <w:rsid w:val="00265AF0"/>
    <w:rsid w:val="00265F21"/>
    <w:rsid w:val="00284C78"/>
    <w:rsid w:val="002864CC"/>
    <w:rsid w:val="00292B7B"/>
    <w:rsid w:val="00293BA9"/>
    <w:rsid w:val="002A160A"/>
    <w:rsid w:val="002A17C4"/>
    <w:rsid w:val="002A5B2F"/>
    <w:rsid w:val="002A5CA4"/>
    <w:rsid w:val="002A6798"/>
    <w:rsid w:val="002B1012"/>
    <w:rsid w:val="002B6E55"/>
    <w:rsid w:val="002C1781"/>
    <w:rsid w:val="002C38FD"/>
    <w:rsid w:val="002E090C"/>
    <w:rsid w:val="002E1B7F"/>
    <w:rsid w:val="002E6A17"/>
    <w:rsid w:val="002E7506"/>
    <w:rsid w:val="002F02F7"/>
    <w:rsid w:val="002F1C91"/>
    <w:rsid w:val="003017C3"/>
    <w:rsid w:val="00304457"/>
    <w:rsid w:val="0030583A"/>
    <w:rsid w:val="0030608B"/>
    <w:rsid w:val="00316B09"/>
    <w:rsid w:val="0032413B"/>
    <w:rsid w:val="003255E3"/>
    <w:rsid w:val="00326108"/>
    <w:rsid w:val="00333955"/>
    <w:rsid w:val="0033660C"/>
    <w:rsid w:val="00346ABE"/>
    <w:rsid w:val="00352808"/>
    <w:rsid w:val="00353E43"/>
    <w:rsid w:val="00361252"/>
    <w:rsid w:val="00364878"/>
    <w:rsid w:val="00376B88"/>
    <w:rsid w:val="00383EE2"/>
    <w:rsid w:val="003861B5"/>
    <w:rsid w:val="0039075A"/>
    <w:rsid w:val="00390C4D"/>
    <w:rsid w:val="00393F9A"/>
    <w:rsid w:val="003968B6"/>
    <w:rsid w:val="003A490D"/>
    <w:rsid w:val="003A4DD6"/>
    <w:rsid w:val="003A4F2A"/>
    <w:rsid w:val="003B2EA4"/>
    <w:rsid w:val="003B336E"/>
    <w:rsid w:val="003B62FB"/>
    <w:rsid w:val="003B76F0"/>
    <w:rsid w:val="003C0841"/>
    <w:rsid w:val="003C1C36"/>
    <w:rsid w:val="003C4EAF"/>
    <w:rsid w:val="003D5822"/>
    <w:rsid w:val="003D74C0"/>
    <w:rsid w:val="003E14F6"/>
    <w:rsid w:val="003E3541"/>
    <w:rsid w:val="003E76E2"/>
    <w:rsid w:val="003F1E95"/>
    <w:rsid w:val="00400A63"/>
    <w:rsid w:val="00401BFA"/>
    <w:rsid w:val="004062C3"/>
    <w:rsid w:val="00410B62"/>
    <w:rsid w:val="00412962"/>
    <w:rsid w:val="00413323"/>
    <w:rsid w:val="00415538"/>
    <w:rsid w:val="00415B02"/>
    <w:rsid w:val="00425296"/>
    <w:rsid w:val="004305AD"/>
    <w:rsid w:val="0043262A"/>
    <w:rsid w:val="00432914"/>
    <w:rsid w:val="004542A1"/>
    <w:rsid w:val="00454EA3"/>
    <w:rsid w:val="004559ED"/>
    <w:rsid w:val="0045689A"/>
    <w:rsid w:val="00457B6B"/>
    <w:rsid w:val="0046567E"/>
    <w:rsid w:val="00465E3C"/>
    <w:rsid w:val="00470097"/>
    <w:rsid w:val="00483ADF"/>
    <w:rsid w:val="00484CD8"/>
    <w:rsid w:val="00485792"/>
    <w:rsid w:val="004867F2"/>
    <w:rsid w:val="00486C20"/>
    <w:rsid w:val="004873D9"/>
    <w:rsid w:val="004A643D"/>
    <w:rsid w:val="004A742D"/>
    <w:rsid w:val="004B07BD"/>
    <w:rsid w:val="004B326C"/>
    <w:rsid w:val="004B7810"/>
    <w:rsid w:val="004C3069"/>
    <w:rsid w:val="004C6ECB"/>
    <w:rsid w:val="004D1CD9"/>
    <w:rsid w:val="004D4E35"/>
    <w:rsid w:val="004E053E"/>
    <w:rsid w:val="004E3543"/>
    <w:rsid w:val="004E49D2"/>
    <w:rsid w:val="004E7C26"/>
    <w:rsid w:val="004F1967"/>
    <w:rsid w:val="004F5DCA"/>
    <w:rsid w:val="00505E4B"/>
    <w:rsid w:val="00506A5C"/>
    <w:rsid w:val="00506CF3"/>
    <w:rsid w:val="00512505"/>
    <w:rsid w:val="00512A81"/>
    <w:rsid w:val="005135FF"/>
    <w:rsid w:val="00515717"/>
    <w:rsid w:val="00521D25"/>
    <w:rsid w:val="00524917"/>
    <w:rsid w:val="00524BB3"/>
    <w:rsid w:val="0053728C"/>
    <w:rsid w:val="00540F80"/>
    <w:rsid w:val="00543133"/>
    <w:rsid w:val="00545BE9"/>
    <w:rsid w:val="00551A73"/>
    <w:rsid w:val="0055336D"/>
    <w:rsid w:val="00553818"/>
    <w:rsid w:val="0055588F"/>
    <w:rsid w:val="00556943"/>
    <w:rsid w:val="00561739"/>
    <w:rsid w:val="00563CFF"/>
    <w:rsid w:val="0056757C"/>
    <w:rsid w:val="005717FB"/>
    <w:rsid w:val="00572F7E"/>
    <w:rsid w:val="005775E4"/>
    <w:rsid w:val="00581578"/>
    <w:rsid w:val="005822B0"/>
    <w:rsid w:val="005924C0"/>
    <w:rsid w:val="00592AE3"/>
    <w:rsid w:val="005951C6"/>
    <w:rsid w:val="005A0A61"/>
    <w:rsid w:val="005A1B43"/>
    <w:rsid w:val="005A2EEA"/>
    <w:rsid w:val="005A3051"/>
    <w:rsid w:val="005B05BB"/>
    <w:rsid w:val="005B5B36"/>
    <w:rsid w:val="005B74B9"/>
    <w:rsid w:val="005C1FEF"/>
    <w:rsid w:val="005C7D4E"/>
    <w:rsid w:val="005D1D03"/>
    <w:rsid w:val="005D24FF"/>
    <w:rsid w:val="005E1873"/>
    <w:rsid w:val="005E6021"/>
    <w:rsid w:val="005F022B"/>
    <w:rsid w:val="005F1341"/>
    <w:rsid w:val="005F7AB5"/>
    <w:rsid w:val="00601FEB"/>
    <w:rsid w:val="00604B06"/>
    <w:rsid w:val="006129B0"/>
    <w:rsid w:val="00612D04"/>
    <w:rsid w:val="0061345B"/>
    <w:rsid w:val="006136F8"/>
    <w:rsid w:val="0061405D"/>
    <w:rsid w:val="006266D4"/>
    <w:rsid w:val="00627B95"/>
    <w:rsid w:val="00632C46"/>
    <w:rsid w:val="0064049D"/>
    <w:rsid w:val="00640A5E"/>
    <w:rsid w:val="0064602A"/>
    <w:rsid w:val="00647EFF"/>
    <w:rsid w:val="00653B2D"/>
    <w:rsid w:val="0065769F"/>
    <w:rsid w:val="00664798"/>
    <w:rsid w:val="0066744D"/>
    <w:rsid w:val="006705EA"/>
    <w:rsid w:val="00670FDB"/>
    <w:rsid w:val="006731A0"/>
    <w:rsid w:val="00673F95"/>
    <w:rsid w:val="00676582"/>
    <w:rsid w:val="0067772E"/>
    <w:rsid w:val="00684305"/>
    <w:rsid w:val="00684AD0"/>
    <w:rsid w:val="0068560F"/>
    <w:rsid w:val="00686620"/>
    <w:rsid w:val="006A116E"/>
    <w:rsid w:val="006A16E8"/>
    <w:rsid w:val="006A2368"/>
    <w:rsid w:val="006A2F0D"/>
    <w:rsid w:val="006B1F27"/>
    <w:rsid w:val="006C63F8"/>
    <w:rsid w:val="006C7EAB"/>
    <w:rsid w:val="006D70E9"/>
    <w:rsid w:val="006E7710"/>
    <w:rsid w:val="006F3794"/>
    <w:rsid w:val="006F706A"/>
    <w:rsid w:val="00702D26"/>
    <w:rsid w:val="00703F4A"/>
    <w:rsid w:val="00706310"/>
    <w:rsid w:val="007067BF"/>
    <w:rsid w:val="00707098"/>
    <w:rsid w:val="0071487D"/>
    <w:rsid w:val="0071584E"/>
    <w:rsid w:val="00716A64"/>
    <w:rsid w:val="0071703F"/>
    <w:rsid w:val="007201F8"/>
    <w:rsid w:val="00721970"/>
    <w:rsid w:val="007414B4"/>
    <w:rsid w:val="0075291B"/>
    <w:rsid w:val="007579B7"/>
    <w:rsid w:val="007628D7"/>
    <w:rsid w:val="00763699"/>
    <w:rsid w:val="00771C94"/>
    <w:rsid w:val="007722DA"/>
    <w:rsid w:val="00776F9B"/>
    <w:rsid w:val="007806D1"/>
    <w:rsid w:val="00791461"/>
    <w:rsid w:val="0079558F"/>
    <w:rsid w:val="007B06A2"/>
    <w:rsid w:val="007B0ABB"/>
    <w:rsid w:val="007B1510"/>
    <w:rsid w:val="007B659D"/>
    <w:rsid w:val="007B7178"/>
    <w:rsid w:val="007C28B2"/>
    <w:rsid w:val="007D087C"/>
    <w:rsid w:val="007D2D54"/>
    <w:rsid w:val="007E1545"/>
    <w:rsid w:val="007E1B75"/>
    <w:rsid w:val="007F040F"/>
    <w:rsid w:val="007F167C"/>
    <w:rsid w:val="007F29F6"/>
    <w:rsid w:val="007F54D2"/>
    <w:rsid w:val="008039FA"/>
    <w:rsid w:val="00804C7B"/>
    <w:rsid w:val="008064EE"/>
    <w:rsid w:val="0081233B"/>
    <w:rsid w:val="008125A4"/>
    <w:rsid w:val="00813262"/>
    <w:rsid w:val="00815ED5"/>
    <w:rsid w:val="008174F1"/>
    <w:rsid w:val="00827B82"/>
    <w:rsid w:val="00830C29"/>
    <w:rsid w:val="00830CF1"/>
    <w:rsid w:val="008328D2"/>
    <w:rsid w:val="008360AE"/>
    <w:rsid w:val="008434C7"/>
    <w:rsid w:val="0084399A"/>
    <w:rsid w:val="00856C66"/>
    <w:rsid w:val="00856E1C"/>
    <w:rsid w:val="008718B0"/>
    <w:rsid w:val="00874E85"/>
    <w:rsid w:val="00876D3E"/>
    <w:rsid w:val="00884AB2"/>
    <w:rsid w:val="008873C3"/>
    <w:rsid w:val="00894726"/>
    <w:rsid w:val="008A3936"/>
    <w:rsid w:val="008B30B5"/>
    <w:rsid w:val="008B6BBD"/>
    <w:rsid w:val="008B7F18"/>
    <w:rsid w:val="008D0BC6"/>
    <w:rsid w:val="008D1B58"/>
    <w:rsid w:val="008D2B4E"/>
    <w:rsid w:val="008D3235"/>
    <w:rsid w:val="008D7510"/>
    <w:rsid w:val="008E78A8"/>
    <w:rsid w:val="008F0446"/>
    <w:rsid w:val="008F1F9C"/>
    <w:rsid w:val="008F77C3"/>
    <w:rsid w:val="008F7DAD"/>
    <w:rsid w:val="00900488"/>
    <w:rsid w:val="00900C40"/>
    <w:rsid w:val="0090337B"/>
    <w:rsid w:val="009058E7"/>
    <w:rsid w:val="00906C24"/>
    <w:rsid w:val="00906FA3"/>
    <w:rsid w:val="0091149F"/>
    <w:rsid w:val="00914D31"/>
    <w:rsid w:val="00920E32"/>
    <w:rsid w:val="00932959"/>
    <w:rsid w:val="00935110"/>
    <w:rsid w:val="0093579A"/>
    <w:rsid w:val="009412B7"/>
    <w:rsid w:val="0094333A"/>
    <w:rsid w:val="00944A14"/>
    <w:rsid w:val="009455AB"/>
    <w:rsid w:val="00951B15"/>
    <w:rsid w:val="00952AB8"/>
    <w:rsid w:val="009546ED"/>
    <w:rsid w:val="00955327"/>
    <w:rsid w:val="00956328"/>
    <w:rsid w:val="00961834"/>
    <w:rsid w:val="009677B1"/>
    <w:rsid w:val="0097661B"/>
    <w:rsid w:val="00981252"/>
    <w:rsid w:val="00981A3B"/>
    <w:rsid w:val="00981B45"/>
    <w:rsid w:val="009843A6"/>
    <w:rsid w:val="00984A4A"/>
    <w:rsid w:val="00985EB3"/>
    <w:rsid w:val="00987E8B"/>
    <w:rsid w:val="00994BEB"/>
    <w:rsid w:val="009A5B6C"/>
    <w:rsid w:val="009B2C06"/>
    <w:rsid w:val="009B552D"/>
    <w:rsid w:val="009B68BD"/>
    <w:rsid w:val="009B7A9C"/>
    <w:rsid w:val="009C26A9"/>
    <w:rsid w:val="009D4961"/>
    <w:rsid w:val="009D6A4E"/>
    <w:rsid w:val="009E441D"/>
    <w:rsid w:val="009E45D9"/>
    <w:rsid w:val="009E6ACB"/>
    <w:rsid w:val="009F06B5"/>
    <w:rsid w:val="009F4EBE"/>
    <w:rsid w:val="009F6DDA"/>
    <w:rsid w:val="00A02D72"/>
    <w:rsid w:val="00A02F91"/>
    <w:rsid w:val="00A06764"/>
    <w:rsid w:val="00A107D7"/>
    <w:rsid w:val="00A10CD4"/>
    <w:rsid w:val="00A15B1D"/>
    <w:rsid w:val="00A25C4C"/>
    <w:rsid w:val="00A31B6E"/>
    <w:rsid w:val="00A44F9A"/>
    <w:rsid w:val="00A455FE"/>
    <w:rsid w:val="00A5673A"/>
    <w:rsid w:val="00A5770A"/>
    <w:rsid w:val="00A625F8"/>
    <w:rsid w:val="00A6290F"/>
    <w:rsid w:val="00A773E3"/>
    <w:rsid w:val="00A81799"/>
    <w:rsid w:val="00A84FC0"/>
    <w:rsid w:val="00A9437B"/>
    <w:rsid w:val="00A96351"/>
    <w:rsid w:val="00AA067B"/>
    <w:rsid w:val="00AA3468"/>
    <w:rsid w:val="00AA37D2"/>
    <w:rsid w:val="00AA4518"/>
    <w:rsid w:val="00AB4DD1"/>
    <w:rsid w:val="00AC1494"/>
    <w:rsid w:val="00AC57B1"/>
    <w:rsid w:val="00AC65EA"/>
    <w:rsid w:val="00AD318D"/>
    <w:rsid w:val="00AD4D31"/>
    <w:rsid w:val="00AE6F4A"/>
    <w:rsid w:val="00AF1246"/>
    <w:rsid w:val="00AF3485"/>
    <w:rsid w:val="00B04B55"/>
    <w:rsid w:val="00B10852"/>
    <w:rsid w:val="00B12D5E"/>
    <w:rsid w:val="00B16FE7"/>
    <w:rsid w:val="00B26166"/>
    <w:rsid w:val="00B301AE"/>
    <w:rsid w:val="00B355C1"/>
    <w:rsid w:val="00B51EB3"/>
    <w:rsid w:val="00B56EA3"/>
    <w:rsid w:val="00B577EE"/>
    <w:rsid w:val="00B62CAB"/>
    <w:rsid w:val="00B738F4"/>
    <w:rsid w:val="00B748EB"/>
    <w:rsid w:val="00B80E23"/>
    <w:rsid w:val="00B81D82"/>
    <w:rsid w:val="00B83371"/>
    <w:rsid w:val="00B8488E"/>
    <w:rsid w:val="00B879C4"/>
    <w:rsid w:val="00B91511"/>
    <w:rsid w:val="00B94341"/>
    <w:rsid w:val="00B97712"/>
    <w:rsid w:val="00BA2843"/>
    <w:rsid w:val="00BA5032"/>
    <w:rsid w:val="00BA5C68"/>
    <w:rsid w:val="00BA7B08"/>
    <w:rsid w:val="00BB5A04"/>
    <w:rsid w:val="00BC27D2"/>
    <w:rsid w:val="00BC2A30"/>
    <w:rsid w:val="00BC355E"/>
    <w:rsid w:val="00BC7CDB"/>
    <w:rsid w:val="00BD0D55"/>
    <w:rsid w:val="00BD13B4"/>
    <w:rsid w:val="00BD2304"/>
    <w:rsid w:val="00BD35C2"/>
    <w:rsid w:val="00BE2E03"/>
    <w:rsid w:val="00BE3B4A"/>
    <w:rsid w:val="00BE3E99"/>
    <w:rsid w:val="00BE4CBE"/>
    <w:rsid w:val="00C15ED6"/>
    <w:rsid w:val="00C21408"/>
    <w:rsid w:val="00C24C11"/>
    <w:rsid w:val="00C252CF"/>
    <w:rsid w:val="00C31FE3"/>
    <w:rsid w:val="00C44476"/>
    <w:rsid w:val="00C467B3"/>
    <w:rsid w:val="00C504C1"/>
    <w:rsid w:val="00C53158"/>
    <w:rsid w:val="00C54CC7"/>
    <w:rsid w:val="00C56879"/>
    <w:rsid w:val="00C570A5"/>
    <w:rsid w:val="00C762EB"/>
    <w:rsid w:val="00C76B29"/>
    <w:rsid w:val="00C93E3F"/>
    <w:rsid w:val="00C96CD9"/>
    <w:rsid w:val="00CA2780"/>
    <w:rsid w:val="00CA5ECF"/>
    <w:rsid w:val="00CA62F6"/>
    <w:rsid w:val="00CA6496"/>
    <w:rsid w:val="00CB2E4B"/>
    <w:rsid w:val="00CB416E"/>
    <w:rsid w:val="00CB4CDA"/>
    <w:rsid w:val="00CC5ECB"/>
    <w:rsid w:val="00CC7906"/>
    <w:rsid w:val="00CD178B"/>
    <w:rsid w:val="00CD242A"/>
    <w:rsid w:val="00CD5907"/>
    <w:rsid w:val="00CD5DDA"/>
    <w:rsid w:val="00CD7122"/>
    <w:rsid w:val="00CD73B7"/>
    <w:rsid w:val="00CE4568"/>
    <w:rsid w:val="00CF1E4A"/>
    <w:rsid w:val="00CF59BE"/>
    <w:rsid w:val="00D0346C"/>
    <w:rsid w:val="00D045A6"/>
    <w:rsid w:val="00D11F55"/>
    <w:rsid w:val="00D218F9"/>
    <w:rsid w:val="00D24F3A"/>
    <w:rsid w:val="00D302DB"/>
    <w:rsid w:val="00D33FDA"/>
    <w:rsid w:val="00D35939"/>
    <w:rsid w:val="00D35BF7"/>
    <w:rsid w:val="00D36B38"/>
    <w:rsid w:val="00D37850"/>
    <w:rsid w:val="00D37E58"/>
    <w:rsid w:val="00D41072"/>
    <w:rsid w:val="00D42A6A"/>
    <w:rsid w:val="00D50A84"/>
    <w:rsid w:val="00D51081"/>
    <w:rsid w:val="00D5131C"/>
    <w:rsid w:val="00D51754"/>
    <w:rsid w:val="00D53F2B"/>
    <w:rsid w:val="00D55D36"/>
    <w:rsid w:val="00D56AC2"/>
    <w:rsid w:val="00D65D82"/>
    <w:rsid w:val="00D7259E"/>
    <w:rsid w:val="00D74E30"/>
    <w:rsid w:val="00D75F14"/>
    <w:rsid w:val="00D82F9C"/>
    <w:rsid w:val="00D86D48"/>
    <w:rsid w:val="00D91EF4"/>
    <w:rsid w:val="00D965B2"/>
    <w:rsid w:val="00DA2093"/>
    <w:rsid w:val="00DC6864"/>
    <w:rsid w:val="00DD0EFE"/>
    <w:rsid w:val="00DD5EF0"/>
    <w:rsid w:val="00DE0C41"/>
    <w:rsid w:val="00DE1D1B"/>
    <w:rsid w:val="00DE3EDD"/>
    <w:rsid w:val="00DE7F48"/>
    <w:rsid w:val="00DF267E"/>
    <w:rsid w:val="00E05E15"/>
    <w:rsid w:val="00E060E2"/>
    <w:rsid w:val="00E07750"/>
    <w:rsid w:val="00E0799C"/>
    <w:rsid w:val="00E11BA0"/>
    <w:rsid w:val="00E1501D"/>
    <w:rsid w:val="00E22BD1"/>
    <w:rsid w:val="00E24AD9"/>
    <w:rsid w:val="00E266ED"/>
    <w:rsid w:val="00E3140F"/>
    <w:rsid w:val="00E35507"/>
    <w:rsid w:val="00E44808"/>
    <w:rsid w:val="00E46367"/>
    <w:rsid w:val="00E47493"/>
    <w:rsid w:val="00E540D8"/>
    <w:rsid w:val="00E605F4"/>
    <w:rsid w:val="00E7122B"/>
    <w:rsid w:val="00E752CE"/>
    <w:rsid w:val="00E779B9"/>
    <w:rsid w:val="00E77CBA"/>
    <w:rsid w:val="00E82313"/>
    <w:rsid w:val="00E859EB"/>
    <w:rsid w:val="00E9089E"/>
    <w:rsid w:val="00E92A7A"/>
    <w:rsid w:val="00E97B63"/>
    <w:rsid w:val="00EA56E9"/>
    <w:rsid w:val="00EA63B0"/>
    <w:rsid w:val="00EA742C"/>
    <w:rsid w:val="00EB2928"/>
    <w:rsid w:val="00EB4BEE"/>
    <w:rsid w:val="00EB4E91"/>
    <w:rsid w:val="00EC50DF"/>
    <w:rsid w:val="00EC548C"/>
    <w:rsid w:val="00EC6B64"/>
    <w:rsid w:val="00ED53B2"/>
    <w:rsid w:val="00EE4576"/>
    <w:rsid w:val="00EF35C9"/>
    <w:rsid w:val="00EF5BDC"/>
    <w:rsid w:val="00F00C71"/>
    <w:rsid w:val="00F07E76"/>
    <w:rsid w:val="00F12503"/>
    <w:rsid w:val="00F125BA"/>
    <w:rsid w:val="00F1541F"/>
    <w:rsid w:val="00F16FF4"/>
    <w:rsid w:val="00F26B2A"/>
    <w:rsid w:val="00F3170C"/>
    <w:rsid w:val="00F333A4"/>
    <w:rsid w:val="00F33872"/>
    <w:rsid w:val="00F33ADF"/>
    <w:rsid w:val="00F404D0"/>
    <w:rsid w:val="00F40574"/>
    <w:rsid w:val="00F50E59"/>
    <w:rsid w:val="00F51C13"/>
    <w:rsid w:val="00F62D62"/>
    <w:rsid w:val="00F672A7"/>
    <w:rsid w:val="00F73652"/>
    <w:rsid w:val="00F865F5"/>
    <w:rsid w:val="00F95D61"/>
    <w:rsid w:val="00FA4AE9"/>
    <w:rsid w:val="00FA593B"/>
    <w:rsid w:val="00FB0D8D"/>
    <w:rsid w:val="00FB2F19"/>
    <w:rsid w:val="00FB65D6"/>
    <w:rsid w:val="00FB6BA4"/>
    <w:rsid w:val="00FC0682"/>
    <w:rsid w:val="00FC171D"/>
    <w:rsid w:val="00FD60B0"/>
    <w:rsid w:val="00FE2462"/>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E2C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ind w:left="180" w:right="-544" w:hanging="270"/>
      <w:outlineLvl w:val="0"/>
    </w:pPr>
    <w:rPr>
      <w:b/>
      <w:sz w:val="24"/>
    </w:rPr>
  </w:style>
  <w:style w:type="paragraph" w:styleId="Heading2">
    <w:name w:val="heading 2"/>
    <w:basedOn w:val="Normal"/>
    <w:next w:val="Normal"/>
    <w:qFormat/>
    <w:pPr>
      <w:ind w:left="180" w:hanging="180"/>
      <w:outlineLvl w:val="1"/>
    </w:pPr>
    <w:rPr>
      <w:sz w:val="22"/>
    </w:rPr>
  </w:style>
  <w:style w:type="paragraph" w:styleId="Heading3">
    <w:name w:val="heading 3"/>
    <w:basedOn w:val="Normal"/>
    <w:next w:val="Normal"/>
    <w:qFormat/>
    <w:pPr>
      <w:keepNext/>
      <w:spacing w:line="240" w:lineRule="atLeast"/>
      <w:ind w:left="-450" w:right="-1170"/>
      <w:outlineLvl w:val="2"/>
    </w:pPr>
    <w:rPr>
      <w:rFonts w:ascii="Century Schoolbook" w:hAnsi="Century Schoolbook"/>
      <w:sz w:val="24"/>
    </w:rPr>
  </w:style>
  <w:style w:type="paragraph" w:styleId="Heading4">
    <w:name w:val="heading 4"/>
    <w:basedOn w:val="Normal"/>
    <w:next w:val="Normal"/>
    <w:qFormat/>
    <w:pPr>
      <w:keepNext/>
      <w:spacing w:line="240" w:lineRule="atLeast"/>
      <w:ind w:right="-544" w:hanging="450"/>
      <w:outlineLvl w:val="3"/>
    </w:pPr>
    <w:rPr>
      <w:b/>
      <w:i/>
    </w:rPr>
  </w:style>
  <w:style w:type="paragraph" w:styleId="Heading5">
    <w:name w:val="heading 5"/>
    <w:basedOn w:val="Normal"/>
    <w:next w:val="Normal"/>
    <w:qFormat/>
    <w:pPr>
      <w:keepNext/>
      <w:spacing w:line="240" w:lineRule="atLeast"/>
      <w:ind w:left="180" w:right="-544" w:hanging="270"/>
      <w:outlineLvl w:val="4"/>
    </w:pPr>
    <w:rPr>
      <w:iCs/>
      <w:u w:val="single"/>
    </w:rPr>
  </w:style>
  <w:style w:type="paragraph" w:styleId="Heading6">
    <w:name w:val="heading 6"/>
    <w:basedOn w:val="Normal"/>
    <w:next w:val="Normal"/>
    <w:qFormat/>
    <w:pPr>
      <w:keepNext/>
      <w:spacing w:line="240" w:lineRule="atLeast"/>
      <w:ind w:left="-450" w:right="-544" w:firstLine="90"/>
      <w:outlineLvl w:val="5"/>
    </w:pPr>
    <w:rPr>
      <w:b/>
      <w:i/>
    </w:rPr>
  </w:style>
  <w:style w:type="paragraph" w:styleId="Heading7">
    <w:name w:val="heading 7"/>
    <w:basedOn w:val="Normal"/>
    <w:next w:val="Normal"/>
    <w:qFormat/>
    <w:pPr>
      <w:keepNext/>
      <w:spacing w:line="240" w:lineRule="atLeast"/>
      <w:ind w:left="180" w:right="-544" w:hanging="180"/>
      <w:outlineLvl w:val="6"/>
    </w:pPr>
    <w:rPr>
      <w:u w:val="single"/>
    </w:rPr>
  </w:style>
  <w:style w:type="paragraph" w:styleId="Heading8">
    <w:name w:val="heading 8"/>
    <w:basedOn w:val="Normal"/>
    <w:next w:val="Normal"/>
    <w:qFormat/>
    <w:pPr>
      <w:keepNext/>
      <w:ind w:left="180" w:hanging="18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40" w:lineRule="atLeast"/>
      <w:ind w:left="180" w:right="-544" w:hanging="270"/>
    </w:pPr>
    <w:rPr>
      <w:sz w:val="24"/>
    </w:rPr>
  </w:style>
  <w:style w:type="paragraph" w:styleId="BodyTextIndent">
    <w:name w:val="Body Text Indent"/>
    <w:basedOn w:val="Normal"/>
    <w:pPr>
      <w:ind w:left="180" w:hanging="270"/>
    </w:pPr>
    <w:rPr>
      <w:sz w:val="24"/>
    </w:rPr>
  </w:style>
  <w:style w:type="paragraph" w:styleId="Title">
    <w:name w:val="Title"/>
    <w:basedOn w:val="Normal"/>
    <w:qFormat/>
    <w:pPr>
      <w:spacing w:line="240" w:lineRule="atLeast"/>
      <w:ind w:right="-720"/>
      <w:jc w:val="center"/>
    </w:pPr>
    <w:rPr>
      <w:rFonts w:ascii="Century Schoolbook" w:hAnsi="Century Schoolbook"/>
      <w:b/>
      <w:sz w:val="24"/>
    </w:rPr>
  </w:style>
  <w:style w:type="paragraph" w:styleId="BodyText">
    <w:name w:val="Body Text"/>
    <w:basedOn w:val="Normal"/>
    <w:pPr>
      <w:tabs>
        <w:tab w:val="left" w:pos="720"/>
      </w:tabs>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80" w:hanging="180"/>
    </w:pPr>
  </w:style>
  <w:style w:type="paragraph" w:styleId="Header">
    <w:name w:val="header"/>
    <w:basedOn w:val="Normal"/>
    <w:pPr>
      <w:tabs>
        <w:tab w:val="center" w:pos="4320"/>
        <w:tab w:val="right" w:pos="8640"/>
      </w:tabs>
      <w:overflowPunct w:val="0"/>
      <w:autoSpaceDE w:val="0"/>
      <w:autoSpaceDN w:val="0"/>
      <w:adjustRightInd w:val="0"/>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80" w:hanging="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4DA9"/>
    <w:rPr>
      <w:rFonts w:ascii="Tahoma" w:hAnsi="Tahoma" w:cs="Tahoma"/>
      <w:sz w:val="16"/>
      <w:szCs w:val="16"/>
    </w:rPr>
  </w:style>
  <w:style w:type="character" w:styleId="Strong">
    <w:name w:val="Strong"/>
    <w:qFormat/>
    <w:rsid w:val="007556E0"/>
    <w:rPr>
      <w:b/>
      <w:bCs/>
    </w:rPr>
  </w:style>
  <w:style w:type="paragraph" w:customStyle="1" w:styleId="HTMLBody">
    <w:name w:val="HTML Body"/>
    <w:rsid w:val="00C3583D"/>
    <w:rPr>
      <w:rFonts w:ascii="Arial" w:hAnsi="Arial"/>
      <w:snapToGrid w:val="0"/>
    </w:rPr>
  </w:style>
  <w:style w:type="paragraph" w:customStyle="1" w:styleId="htmlbody0">
    <w:name w:val="htmlbody"/>
    <w:basedOn w:val="Normal"/>
    <w:rsid w:val="008942BD"/>
    <w:pPr>
      <w:spacing w:before="100" w:beforeAutospacing="1" w:after="100" w:afterAutospacing="1"/>
    </w:pPr>
    <w:rPr>
      <w:sz w:val="24"/>
      <w:szCs w:val="24"/>
    </w:rPr>
  </w:style>
  <w:style w:type="character" w:styleId="CommentReference">
    <w:name w:val="annotation reference"/>
    <w:semiHidden/>
    <w:rsid w:val="00FA66B8"/>
    <w:rPr>
      <w:sz w:val="16"/>
      <w:szCs w:val="16"/>
    </w:rPr>
  </w:style>
  <w:style w:type="paragraph" w:styleId="CommentText">
    <w:name w:val="annotation text"/>
    <w:basedOn w:val="Normal"/>
    <w:semiHidden/>
    <w:rsid w:val="00FA66B8"/>
  </w:style>
  <w:style w:type="character" w:styleId="Emphasis">
    <w:name w:val="Emphasis"/>
    <w:uiPriority w:val="20"/>
    <w:qFormat/>
    <w:rsid w:val="00B70E50"/>
    <w:rPr>
      <w:i/>
      <w:iCs/>
    </w:rPr>
  </w:style>
  <w:style w:type="paragraph" w:customStyle="1" w:styleId="Body">
    <w:name w:val="Body"/>
    <w:rsid w:val="0056173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DE0C41"/>
    <w:pPr>
      <w:spacing w:before="100" w:beforeAutospacing="1" w:after="100" w:afterAutospacing="1"/>
    </w:pPr>
    <w:rPr>
      <w:rFonts w:ascii="Times" w:hAnsi="Times"/>
    </w:rPr>
  </w:style>
  <w:style w:type="paragraph" w:customStyle="1" w:styleId="p1">
    <w:name w:val="p1"/>
    <w:basedOn w:val="Normal"/>
    <w:rsid w:val="00041CFD"/>
    <w:rPr>
      <w:rFonts w:ascii="Calibri" w:hAnsi="Calibri"/>
      <w:sz w:val="21"/>
      <w:szCs w:val="21"/>
    </w:rPr>
  </w:style>
  <w:style w:type="character" w:customStyle="1" w:styleId="s1">
    <w:name w:val="s1"/>
    <w:rsid w:val="00041CFD"/>
  </w:style>
  <w:style w:type="character" w:customStyle="1" w:styleId="s2">
    <w:name w:val="s2"/>
    <w:rsid w:val="00041CFD"/>
    <w:rPr>
      <w:rFonts w:ascii="Calibri" w:hAnsi="Calibri" w:hint="default"/>
      <w:sz w:val="18"/>
      <w:szCs w:val="18"/>
    </w:rPr>
  </w:style>
  <w:style w:type="character" w:customStyle="1" w:styleId="apple-converted-space">
    <w:name w:val="apple-converted-space"/>
    <w:rsid w:val="009058E7"/>
  </w:style>
  <w:style w:type="paragraph" w:styleId="ListParagraph">
    <w:name w:val="List Paragraph"/>
    <w:basedOn w:val="Normal"/>
    <w:uiPriority w:val="34"/>
    <w:qFormat/>
    <w:rsid w:val="005A2EEA"/>
    <w:pPr>
      <w:ind w:left="720"/>
      <w:contextualSpacing/>
    </w:pPr>
  </w:style>
  <w:style w:type="paragraph" w:customStyle="1" w:styleId="Normal1">
    <w:name w:val="Normal1"/>
    <w:rsid w:val="00CA6496"/>
    <w:rPr>
      <w:rFonts w:ascii="Calibri" w:eastAsia="Calibri" w:hAnsi="Calibri" w:cs="Calibri"/>
      <w:sz w:val="24"/>
      <w:szCs w:val="24"/>
    </w:rPr>
  </w:style>
  <w:style w:type="character" w:customStyle="1" w:styleId="current-selection">
    <w:name w:val="current-selection"/>
    <w:basedOn w:val="DefaultParagraphFont"/>
    <w:rsid w:val="009455AB"/>
  </w:style>
  <w:style w:type="character" w:customStyle="1" w:styleId="doilink">
    <w:name w:val="doi_link"/>
    <w:basedOn w:val="DefaultParagraphFont"/>
    <w:rsid w:val="00813262"/>
  </w:style>
  <w:style w:type="character" w:styleId="UnresolvedMention">
    <w:name w:val="Unresolved Mention"/>
    <w:basedOn w:val="DefaultParagraphFont"/>
    <w:rsid w:val="0011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782">
      <w:bodyDiv w:val="1"/>
      <w:marLeft w:val="0"/>
      <w:marRight w:val="0"/>
      <w:marTop w:val="0"/>
      <w:marBottom w:val="0"/>
      <w:divBdr>
        <w:top w:val="none" w:sz="0" w:space="0" w:color="auto"/>
        <w:left w:val="none" w:sz="0" w:space="0" w:color="auto"/>
        <w:bottom w:val="none" w:sz="0" w:space="0" w:color="auto"/>
        <w:right w:val="none" w:sz="0" w:space="0" w:color="auto"/>
      </w:divBdr>
    </w:div>
    <w:div w:id="74788707">
      <w:bodyDiv w:val="1"/>
      <w:marLeft w:val="0"/>
      <w:marRight w:val="0"/>
      <w:marTop w:val="0"/>
      <w:marBottom w:val="0"/>
      <w:divBdr>
        <w:top w:val="none" w:sz="0" w:space="0" w:color="auto"/>
        <w:left w:val="none" w:sz="0" w:space="0" w:color="auto"/>
        <w:bottom w:val="none" w:sz="0" w:space="0" w:color="auto"/>
        <w:right w:val="none" w:sz="0" w:space="0" w:color="auto"/>
      </w:divBdr>
    </w:div>
    <w:div w:id="126630327">
      <w:bodyDiv w:val="1"/>
      <w:marLeft w:val="0"/>
      <w:marRight w:val="0"/>
      <w:marTop w:val="0"/>
      <w:marBottom w:val="0"/>
      <w:divBdr>
        <w:top w:val="none" w:sz="0" w:space="0" w:color="auto"/>
        <w:left w:val="none" w:sz="0" w:space="0" w:color="auto"/>
        <w:bottom w:val="none" w:sz="0" w:space="0" w:color="auto"/>
        <w:right w:val="none" w:sz="0" w:space="0" w:color="auto"/>
      </w:divBdr>
    </w:div>
    <w:div w:id="145367274">
      <w:bodyDiv w:val="1"/>
      <w:marLeft w:val="0"/>
      <w:marRight w:val="0"/>
      <w:marTop w:val="0"/>
      <w:marBottom w:val="0"/>
      <w:divBdr>
        <w:top w:val="none" w:sz="0" w:space="0" w:color="auto"/>
        <w:left w:val="none" w:sz="0" w:space="0" w:color="auto"/>
        <w:bottom w:val="none" w:sz="0" w:space="0" w:color="auto"/>
        <w:right w:val="none" w:sz="0" w:space="0" w:color="auto"/>
      </w:divBdr>
      <w:divsChild>
        <w:div w:id="1635478602">
          <w:marLeft w:val="0"/>
          <w:marRight w:val="0"/>
          <w:marTop w:val="0"/>
          <w:marBottom w:val="0"/>
          <w:divBdr>
            <w:top w:val="none" w:sz="0" w:space="0" w:color="auto"/>
            <w:left w:val="none" w:sz="0" w:space="0" w:color="auto"/>
            <w:bottom w:val="none" w:sz="0" w:space="0" w:color="auto"/>
            <w:right w:val="none" w:sz="0" w:space="0" w:color="auto"/>
          </w:divBdr>
          <w:divsChild>
            <w:div w:id="1027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811">
      <w:bodyDiv w:val="1"/>
      <w:marLeft w:val="0"/>
      <w:marRight w:val="0"/>
      <w:marTop w:val="0"/>
      <w:marBottom w:val="0"/>
      <w:divBdr>
        <w:top w:val="none" w:sz="0" w:space="0" w:color="auto"/>
        <w:left w:val="none" w:sz="0" w:space="0" w:color="auto"/>
        <w:bottom w:val="none" w:sz="0" w:space="0" w:color="auto"/>
        <w:right w:val="none" w:sz="0" w:space="0" w:color="auto"/>
      </w:divBdr>
      <w:divsChild>
        <w:div w:id="1498155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39411">
      <w:bodyDiv w:val="1"/>
      <w:marLeft w:val="0"/>
      <w:marRight w:val="0"/>
      <w:marTop w:val="0"/>
      <w:marBottom w:val="0"/>
      <w:divBdr>
        <w:top w:val="none" w:sz="0" w:space="0" w:color="auto"/>
        <w:left w:val="none" w:sz="0" w:space="0" w:color="auto"/>
        <w:bottom w:val="none" w:sz="0" w:space="0" w:color="auto"/>
        <w:right w:val="none" w:sz="0" w:space="0" w:color="auto"/>
      </w:divBdr>
    </w:div>
    <w:div w:id="298732357">
      <w:bodyDiv w:val="1"/>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sChild>
            <w:div w:id="1484274502">
              <w:marLeft w:val="0"/>
              <w:marRight w:val="0"/>
              <w:marTop w:val="0"/>
              <w:marBottom w:val="0"/>
              <w:divBdr>
                <w:top w:val="none" w:sz="0" w:space="0" w:color="auto"/>
                <w:left w:val="none" w:sz="0" w:space="0" w:color="auto"/>
                <w:bottom w:val="none" w:sz="0" w:space="0" w:color="auto"/>
                <w:right w:val="none" w:sz="0" w:space="0" w:color="auto"/>
              </w:divBdr>
              <w:divsChild>
                <w:div w:id="35592246">
                  <w:marLeft w:val="0"/>
                  <w:marRight w:val="0"/>
                  <w:marTop w:val="0"/>
                  <w:marBottom w:val="0"/>
                  <w:divBdr>
                    <w:top w:val="none" w:sz="0" w:space="0" w:color="auto"/>
                    <w:left w:val="none" w:sz="0" w:space="0" w:color="auto"/>
                    <w:bottom w:val="none" w:sz="0" w:space="0" w:color="auto"/>
                    <w:right w:val="none" w:sz="0" w:space="0" w:color="auto"/>
                  </w:divBdr>
                  <w:divsChild>
                    <w:div w:id="203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0090">
      <w:bodyDiv w:val="1"/>
      <w:marLeft w:val="0"/>
      <w:marRight w:val="0"/>
      <w:marTop w:val="0"/>
      <w:marBottom w:val="0"/>
      <w:divBdr>
        <w:top w:val="none" w:sz="0" w:space="0" w:color="auto"/>
        <w:left w:val="none" w:sz="0" w:space="0" w:color="auto"/>
        <w:bottom w:val="none" w:sz="0" w:space="0" w:color="auto"/>
        <w:right w:val="none" w:sz="0" w:space="0" w:color="auto"/>
      </w:divBdr>
    </w:div>
    <w:div w:id="325136975">
      <w:bodyDiv w:val="1"/>
      <w:marLeft w:val="0"/>
      <w:marRight w:val="0"/>
      <w:marTop w:val="0"/>
      <w:marBottom w:val="0"/>
      <w:divBdr>
        <w:top w:val="none" w:sz="0" w:space="0" w:color="auto"/>
        <w:left w:val="none" w:sz="0" w:space="0" w:color="auto"/>
        <w:bottom w:val="none" w:sz="0" w:space="0" w:color="auto"/>
        <w:right w:val="none" w:sz="0" w:space="0" w:color="auto"/>
      </w:divBdr>
      <w:divsChild>
        <w:div w:id="417530934">
          <w:marLeft w:val="0"/>
          <w:marRight w:val="0"/>
          <w:marTop w:val="0"/>
          <w:marBottom w:val="0"/>
          <w:divBdr>
            <w:top w:val="none" w:sz="0" w:space="0" w:color="auto"/>
            <w:left w:val="none" w:sz="0" w:space="0" w:color="auto"/>
            <w:bottom w:val="none" w:sz="0" w:space="0" w:color="auto"/>
            <w:right w:val="none" w:sz="0" w:space="0" w:color="auto"/>
          </w:divBdr>
          <w:divsChild>
            <w:div w:id="583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586">
      <w:bodyDiv w:val="1"/>
      <w:marLeft w:val="0"/>
      <w:marRight w:val="0"/>
      <w:marTop w:val="0"/>
      <w:marBottom w:val="0"/>
      <w:divBdr>
        <w:top w:val="none" w:sz="0" w:space="0" w:color="auto"/>
        <w:left w:val="none" w:sz="0" w:space="0" w:color="auto"/>
        <w:bottom w:val="none" w:sz="0" w:space="0" w:color="auto"/>
        <w:right w:val="none" w:sz="0" w:space="0" w:color="auto"/>
      </w:divBdr>
    </w:div>
    <w:div w:id="401877277">
      <w:bodyDiv w:val="1"/>
      <w:marLeft w:val="0"/>
      <w:marRight w:val="0"/>
      <w:marTop w:val="0"/>
      <w:marBottom w:val="0"/>
      <w:divBdr>
        <w:top w:val="none" w:sz="0" w:space="0" w:color="auto"/>
        <w:left w:val="none" w:sz="0" w:space="0" w:color="auto"/>
        <w:bottom w:val="none" w:sz="0" w:space="0" w:color="auto"/>
        <w:right w:val="none" w:sz="0" w:space="0" w:color="auto"/>
      </w:divBdr>
      <w:divsChild>
        <w:div w:id="580408410">
          <w:marLeft w:val="0"/>
          <w:marRight w:val="0"/>
          <w:marTop w:val="0"/>
          <w:marBottom w:val="0"/>
          <w:divBdr>
            <w:top w:val="none" w:sz="0" w:space="0" w:color="auto"/>
            <w:left w:val="none" w:sz="0" w:space="0" w:color="auto"/>
            <w:bottom w:val="none" w:sz="0" w:space="0" w:color="auto"/>
            <w:right w:val="none" w:sz="0" w:space="0" w:color="auto"/>
          </w:divBdr>
          <w:divsChild>
            <w:div w:id="902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478">
      <w:bodyDiv w:val="1"/>
      <w:marLeft w:val="0"/>
      <w:marRight w:val="0"/>
      <w:marTop w:val="0"/>
      <w:marBottom w:val="0"/>
      <w:divBdr>
        <w:top w:val="none" w:sz="0" w:space="0" w:color="auto"/>
        <w:left w:val="none" w:sz="0" w:space="0" w:color="auto"/>
        <w:bottom w:val="none" w:sz="0" w:space="0" w:color="auto"/>
        <w:right w:val="none" w:sz="0" w:space="0" w:color="auto"/>
      </w:divBdr>
    </w:div>
    <w:div w:id="430779835">
      <w:bodyDiv w:val="1"/>
      <w:marLeft w:val="0"/>
      <w:marRight w:val="0"/>
      <w:marTop w:val="0"/>
      <w:marBottom w:val="0"/>
      <w:divBdr>
        <w:top w:val="none" w:sz="0" w:space="0" w:color="auto"/>
        <w:left w:val="none" w:sz="0" w:space="0" w:color="auto"/>
        <w:bottom w:val="none" w:sz="0" w:space="0" w:color="auto"/>
        <w:right w:val="none" w:sz="0" w:space="0" w:color="auto"/>
      </w:divBdr>
    </w:div>
    <w:div w:id="537857383">
      <w:bodyDiv w:val="1"/>
      <w:marLeft w:val="0"/>
      <w:marRight w:val="0"/>
      <w:marTop w:val="0"/>
      <w:marBottom w:val="0"/>
      <w:divBdr>
        <w:top w:val="none" w:sz="0" w:space="0" w:color="auto"/>
        <w:left w:val="none" w:sz="0" w:space="0" w:color="auto"/>
        <w:bottom w:val="none" w:sz="0" w:space="0" w:color="auto"/>
        <w:right w:val="none" w:sz="0" w:space="0" w:color="auto"/>
      </w:divBdr>
    </w:div>
    <w:div w:id="600451164">
      <w:bodyDiv w:val="1"/>
      <w:marLeft w:val="0"/>
      <w:marRight w:val="0"/>
      <w:marTop w:val="0"/>
      <w:marBottom w:val="0"/>
      <w:divBdr>
        <w:top w:val="none" w:sz="0" w:space="0" w:color="auto"/>
        <w:left w:val="none" w:sz="0" w:space="0" w:color="auto"/>
        <w:bottom w:val="none" w:sz="0" w:space="0" w:color="auto"/>
        <w:right w:val="none" w:sz="0" w:space="0" w:color="auto"/>
      </w:divBdr>
    </w:div>
    <w:div w:id="620453377">
      <w:bodyDiv w:val="1"/>
      <w:marLeft w:val="0"/>
      <w:marRight w:val="0"/>
      <w:marTop w:val="0"/>
      <w:marBottom w:val="0"/>
      <w:divBdr>
        <w:top w:val="none" w:sz="0" w:space="0" w:color="auto"/>
        <w:left w:val="none" w:sz="0" w:space="0" w:color="auto"/>
        <w:bottom w:val="none" w:sz="0" w:space="0" w:color="auto"/>
        <w:right w:val="none" w:sz="0" w:space="0" w:color="auto"/>
      </w:divBdr>
      <w:divsChild>
        <w:div w:id="576593246">
          <w:marLeft w:val="0"/>
          <w:marRight w:val="0"/>
          <w:marTop w:val="0"/>
          <w:marBottom w:val="0"/>
          <w:divBdr>
            <w:top w:val="none" w:sz="0" w:space="0" w:color="auto"/>
            <w:left w:val="none" w:sz="0" w:space="0" w:color="auto"/>
            <w:bottom w:val="none" w:sz="0" w:space="0" w:color="auto"/>
            <w:right w:val="none" w:sz="0" w:space="0" w:color="auto"/>
          </w:divBdr>
          <w:divsChild>
            <w:div w:id="1753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1625">
      <w:bodyDiv w:val="1"/>
      <w:marLeft w:val="0"/>
      <w:marRight w:val="0"/>
      <w:marTop w:val="0"/>
      <w:marBottom w:val="0"/>
      <w:divBdr>
        <w:top w:val="none" w:sz="0" w:space="0" w:color="auto"/>
        <w:left w:val="none" w:sz="0" w:space="0" w:color="auto"/>
        <w:bottom w:val="none" w:sz="0" w:space="0" w:color="auto"/>
        <w:right w:val="none" w:sz="0" w:space="0" w:color="auto"/>
      </w:divBdr>
    </w:div>
    <w:div w:id="678972676">
      <w:bodyDiv w:val="1"/>
      <w:marLeft w:val="0"/>
      <w:marRight w:val="0"/>
      <w:marTop w:val="0"/>
      <w:marBottom w:val="0"/>
      <w:divBdr>
        <w:top w:val="none" w:sz="0" w:space="0" w:color="auto"/>
        <w:left w:val="none" w:sz="0" w:space="0" w:color="auto"/>
        <w:bottom w:val="none" w:sz="0" w:space="0" w:color="auto"/>
        <w:right w:val="none" w:sz="0" w:space="0" w:color="auto"/>
      </w:divBdr>
      <w:divsChild>
        <w:div w:id="2142965061">
          <w:marLeft w:val="0"/>
          <w:marRight w:val="0"/>
          <w:marTop w:val="0"/>
          <w:marBottom w:val="0"/>
          <w:divBdr>
            <w:top w:val="none" w:sz="0" w:space="0" w:color="auto"/>
            <w:left w:val="none" w:sz="0" w:space="0" w:color="auto"/>
            <w:bottom w:val="none" w:sz="0" w:space="0" w:color="auto"/>
            <w:right w:val="none" w:sz="0" w:space="0" w:color="auto"/>
          </w:divBdr>
          <w:divsChild>
            <w:div w:id="1320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524">
      <w:bodyDiv w:val="1"/>
      <w:marLeft w:val="0"/>
      <w:marRight w:val="0"/>
      <w:marTop w:val="0"/>
      <w:marBottom w:val="0"/>
      <w:divBdr>
        <w:top w:val="none" w:sz="0" w:space="0" w:color="auto"/>
        <w:left w:val="none" w:sz="0" w:space="0" w:color="auto"/>
        <w:bottom w:val="none" w:sz="0" w:space="0" w:color="auto"/>
        <w:right w:val="none" w:sz="0" w:space="0" w:color="auto"/>
      </w:divBdr>
    </w:div>
    <w:div w:id="758796693">
      <w:bodyDiv w:val="1"/>
      <w:marLeft w:val="0"/>
      <w:marRight w:val="0"/>
      <w:marTop w:val="0"/>
      <w:marBottom w:val="0"/>
      <w:divBdr>
        <w:top w:val="none" w:sz="0" w:space="0" w:color="auto"/>
        <w:left w:val="none" w:sz="0" w:space="0" w:color="auto"/>
        <w:bottom w:val="none" w:sz="0" w:space="0" w:color="auto"/>
        <w:right w:val="none" w:sz="0" w:space="0" w:color="auto"/>
      </w:divBdr>
    </w:div>
    <w:div w:id="797145085">
      <w:bodyDiv w:val="1"/>
      <w:marLeft w:val="0"/>
      <w:marRight w:val="0"/>
      <w:marTop w:val="0"/>
      <w:marBottom w:val="0"/>
      <w:divBdr>
        <w:top w:val="none" w:sz="0" w:space="0" w:color="auto"/>
        <w:left w:val="none" w:sz="0" w:space="0" w:color="auto"/>
        <w:bottom w:val="none" w:sz="0" w:space="0" w:color="auto"/>
        <w:right w:val="none" w:sz="0" w:space="0" w:color="auto"/>
      </w:divBdr>
      <w:divsChild>
        <w:div w:id="59330620">
          <w:marLeft w:val="0"/>
          <w:marRight w:val="0"/>
          <w:marTop w:val="0"/>
          <w:marBottom w:val="0"/>
          <w:divBdr>
            <w:top w:val="none" w:sz="0" w:space="0" w:color="auto"/>
            <w:left w:val="none" w:sz="0" w:space="0" w:color="auto"/>
            <w:bottom w:val="none" w:sz="0" w:space="0" w:color="auto"/>
            <w:right w:val="none" w:sz="0" w:space="0" w:color="auto"/>
          </w:divBdr>
          <w:divsChild>
            <w:div w:id="1828351941">
              <w:marLeft w:val="0"/>
              <w:marRight w:val="0"/>
              <w:marTop w:val="0"/>
              <w:marBottom w:val="0"/>
              <w:divBdr>
                <w:top w:val="none" w:sz="0" w:space="0" w:color="auto"/>
                <w:left w:val="none" w:sz="0" w:space="0" w:color="auto"/>
                <w:bottom w:val="none" w:sz="0" w:space="0" w:color="auto"/>
                <w:right w:val="none" w:sz="0" w:space="0" w:color="auto"/>
              </w:divBdr>
              <w:divsChild>
                <w:div w:id="347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503">
      <w:bodyDiv w:val="1"/>
      <w:marLeft w:val="0"/>
      <w:marRight w:val="0"/>
      <w:marTop w:val="0"/>
      <w:marBottom w:val="0"/>
      <w:divBdr>
        <w:top w:val="none" w:sz="0" w:space="0" w:color="auto"/>
        <w:left w:val="none" w:sz="0" w:space="0" w:color="auto"/>
        <w:bottom w:val="none" w:sz="0" w:space="0" w:color="auto"/>
        <w:right w:val="none" w:sz="0" w:space="0" w:color="auto"/>
      </w:divBdr>
    </w:div>
    <w:div w:id="1047997986">
      <w:bodyDiv w:val="1"/>
      <w:marLeft w:val="0"/>
      <w:marRight w:val="0"/>
      <w:marTop w:val="0"/>
      <w:marBottom w:val="0"/>
      <w:divBdr>
        <w:top w:val="none" w:sz="0" w:space="0" w:color="auto"/>
        <w:left w:val="none" w:sz="0" w:space="0" w:color="auto"/>
        <w:bottom w:val="none" w:sz="0" w:space="0" w:color="auto"/>
        <w:right w:val="none" w:sz="0" w:space="0" w:color="auto"/>
      </w:divBdr>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1121999182">
      <w:bodyDiv w:val="1"/>
      <w:marLeft w:val="0"/>
      <w:marRight w:val="0"/>
      <w:marTop w:val="0"/>
      <w:marBottom w:val="0"/>
      <w:divBdr>
        <w:top w:val="none" w:sz="0" w:space="0" w:color="auto"/>
        <w:left w:val="none" w:sz="0" w:space="0" w:color="auto"/>
        <w:bottom w:val="none" w:sz="0" w:space="0" w:color="auto"/>
        <w:right w:val="none" w:sz="0" w:space="0" w:color="auto"/>
      </w:divBdr>
      <w:divsChild>
        <w:div w:id="67920793">
          <w:marLeft w:val="0"/>
          <w:marRight w:val="0"/>
          <w:marTop w:val="0"/>
          <w:marBottom w:val="0"/>
          <w:divBdr>
            <w:top w:val="none" w:sz="0" w:space="0" w:color="auto"/>
            <w:left w:val="none" w:sz="0" w:space="0" w:color="auto"/>
            <w:bottom w:val="none" w:sz="0" w:space="0" w:color="auto"/>
            <w:right w:val="none" w:sz="0" w:space="0" w:color="auto"/>
          </w:divBdr>
        </w:div>
        <w:div w:id="2144036719">
          <w:marLeft w:val="0"/>
          <w:marRight w:val="0"/>
          <w:marTop w:val="0"/>
          <w:marBottom w:val="0"/>
          <w:divBdr>
            <w:top w:val="none" w:sz="0" w:space="0" w:color="auto"/>
            <w:left w:val="none" w:sz="0" w:space="0" w:color="auto"/>
            <w:bottom w:val="none" w:sz="0" w:space="0" w:color="auto"/>
            <w:right w:val="none" w:sz="0" w:space="0" w:color="auto"/>
          </w:divBdr>
        </w:div>
        <w:div w:id="1087002238">
          <w:marLeft w:val="0"/>
          <w:marRight w:val="0"/>
          <w:marTop w:val="0"/>
          <w:marBottom w:val="0"/>
          <w:divBdr>
            <w:top w:val="none" w:sz="0" w:space="0" w:color="auto"/>
            <w:left w:val="none" w:sz="0" w:space="0" w:color="auto"/>
            <w:bottom w:val="none" w:sz="0" w:space="0" w:color="auto"/>
            <w:right w:val="none" w:sz="0" w:space="0" w:color="auto"/>
          </w:divBdr>
        </w:div>
      </w:divsChild>
    </w:div>
    <w:div w:id="1130981188">
      <w:bodyDiv w:val="1"/>
      <w:marLeft w:val="0"/>
      <w:marRight w:val="0"/>
      <w:marTop w:val="0"/>
      <w:marBottom w:val="0"/>
      <w:divBdr>
        <w:top w:val="none" w:sz="0" w:space="0" w:color="auto"/>
        <w:left w:val="none" w:sz="0" w:space="0" w:color="auto"/>
        <w:bottom w:val="none" w:sz="0" w:space="0" w:color="auto"/>
        <w:right w:val="none" w:sz="0" w:space="0" w:color="auto"/>
      </w:divBdr>
    </w:div>
    <w:div w:id="1192769648">
      <w:bodyDiv w:val="1"/>
      <w:marLeft w:val="0"/>
      <w:marRight w:val="0"/>
      <w:marTop w:val="0"/>
      <w:marBottom w:val="0"/>
      <w:divBdr>
        <w:top w:val="none" w:sz="0" w:space="0" w:color="auto"/>
        <w:left w:val="none" w:sz="0" w:space="0" w:color="auto"/>
        <w:bottom w:val="none" w:sz="0" w:space="0" w:color="auto"/>
        <w:right w:val="none" w:sz="0" w:space="0" w:color="auto"/>
      </w:divBdr>
    </w:div>
    <w:div w:id="1209994835">
      <w:bodyDiv w:val="1"/>
      <w:marLeft w:val="0"/>
      <w:marRight w:val="0"/>
      <w:marTop w:val="0"/>
      <w:marBottom w:val="0"/>
      <w:divBdr>
        <w:top w:val="none" w:sz="0" w:space="0" w:color="auto"/>
        <w:left w:val="none" w:sz="0" w:space="0" w:color="auto"/>
        <w:bottom w:val="none" w:sz="0" w:space="0" w:color="auto"/>
        <w:right w:val="none" w:sz="0" w:space="0" w:color="auto"/>
      </w:divBdr>
    </w:div>
    <w:div w:id="1213923695">
      <w:bodyDiv w:val="1"/>
      <w:marLeft w:val="0"/>
      <w:marRight w:val="0"/>
      <w:marTop w:val="0"/>
      <w:marBottom w:val="0"/>
      <w:divBdr>
        <w:top w:val="none" w:sz="0" w:space="0" w:color="auto"/>
        <w:left w:val="none" w:sz="0" w:space="0" w:color="auto"/>
        <w:bottom w:val="none" w:sz="0" w:space="0" w:color="auto"/>
        <w:right w:val="none" w:sz="0" w:space="0" w:color="auto"/>
      </w:divBdr>
    </w:div>
    <w:div w:id="1235582046">
      <w:bodyDiv w:val="1"/>
      <w:marLeft w:val="0"/>
      <w:marRight w:val="0"/>
      <w:marTop w:val="0"/>
      <w:marBottom w:val="0"/>
      <w:divBdr>
        <w:top w:val="none" w:sz="0" w:space="0" w:color="auto"/>
        <w:left w:val="none" w:sz="0" w:space="0" w:color="auto"/>
        <w:bottom w:val="none" w:sz="0" w:space="0" w:color="auto"/>
        <w:right w:val="none" w:sz="0" w:space="0" w:color="auto"/>
      </w:divBdr>
    </w:div>
    <w:div w:id="1298952934">
      <w:bodyDiv w:val="1"/>
      <w:marLeft w:val="0"/>
      <w:marRight w:val="0"/>
      <w:marTop w:val="0"/>
      <w:marBottom w:val="0"/>
      <w:divBdr>
        <w:top w:val="none" w:sz="0" w:space="0" w:color="auto"/>
        <w:left w:val="none" w:sz="0" w:space="0" w:color="auto"/>
        <w:bottom w:val="none" w:sz="0" w:space="0" w:color="auto"/>
        <w:right w:val="none" w:sz="0" w:space="0" w:color="auto"/>
      </w:divBdr>
    </w:div>
    <w:div w:id="1322586154">
      <w:bodyDiv w:val="1"/>
      <w:marLeft w:val="0"/>
      <w:marRight w:val="0"/>
      <w:marTop w:val="0"/>
      <w:marBottom w:val="0"/>
      <w:divBdr>
        <w:top w:val="none" w:sz="0" w:space="0" w:color="auto"/>
        <w:left w:val="none" w:sz="0" w:space="0" w:color="auto"/>
        <w:bottom w:val="none" w:sz="0" w:space="0" w:color="auto"/>
        <w:right w:val="none" w:sz="0" w:space="0" w:color="auto"/>
      </w:divBdr>
    </w:div>
    <w:div w:id="1322659856">
      <w:bodyDiv w:val="1"/>
      <w:marLeft w:val="0"/>
      <w:marRight w:val="0"/>
      <w:marTop w:val="0"/>
      <w:marBottom w:val="0"/>
      <w:divBdr>
        <w:top w:val="none" w:sz="0" w:space="0" w:color="auto"/>
        <w:left w:val="none" w:sz="0" w:space="0" w:color="auto"/>
        <w:bottom w:val="none" w:sz="0" w:space="0" w:color="auto"/>
        <w:right w:val="none" w:sz="0" w:space="0" w:color="auto"/>
      </w:divBdr>
    </w:div>
    <w:div w:id="1406494935">
      <w:bodyDiv w:val="1"/>
      <w:marLeft w:val="0"/>
      <w:marRight w:val="0"/>
      <w:marTop w:val="0"/>
      <w:marBottom w:val="0"/>
      <w:divBdr>
        <w:top w:val="none" w:sz="0" w:space="0" w:color="auto"/>
        <w:left w:val="none" w:sz="0" w:space="0" w:color="auto"/>
        <w:bottom w:val="none" w:sz="0" w:space="0" w:color="auto"/>
        <w:right w:val="none" w:sz="0" w:space="0" w:color="auto"/>
      </w:divBdr>
      <w:divsChild>
        <w:div w:id="1322002767">
          <w:marLeft w:val="0"/>
          <w:marRight w:val="0"/>
          <w:marTop w:val="0"/>
          <w:marBottom w:val="0"/>
          <w:divBdr>
            <w:top w:val="none" w:sz="0" w:space="0" w:color="auto"/>
            <w:left w:val="none" w:sz="0" w:space="0" w:color="auto"/>
            <w:bottom w:val="none" w:sz="0" w:space="0" w:color="auto"/>
            <w:right w:val="none" w:sz="0" w:space="0" w:color="auto"/>
          </w:divBdr>
          <w:divsChild>
            <w:div w:id="18797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sChild>
        <w:div w:id="2078892972">
          <w:marLeft w:val="0"/>
          <w:marRight w:val="0"/>
          <w:marTop w:val="0"/>
          <w:marBottom w:val="0"/>
          <w:divBdr>
            <w:top w:val="none" w:sz="0" w:space="0" w:color="auto"/>
            <w:left w:val="none" w:sz="0" w:space="0" w:color="auto"/>
            <w:bottom w:val="none" w:sz="0" w:space="0" w:color="auto"/>
            <w:right w:val="none" w:sz="0" w:space="0" w:color="auto"/>
          </w:divBdr>
          <w:divsChild>
            <w:div w:id="99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8705">
      <w:bodyDiv w:val="1"/>
      <w:marLeft w:val="0"/>
      <w:marRight w:val="0"/>
      <w:marTop w:val="0"/>
      <w:marBottom w:val="0"/>
      <w:divBdr>
        <w:top w:val="none" w:sz="0" w:space="0" w:color="auto"/>
        <w:left w:val="none" w:sz="0" w:space="0" w:color="auto"/>
        <w:bottom w:val="none" w:sz="0" w:space="0" w:color="auto"/>
        <w:right w:val="none" w:sz="0" w:space="0" w:color="auto"/>
      </w:divBdr>
      <w:divsChild>
        <w:div w:id="607393415">
          <w:marLeft w:val="0"/>
          <w:marRight w:val="0"/>
          <w:marTop w:val="0"/>
          <w:marBottom w:val="0"/>
          <w:divBdr>
            <w:top w:val="none" w:sz="0" w:space="0" w:color="auto"/>
            <w:left w:val="none" w:sz="0" w:space="0" w:color="auto"/>
            <w:bottom w:val="none" w:sz="0" w:space="0" w:color="auto"/>
            <w:right w:val="none" w:sz="0" w:space="0" w:color="auto"/>
          </w:divBdr>
          <w:divsChild>
            <w:div w:id="1350719782">
              <w:marLeft w:val="0"/>
              <w:marRight w:val="0"/>
              <w:marTop w:val="0"/>
              <w:marBottom w:val="0"/>
              <w:divBdr>
                <w:top w:val="none" w:sz="0" w:space="0" w:color="auto"/>
                <w:left w:val="none" w:sz="0" w:space="0" w:color="auto"/>
                <w:bottom w:val="none" w:sz="0" w:space="0" w:color="auto"/>
                <w:right w:val="none" w:sz="0" w:space="0" w:color="auto"/>
              </w:divBdr>
              <w:divsChild>
                <w:div w:id="794251482">
                  <w:marLeft w:val="0"/>
                  <w:marRight w:val="0"/>
                  <w:marTop w:val="0"/>
                  <w:marBottom w:val="0"/>
                  <w:divBdr>
                    <w:top w:val="none" w:sz="0" w:space="0" w:color="auto"/>
                    <w:left w:val="none" w:sz="0" w:space="0" w:color="auto"/>
                    <w:bottom w:val="none" w:sz="0" w:space="0" w:color="auto"/>
                    <w:right w:val="none" w:sz="0" w:space="0" w:color="auto"/>
                  </w:divBdr>
                  <w:divsChild>
                    <w:div w:id="2086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7413">
      <w:bodyDiv w:val="1"/>
      <w:marLeft w:val="0"/>
      <w:marRight w:val="0"/>
      <w:marTop w:val="0"/>
      <w:marBottom w:val="0"/>
      <w:divBdr>
        <w:top w:val="none" w:sz="0" w:space="0" w:color="auto"/>
        <w:left w:val="none" w:sz="0" w:space="0" w:color="auto"/>
        <w:bottom w:val="none" w:sz="0" w:space="0" w:color="auto"/>
        <w:right w:val="none" w:sz="0" w:space="0" w:color="auto"/>
      </w:divBdr>
      <w:divsChild>
        <w:div w:id="594822826">
          <w:marLeft w:val="0"/>
          <w:marRight w:val="0"/>
          <w:marTop w:val="0"/>
          <w:marBottom w:val="0"/>
          <w:divBdr>
            <w:top w:val="none" w:sz="0" w:space="0" w:color="auto"/>
            <w:left w:val="none" w:sz="0" w:space="0" w:color="auto"/>
            <w:bottom w:val="none" w:sz="0" w:space="0" w:color="auto"/>
            <w:right w:val="none" w:sz="0" w:space="0" w:color="auto"/>
          </w:divBdr>
        </w:div>
        <w:div w:id="105077772">
          <w:marLeft w:val="0"/>
          <w:marRight w:val="0"/>
          <w:marTop w:val="0"/>
          <w:marBottom w:val="0"/>
          <w:divBdr>
            <w:top w:val="none" w:sz="0" w:space="0" w:color="auto"/>
            <w:left w:val="none" w:sz="0" w:space="0" w:color="auto"/>
            <w:bottom w:val="none" w:sz="0" w:space="0" w:color="auto"/>
            <w:right w:val="none" w:sz="0" w:space="0" w:color="auto"/>
          </w:divBdr>
        </w:div>
      </w:divsChild>
    </w:div>
    <w:div w:id="1461075908">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97183099">
      <w:bodyDiv w:val="1"/>
      <w:marLeft w:val="0"/>
      <w:marRight w:val="0"/>
      <w:marTop w:val="0"/>
      <w:marBottom w:val="0"/>
      <w:divBdr>
        <w:top w:val="none" w:sz="0" w:space="0" w:color="auto"/>
        <w:left w:val="none" w:sz="0" w:space="0" w:color="auto"/>
        <w:bottom w:val="none" w:sz="0" w:space="0" w:color="auto"/>
        <w:right w:val="none" w:sz="0" w:space="0" w:color="auto"/>
      </w:divBdr>
      <w:divsChild>
        <w:div w:id="1287008221">
          <w:marLeft w:val="0"/>
          <w:marRight w:val="0"/>
          <w:marTop w:val="0"/>
          <w:marBottom w:val="0"/>
          <w:divBdr>
            <w:top w:val="none" w:sz="0" w:space="0" w:color="auto"/>
            <w:left w:val="none" w:sz="0" w:space="0" w:color="auto"/>
            <w:bottom w:val="none" w:sz="0" w:space="0" w:color="auto"/>
            <w:right w:val="none" w:sz="0" w:space="0" w:color="auto"/>
          </w:divBdr>
          <w:divsChild>
            <w:div w:id="213856985">
              <w:marLeft w:val="0"/>
              <w:marRight w:val="0"/>
              <w:marTop w:val="0"/>
              <w:marBottom w:val="0"/>
              <w:divBdr>
                <w:top w:val="none" w:sz="0" w:space="0" w:color="auto"/>
                <w:left w:val="none" w:sz="0" w:space="0" w:color="auto"/>
                <w:bottom w:val="none" w:sz="0" w:space="0" w:color="auto"/>
                <w:right w:val="none" w:sz="0" w:space="0" w:color="auto"/>
              </w:divBdr>
              <w:divsChild>
                <w:div w:id="1725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2105">
      <w:bodyDiv w:val="1"/>
      <w:marLeft w:val="0"/>
      <w:marRight w:val="0"/>
      <w:marTop w:val="0"/>
      <w:marBottom w:val="0"/>
      <w:divBdr>
        <w:top w:val="none" w:sz="0" w:space="0" w:color="auto"/>
        <w:left w:val="none" w:sz="0" w:space="0" w:color="auto"/>
        <w:bottom w:val="none" w:sz="0" w:space="0" w:color="auto"/>
        <w:right w:val="none" w:sz="0" w:space="0" w:color="auto"/>
      </w:divBdr>
    </w:div>
    <w:div w:id="1565682422">
      <w:bodyDiv w:val="1"/>
      <w:marLeft w:val="0"/>
      <w:marRight w:val="0"/>
      <w:marTop w:val="0"/>
      <w:marBottom w:val="0"/>
      <w:divBdr>
        <w:top w:val="none" w:sz="0" w:space="0" w:color="auto"/>
        <w:left w:val="none" w:sz="0" w:space="0" w:color="auto"/>
        <w:bottom w:val="none" w:sz="0" w:space="0" w:color="auto"/>
        <w:right w:val="none" w:sz="0" w:space="0" w:color="auto"/>
      </w:divBdr>
    </w:div>
    <w:div w:id="1574271897">
      <w:bodyDiv w:val="1"/>
      <w:marLeft w:val="0"/>
      <w:marRight w:val="0"/>
      <w:marTop w:val="0"/>
      <w:marBottom w:val="0"/>
      <w:divBdr>
        <w:top w:val="none" w:sz="0" w:space="0" w:color="auto"/>
        <w:left w:val="none" w:sz="0" w:space="0" w:color="auto"/>
        <w:bottom w:val="none" w:sz="0" w:space="0" w:color="auto"/>
        <w:right w:val="none" w:sz="0" w:space="0" w:color="auto"/>
      </w:divBdr>
    </w:div>
    <w:div w:id="1711302403">
      <w:bodyDiv w:val="1"/>
      <w:marLeft w:val="0"/>
      <w:marRight w:val="0"/>
      <w:marTop w:val="0"/>
      <w:marBottom w:val="0"/>
      <w:divBdr>
        <w:top w:val="none" w:sz="0" w:space="0" w:color="auto"/>
        <w:left w:val="none" w:sz="0" w:space="0" w:color="auto"/>
        <w:bottom w:val="none" w:sz="0" w:space="0" w:color="auto"/>
        <w:right w:val="none" w:sz="0" w:space="0" w:color="auto"/>
      </w:divBdr>
      <w:divsChild>
        <w:div w:id="586429610">
          <w:marLeft w:val="0"/>
          <w:marRight w:val="0"/>
          <w:marTop w:val="0"/>
          <w:marBottom w:val="0"/>
          <w:divBdr>
            <w:top w:val="none" w:sz="0" w:space="0" w:color="auto"/>
            <w:left w:val="none" w:sz="0" w:space="0" w:color="auto"/>
            <w:bottom w:val="none" w:sz="0" w:space="0" w:color="auto"/>
            <w:right w:val="none" w:sz="0" w:space="0" w:color="auto"/>
          </w:divBdr>
        </w:div>
      </w:divsChild>
    </w:div>
    <w:div w:id="1726295420">
      <w:bodyDiv w:val="1"/>
      <w:marLeft w:val="0"/>
      <w:marRight w:val="0"/>
      <w:marTop w:val="0"/>
      <w:marBottom w:val="0"/>
      <w:divBdr>
        <w:top w:val="none" w:sz="0" w:space="0" w:color="auto"/>
        <w:left w:val="none" w:sz="0" w:space="0" w:color="auto"/>
        <w:bottom w:val="none" w:sz="0" w:space="0" w:color="auto"/>
        <w:right w:val="none" w:sz="0" w:space="0" w:color="auto"/>
      </w:divBdr>
      <w:divsChild>
        <w:div w:id="110696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5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8778">
      <w:bodyDiv w:val="1"/>
      <w:marLeft w:val="0"/>
      <w:marRight w:val="0"/>
      <w:marTop w:val="0"/>
      <w:marBottom w:val="0"/>
      <w:divBdr>
        <w:top w:val="none" w:sz="0" w:space="0" w:color="auto"/>
        <w:left w:val="none" w:sz="0" w:space="0" w:color="auto"/>
        <w:bottom w:val="none" w:sz="0" w:space="0" w:color="auto"/>
        <w:right w:val="none" w:sz="0" w:space="0" w:color="auto"/>
      </w:divBdr>
      <w:divsChild>
        <w:div w:id="6746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66553">
      <w:bodyDiv w:val="1"/>
      <w:marLeft w:val="0"/>
      <w:marRight w:val="0"/>
      <w:marTop w:val="0"/>
      <w:marBottom w:val="0"/>
      <w:divBdr>
        <w:top w:val="none" w:sz="0" w:space="0" w:color="auto"/>
        <w:left w:val="none" w:sz="0" w:space="0" w:color="auto"/>
        <w:bottom w:val="none" w:sz="0" w:space="0" w:color="auto"/>
        <w:right w:val="none" w:sz="0" w:space="0" w:color="auto"/>
      </w:divBdr>
    </w:div>
    <w:div w:id="1857841236">
      <w:bodyDiv w:val="1"/>
      <w:marLeft w:val="0"/>
      <w:marRight w:val="0"/>
      <w:marTop w:val="0"/>
      <w:marBottom w:val="0"/>
      <w:divBdr>
        <w:top w:val="none" w:sz="0" w:space="0" w:color="auto"/>
        <w:left w:val="none" w:sz="0" w:space="0" w:color="auto"/>
        <w:bottom w:val="none" w:sz="0" w:space="0" w:color="auto"/>
        <w:right w:val="none" w:sz="0" w:space="0" w:color="auto"/>
      </w:divBdr>
      <w:divsChild>
        <w:div w:id="436750323">
          <w:marLeft w:val="0"/>
          <w:marRight w:val="0"/>
          <w:marTop w:val="0"/>
          <w:marBottom w:val="0"/>
          <w:divBdr>
            <w:top w:val="none" w:sz="0" w:space="0" w:color="auto"/>
            <w:left w:val="none" w:sz="0" w:space="0" w:color="auto"/>
            <w:bottom w:val="none" w:sz="0" w:space="0" w:color="auto"/>
            <w:right w:val="none" w:sz="0" w:space="0" w:color="auto"/>
          </w:divBdr>
        </w:div>
        <w:div w:id="1335645547">
          <w:marLeft w:val="0"/>
          <w:marRight w:val="0"/>
          <w:marTop w:val="0"/>
          <w:marBottom w:val="0"/>
          <w:divBdr>
            <w:top w:val="none" w:sz="0" w:space="0" w:color="auto"/>
            <w:left w:val="none" w:sz="0" w:space="0" w:color="auto"/>
            <w:bottom w:val="none" w:sz="0" w:space="0" w:color="auto"/>
            <w:right w:val="none" w:sz="0" w:space="0" w:color="auto"/>
          </w:divBdr>
        </w:div>
        <w:div w:id="2120641328">
          <w:marLeft w:val="0"/>
          <w:marRight w:val="0"/>
          <w:marTop w:val="0"/>
          <w:marBottom w:val="0"/>
          <w:divBdr>
            <w:top w:val="none" w:sz="0" w:space="0" w:color="auto"/>
            <w:left w:val="none" w:sz="0" w:space="0" w:color="auto"/>
            <w:bottom w:val="none" w:sz="0" w:space="0" w:color="auto"/>
            <w:right w:val="none" w:sz="0" w:space="0" w:color="auto"/>
          </w:divBdr>
        </w:div>
        <w:div w:id="872421591">
          <w:marLeft w:val="0"/>
          <w:marRight w:val="0"/>
          <w:marTop w:val="0"/>
          <w:marBottom w:val="0"/>
          <w:divBdr>
            <w:top w:val="none" w:sz="0" w:space="0" w:color="auto"/>
            <w:left w:val="none" w:sz="0" w:space="0" w:color="auto"/>
            <w:bottom w:val="none" w:sz="0" w:space="0" w:color="auto"/>
            <w:right w:val="none" w:sz="0" w:space="0" w:color="auto"/>
          </w:divBdr>
        </w:div>
      </w:divsChild>
    </w:div>
    <w:div w:id="1874002671">
      <w:bodyDiv w:val="1"/>
      <w:marLeft w:val="0"/>
      <w:marRight w:val="0"/>
      <w:marTop w:val="0"/>
      <w:marBottom w:val="0"/>
      <w:divBdr>
        <w:top w:val="none" w:sz="0" w:space="0" w:color="auto"/>
        <w:left w:val="none" w:sz="0" w:space="0" w:color="auto"/>
        <w:bottom w:val="none" w:sz="0" w:space="0" w:color="auto"/>
        <w:right w:val="none" w:sz="0" w:space="0" w:color="auto"/>
      </w:divBdr>
    </w:div>
    <w:div w:id="1918704916">
      <w:bodyDiv w:val="1"/>
      <w:marLeft w:val="0"/>
      <w:marRight w:val="0"/>
      <w:marTop w:val="0"/>
      <w:marBottom w:val="0"/>
      <w:divBdr>
        <w:top w:val="none" w:sz="0" w:space="0" w:color="auto"/>
        <w:left w:val="none" w:sz="0" w:space="0" w:color="auto"/>
        <w:bottom w:val="none" w:sz="0" w:space="0" w:color="auto"/>
        <w:right w:val="none" w:sz="0" w:space="0" w:color="auto"/>
      </w:divBdr>
      <w:divsChild>
        <w:div w:id="161232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918141">
      <w:bodyDiv w:val="1"/>
      <w:marLeft w:val="0"/>
      <w:marRight w:val="0"/>
      <w:marTop w:val="0"/>
      <w:marBottom w:val="0"/>
      <w:divBdr>
        <w:top w:val="none" w:sz="0" w:space="0" w:color="auto"/>
        <w:left w:val="none" w:sz="0" w:space="0" w:color="auto"/>
        <w:bottom w:val="none" w:sz="0" w:space="0" w:color="auto"/>
        <w:right w:val="none" w:sz="0" w:space="0" w:color="auto"/>
      </w:divBdr>
    </w:div>
    <w:div w:id="1947883322">
      <w:bodyDiv w:val="1"/>
      <w:marLeft w:val="0"/>
      <w:marRight w:val="0"/>
      <w:marTop w:val="0"/>
      <w:marBottom w:val="0"/>
      <w:divBdr>
        <w:top w:val="none" w:sz="0" w:space="0" w:color="auto"/>
        <w:left w:val="none" w:sz="0" w:space="0" w:color="auto"/>
        <w:bottom w:val="none" w:sz="0" w:space="0" w:color="auto"/>
        <w:right w:val="none" w:sz="0" w:space="0" w:color="auto"/>
      </w:divBdr>
    </w:div>
    <w:div w:id="2015958617">
      <w:bodyDiv w:val="1"/>
      <w:marLeft w:val="0"/>
      <w:marRight w:val="0"/>
      <w:marTop w:val="0"/>
      <w:marBottom w:val="0"/>
      <w:divBdr>
        <w:top w:val="none" w:sz="0" w:space="0" w:color="auto"/>
        <w:left w:val="none" w:sz="0" w:space="0" w:color="auto"/>
        <w:bottom w:val="none" w:sz="0" w:space="0" w:color="auto"/>
        <w:right w:val="none" w:sz="0" w:space="0" w:color="auto"/>
      </w:divBdr>
      <w:divsChild>
        <w:div w:id="954488117">
          <w:marLeft w:val="0"/>
          <w:marRight w:val="0"/>
          <w:marTop w:val="0"/>
          <w:marBottom w:val="0"/>
          <w:divBdr>
            <w:top w:val="none" w:sz="0" w:space="0" w:color="auto"/>
            <w:left w:val="none" w:sz="0" w:space="0" w:color="auto"/>
            <w:bottom w:val="none" w:sz="0" w:space="0" w:color="auto"/>
            <w:right w:val="none" w:sz="0" w:space="0" w:color="auto"/>
          </w:divBdr>
          <w:divsChild>
            <w:div w:id="1979411972">
              <w:marLeft w:val="0"/>
              <w:marRight w:val="0"/>
              <w:marTop w:val="0"/>
              <w:marBottom w:val="0"/>
              <w:divBdr>
                <w:top w:val="none" w:sz="0" w:space="0" w:color="auto"/>
                <w:left w:val="none" w:sz="0" w:space="0" w:color="auto"/>
                <w:bottom w:val="none" w:sz="0" w:space="0" w:color="auto"/>
                <w:right w:val="none" w:sz="0" w:space="0" w:color="auto"/>
              </w:divBdr>
              <w:divsChild>
                <w:div w:id="1253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4007">
      <w:bodyDiv w:val="1"/>
      <w:marLeft w:val="0"/>
      <w:marRight w:val="0"/>
      <w:marTop w:val="0"/>
      <w:marBottom w:val="0"/>
      <w:divBdr>
        <w:top w:val="none" w:sz="0" w:space="0" w:color="auto"/>
        <w:left w:val="none" w:sz="0" w:space="0" w:color="auto"/>
        <w:bottom w:val="none" w:sz="0" w:space="0" w:color="auto"/>
        <w:right w:val="none" w:sz="0" w:space="0" w:color="auto"/>
      </w:divBdr>
    </w:div>
    <w:div w:id="2089184611">
      <w:bodyDiv w:val="1"/>
      <w:marLeft w:val="0"/>
      <w:marRight w:val="0"/>
      <w:marTop w:val="0"/>
      <w:marBottom w:val="0"/>
      <w:divBdr>
        <w:top w:val="none" w:sz="0" w:space="0" w:color="auto"/>
        <w:left w:val="none" w:sz="0" w:space="0" w:color="auto"/>
        <w:bottom w:val="none" w:sz="0" w:space="0" w:color="auto"/>
        <w:right w:val="none" w:sz="0" w:space="0" w:color="auto"/>
      </w:divBdr>
    </w:div>
    <w:div w:id="209658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596/ovprrs-19" TargetMode="External"/><Relationship Id="rId13" Type="http://schemas.openxmlformats.org/officeDocument/2006/relationships/hyperlink" Target="https://doi.org/10.1080/10810730.2019.1680773" TargetMode="External"/><Relationship Id="rId18" Type="http://schemas.openxmlformats.org/officeDocument/2006/relationships/hyperlink" Target="https://nam01.safelinks.protection.outlook.com/?url=https%3A%2F%2Fwww.youtube.com%2Fwatch%3Fv%3Dgxm7aO-okPk%26list%3DPL66EPbm4ojiAFgVZBuNOtQct6orXWozaB%26index%3D6%26t%3D0s&amp;data=02%7C01%7Csemorgan%40miami.edu%7C3a4182dcf54546988ada08d865858fcf%7C2a144b72f23942d48c0e6f0f17c48e33%7C0%7C0%7C637370971595733269&amp;sdata=TCwdfqdTbMRu3fDsTV6uyTpJF6rpUCZ5pzgsTMjPP94%3D&amp;reserved=0" TargetMode="External"/><Relationship Id="rId26" Type="http://schemas.openxmlformats.org/officeDocument/2006/relationships/hyperlink" Target="https://www.youtube.com/watch?v=0C3ihsNPDEk&amp;list=PL66EPbm4ojiAFgVZBuNOtQct6orXWozaB&amp;index=2&amp;t=3s" TargetMode="External"/><Relationship Id="rId3" Type="http://schemas.openxmlformats.org/officeDocument/2006/relationships/styles" Target="styles.xml"/><Relationship Id="rId21" Type="http://schemas.openxmlformats.org/officeDocument/2006/relationships/hyperlink" Target="https://www.youtube.com/watch?v=nIqnNoC95VQ&amp;list=PL66EPbm4ojiAFgVZBuNOtQct6orXWozaB&amp;index=8&amp;t=0s" TargetMode="External"/><Relationship Id="rId7" Type="http://schemas.openxmlformats.org/officeDocument/2006/relationships/endnotes" Target="endnotes.xml"/><Relationship Id="rId12" Type="http://schemas.openxmlformats.org/officeDocument/2006/relationships/hyperlink" Target="https://doi.org/10.1080/10810730.2019.1701586" TargetMode="External"/><Relationship Id="rId17" Type="http://schemas.openxmlformats.org/officeDocument/2006/relationships/hyperlink" Target="https://www.youtube.com/watch?v=XJ4f9z8rjgc&amp;list=PL66EPbm4ojiAFgVZBuNOtQct6orXWozaB&amp;index=5&amp;t=0s" TargetMode="External"/><Relationship Id="rId25" Type="http://schemas.openxmlformats.org/officeDocument/2006/relationships/hyperlink" Target="https://www.youtube.com/watch?v=ExAxcnnKLDo&amp;t=7s" TargetMode="External"/><Relationship Id="rId2" Type="http://schemas.openxmlformats.org/officeDocument/2006/relationships/numbering" Target="numbering.xml"/><Relationship Id="rId16" Type="http://schemas.openxmlformats.org/officeDocument/2006/relationships/hyperlink" Target="https://www.youtube.com/watch?v=-eWfej2H-Rs&amp;list=PL66EPbm4ojiAFgVZBuNOtQct6orXWozaB&amp;index=3&amp;t=0s" TargetMode="External"/><Relationship Id="rId20" Type="http://schemas.openxmlformats.org/officeDocument/2006/relationships/hyperlink" Target="https://www.youtube.com/watch?v=wqZmz4LZqAs&amp;list=PL66EPbm4ojiAFgVZBuNOtQct6orXWozaB&amp;index=7&amp;t=0s" TargetMode="External"/><Relationship Id="rId29" Type="http://schemas.openxmlformats.org/officeDocument/2006/relationships/hyperlink" Target="http://www.vox.com/2014/5/28/5754292/study-greys-anatomy-is-turning-people-against-organ-do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cts.2021.831" TargetMode="External"/><Relationship Id="rId24" Type="http://schemas.openxmlformats.org/officeDocument/2006/relationships/hyperlink" Target="https://apha.confex.com/apha/144am/meetingapp.cgi/Paper/3611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change.purdue.edu/exchweb/bin/redir.asp?URL=http://organdonor.gov/research/SBIIOD1999-2004/default.htm" TargetMode="External"/><Relationship Id="rId23" Type="http://schemas.openxmlformats.org/officeDocument/2006/relationships/hyperlink" Target="https://www.youtube.com/watch?v=2nTwJCj53yo&amp;list=PL66EPbm4ojiAFgVZBuNOtQct6orXWozaB&amp;index=9&amp;t=0s" TargetMode="External"/><Relationship Id="rId28" Type="http://schemas.openxmlformats.org/officeDocument/2006/relationships/hyperlink" Target="http://med.miami.edu/news/zika-forum-focuses-on-ethics-communication-and-policymaking-strategies" TargetMode="External"/><Relationship Id="rId10" Type="http://schemas.openxmlformats.org/officeDocument/2006/relationships/hyperlink" Target="https://www.srainternational.org/blogs/srai-jra1/2022/03/21/encouraging-innovation-should-internal-funding-pro" TargetMode="External"/><Relationship Id="rId19" Type="http://schemas.openxmlformats.org/officeDocument/2006/relationships/hyperlink" Target="https://www.youtube.com/watch?v=gxm7aO-okPk&amp;list=PL66EPbm4ojiAFgVZBuNOtQct6orXWozaB&amp;index=6&amp;t=0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compedu.2021.104363" TargetMode="External"/><Relationship Id="rId14" Type="http://schemas.openxmlformats.org/officeDocument/2006/relationships/hyperlink" Target="https://urldefense.proofpoint.com/v2/url?u=http-3A__dx.doi.org_10.1701_2484.25978&amp;d=DgMFaQ&amp;c=y2w-uYmhgFWijp_IQN0DhA&amp;r=rRrGvmmIPyke-L8iQsihExI_OXvXSnmF4UXdXl6lTlU&amp;m=A-WP-xpYKW8vy4WN8ECBUvd8SxqPh7mVdRjhx4t00Dc&amp;s=C6-RBAMPXE1uHXCm0I0Zx71xrM2yHudf2lIZ01r4mZs&amp;e=" TargetMode="External"/><Relationship Id="rId22" Type="http://schemas.openxmlformats.org/officeDocument/2006/relationships/hyperlink" Target="https://www.youtube.com/watch?v=gA2rLoP_wZk&amp;list=PL66EPbm4ojiAFgVZBuNOtQct6orXWozaB&amp;index=10&amp;t=0s" TargetMode="External"/><Relationship Id="rId27" Type="http://schemas.openxmlformats.org/officeDocument/2006/relationships/hyperlink" Target="https://urldefense.proofpoint.com/v2/url?u=https-3A__i2insights.org_2017_08_31_community-2Dfor-2Dteam-2Dscience_&amp;d=DwMFAg&amp;c=y2w-uYmhgFWijp_IQN0DhA&amp;r=rRrGvmmIPyke-L8iQsihExI_OXvXSnmF4UXdXl6lTlU&amp;m=EjMVii1lVP775TqcBaFonXxEzFHq8mcGRYQKW3Oz42w&amp;s=6fpi-oUsH12sVkyX7h55uNJP1Tnsyr21ytarNL3Thsc&amp;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533A-F33D-854C-89DC-9593E404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16496</Words>
  <Characters>94029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Susan E. Morgan</vt:lpstr>
    </vt:vector>
  </TitlesOfParts>
  <Company> </Company>
  <LinksUpToDate>false</LinksUpToDate>
  <CharactersWithSpaces>110305</CharactersWithSpaces>
  <SharedDoc>false</SharedDoc>
  <HLinks>
    <vt:vector size="24" baseType="variant">
      <vt:variant>
        <vt:i4>589931</vt:i4>
      </vt:variant>
      <vt:variant>
        <vt:i4>9</vt:i4>
      </vt:variant>
      <vt:variant>
        <vt:i4>0</vt:i4>
      </vt:variant>
      <vt:variant>
        <vt:i4>5</vt:i4>
      </vt:variant>
      <vt:variant>
        <vt:lpwstr>http://www.vox.com/2014/5/28/5754292/study-greys-anatomy-is-turning-people-against-organ-donation</vt:lpwstr>
      </vt:variant>
      <vt:variant>
        <vt:lpwstr/>
      </vt:variant>
      <vt:variant>
        <vt:i4>7405670</vt:i4>
      </vt:variant>
      <vt:variant>
        <vt:i4>6</vt:i4>
      </vt:variant>
      <vt:variant>
        <vt:i4>0</vt:i4>
      </vt:variant>
      <vt:variant>
        <vt:i4>5</vt:i4>
      </vt:variant>
      <vt:variant>
        <vt:lpwstr>https://apha.confex.com/apha/144am/meetingapp.cgi/Paper/361162</vt:lpwstr>
      </vt:variant>
      <vt:variant>
        <vt:lpwstr/>
      </vt:variant>
      <vt:variant>
        <vt:i4>5111894</vt:i4>
      </vt:variant>
      <vt:variant>
        <vt:i4>3</vt:i4>
      </vt:variant>
      <vt:variant>
        <vt:i4>0</vt:i4>
      </vt:variant>
      <vt:variant>
        <vt:i4>5</vt:i4>
      </vt:variant>
      <vt:variant>
        <vt:lpwstr>https://exchange.purdue.edu/exchweb/bin/redir.asp?URL=http://organdonor.gov/research/SBIIOD1999-2004/default.htm</vt:lpwstr>
      </vt:variant>
      <vt:variant>
        <vt:lpwstr/>
      </vt:variant>
      <vt:variant>
        <vt:i4>1966115</vt:i4>
      </vt:variant>
      <vt:variant>
        <vt:i4>0</vt:i4>
      </vt:variant>
      <vt:variant>
        <vt:i4>0</vt:i4>
      </vt:variant>
      <vt:variant>
        <vt:i4>5</vt:i4>
      </vt:variant>
      <vt:variant>
        <vt:lpwstr>https://urldefense.proofpoint.com/v2/url?u=http-3A__dx.doi.org_10.1701_2484.25978&amp;d=DgMFaQ&amp;c=y2w-uYmhgFWijp_IQN0DhA&amp;r=rRrGvmmIPyke-L8iQsihExI_OXvXSnmF4UXdXl6lTlU&amp;m=A-WP-xpYKW8vy4WN8ECBUvd8SxqPh7mVdRjhx4t00Dc&amp;s=C6-RBAMPXE1uHXCm0I0Zx71xrM2yHudf2lIZ01r4mZs&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E. Morgan</dc:title>
  <dc:subject/>
  <dc:creator>Tyler Harrison and Susan Morgan</dc:creator>
  <cp:keywords/>
  <dc:description/>
  <cp:lastModifiedBy>Morgan, Susan</cp:lastModifiedBy>
  <cp:revision>4</cp:revision>
  <cp:lastPrinted>2022-02-11T20:23:00Z</cp:lastPrinted>
  <dcterms:created xsi:type="dcterms:W3CDTF">2023-03-06T14:49:00Z</dcterms:created>
  <dcterms:modified xsi:type="dcterms:W3CDTF">2023-03-06T15:09:00Z</dcterms:modified>
</cp:coreProperties>
</file>